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29C05DE5"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1C6DA4">
        <w:rPr>
          <w:rFonts w:ascii="黑体" w:eastAsia="黑体" w:hAnsi="黑体" w:hint="eastAsia"/>
          <w:bCs/>
          <w:sz w:val="32"/>
          <w:szCs w:val="32"/>
        </w:rPr>
        <w:t xml:space="preserve"> </w:t>
      </w:r>
      <w:r w:rsidR="001C6DA4" w:rsidRPr="001C6DA4">
        <w:rPr>
          <w:rFonts w:ascii="黑体" w:eastAsia="黑体" w:hAnsi="黑体" w:hint="eastAsia"/>
          <w:bCs/>
          <w:sz w:val="32"/>
          <w:szCs w:val="32"/>
        </w:rPr>
        <w:t>外贸单证</w:t>
      </w:r>
      <w:r w:rsidR="007A0BAE">
        <w:rPr>
          <w:rFonts w:ascii="黑体" w:eastAsia="黑体" w:hAnsi="黑体" w:hint="eastAsia"/>
          <w:bCs/>
          <w:sz w:val="32"/>
          <w:szCs w:val="32"/>
        </w:rPr>
        <w:t>缮制</w:t>
      </w:r>
      <w:r w:rsidR="006F3151" w:rsidRPr="001C6DA4">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8789" w:type="dxa"/>
        <w:tblInd w:w="-299" w:type="dxa"/>
        <w:tblCellMar>
          <w:top w:w="57" w:type="dxa"/>
          <w:left w:w="85" w:type="dxa"/>
          <w:bottom w:w="57" w:type="dxa"/>
          <w:right w:w="85" w:type="dxa"/>
        </w:tblCellMar>
        <w:tblLook w:val="04A0" w:firstRow="1" w:lastRow="0" w:firstColumn="1" w:lastColumn="0" w:noHBand="0" w:noVBand="1"/>
      </w:tblPr>
      <w:tblGrid>
        <w:gridCol w:w="1702"/>
        <w:gridCol w:w="2548"/>
        <w:gridCol w:w="1272"/>
        <w:gridCol w:w="854"/>
        <w:gridCol w:w="571"/>
        <w:gridCol w:w="842"/>
        <w:gridCol w:w="1000"/>
      </w:tblGrid>
      <w:tr w:rsidR="009147D6" w14:paraId="1F3F16DE" w14:textId="77777777" w:rsidTr="00272D3F">
        <w:trPr>
          <w:trHeight w:val="340"/>
        </w:trPr>
        <w:tc>
          <w:tcPr>
            <w:tcW w:w="1702"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7087" w:type="dxa"/>
            <w:gridSpan w:val="6"/>
            <w:tcBorders>
              <w:top w:val="single" w:sz="12" w:space="0" w:color="auto"/>
              <w:right w:val="single" w:sz="12" w:space="0" w:color="auto"/>
            </w:tcBorders>
            <w:vAlign w:val="center"/>
          </w:tcPr>
          <w:p w14:paraId="6609C107" w14:textId="77D6B961"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DA35C7">
              <w:rPr>
                <w:rFonts w:ascii="黑体" w:eastAsia="黑体" w:hAnsi="黑体" w:hint="eastAsia"/>
                <w:color w:val="000000" w:themeColor="text1"/>
                <w:sz w:val="21"/>
                <w:szCs w:val="21"/>
              </w:rPr>
              <w:t>外贸单证</w:t>
            </w:r>
            <w:r w:rsidR="00886FB5">
              <w:rPr>
                <w:rFonts w:ascii="黑体" w:eastAsia="黑体" w:hAnsi="黑体" w:hint="eastAsia"/>
                <w:color w:val="000000" w:themeColor="text1"/>
                <w:sz w:val="21"/>
                <w:szCs w:val="21"/>
              </w:rPr>
              <w:t>缮制</w:t>
            </w:r>
          </w:p>
        </w:tc>
      </w:tr>
      <w:tr w:rsidR="009147D6" w14:paraId="58C56DDA" w14:textId="77777777" w:rsidTr="00272D3F">
        <w:trPr>
          <w:trHeight w:val="340"/>
        </w:trPr>
        <w:tc>
          <w:tcPr>
            <w:tcW w:w="1702"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7087" w:type="dxa"/>
            <w:gridSpan w:val="6"/>
            <w:tcBorders>
              <w:right w:val="single" w:sz="12" w:space="0" w:color="auto"/>
            </w:tcBorders>
            <w:vAlign w:val="center"/>
          </w:tcPr>
          <w:p w14:paraId="71BC1D85" w14:textId="7EAA2656"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（英文）</w:t>
            </w:r>
            <w:r w:rsidR="00DA35C7">
              <w:rPr>
                <w:rFonts w:ascii="黑体" w:eastAsia="黑体" w:hAnsi="黑体" w:hint="eastAsia"/>
                <w:color w:val="000000" w:themeColor="text1"/>
                <w:sz w:val="21"/>
                <w:szCs w:val="21"/>
              </w:rPr>
              <w:t>P</w:t>
            </w:r>
            <w:r w:rsidR="00DA35C7" w:rsidRPr="00DA35C7">
              <w:rPr>
                <w:rFonts w:ascii="黑体" w:eastAsia="黑体" w:hAnsi="黑体"/>
                <w:color w:val="000000" w:themeColor="text1"/>
                <w:sz w:val="21"/>
                <w:szCs w:val="21"/>
              </w:rPr>
              <w:t>roduction of foreign trade documents</w:t>
            </w:r>
          </w:p>
        </w:tc>
      </w:tr>
      <w:tr w:rsidR="000C0F0D" w14:paraId="4EA489D6" w14:textId="77777777" w:rsidTr="00272D3F">
        <w:trPr>
          <w:trHeight w:val="340"/>
        </w:trPr>
        <w:tc>
          <w:tcPr>
            <w:tcW w:w="1702"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548" w:type="dxa"/>
            <w:vAlign w:val="center"/>
          </w:tcPr>
          <w:p w14:paraId="3042D1E0" w14:textId="4AD36D8E" w:rsidR="00EE1C85" w:rsidRPr="00290962" w:rsidRDefault="00886FB5" w:rsidP="00BF3C20">
            <w:pPr>
              <w:jc w:val="center"/>
              <w:rPr>
                <w:rFonts w:ascii="黑体" w:eastAsia="黑体" w:hAnsi="黑体"/>
                <w:color w:val="000000" w:themeColor="text1"/>
                <w:sz w:val="21"/>
                <w:szCs w:val="21"/>
              </w:rPr>
            </w:pPr>
            <w:r w:rsidRPr="00886FB5">
              <w:rPr>
                <w:rFonts w:ascii="黑体" w:eastAsia="黑体" w:hAnsi="黑体"/>
                <w:color w:val="000000" w:themeColor="text1"/>
                <w:sz w:val="21"/>
                <w:szCs w:val="21"/>
              </w:rPr>
              <w:t>1060145</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413" w:type="dxa"/>
            <w:gridSpan w:val="3"/>
            <w:tcBorders>
              <w:right w:val="single" w:sz="12" w:space="0" w:color="auto"/>
            </w:tcBorders>
            <w:vAlign w:val="center"/>
          </w:tcPr>
          <w:p w14:paraId="6333A096" w14:textId="36AD3264" w:rsidR="00EE1C85" w:rsidRPr="00290962" w:rsidRDefault="00DA35C7" w:rsidP="00B12D31">
            <w:pPr>
              <w:jc w:val="center"/>
              <w:rPr>
                <w:color w:val="000000" w:themeColor="text1"/>
                <w:sz w:val="21"/>
                <w:szCs w:val="21"/>
              </w:rPr>
            </w:pPr>
            <w:r>
              <w:rPr>
                <w:rFonts w:hint="eastAsia"/>
                <w:color w:val="000000" w:themeColor="text1"/>
                <w:sz w:val="21"/>
                <w:szCs w:val="21"/>
              </w:rPr>
              <w:t>2</w:t>
            </w:r>
          </w:p>
        </w:tc>
      </w:tr>
      <w:tr w:rsidR="007C3566" w14:paraId="644B5535" w14:textId="77777777" w:rsidTr="00272D3F">
        <w:trPr>
          <w:trHeight w:val="340"/>
        </w:trPr>
        <w:tc>
          <w:tcPr>
            <w:tcW w:w="1702"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548" w:type="dxa"/>
            <w:vAlign w:val="center"/>
          </w:tcPr>
          <w:p w14:paraId="5D7905F4" w14:textId="5A1B88B9" w:rsidR="00D57CF5" w:rsidRPr="00290962" w:rsidRDefault="00DA35C7" w:rsidP="00D57CF5">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2C426CAE" w:rsidR="00D57CF5" w:rsidRPr="00290962" w:rsidRDefault="00DA35C7" w:rsidP="00D57CF5">
            <w:pPr>
              <w:jc w:val="center"/>
              <w:rPr>
                <w:color w:val="000000" w:themeColor="text1"/>
                <w:sz w:val="21"/>
                <w:szCs w:val="21"/>
              </w:rPr>
            </w:pPr>
            <w:r>
              <w:rPr>
                <w:rFonts w:hint="eastAsia"/>
                <w:color w:val="000000" w:themeColor="text1"/>
                <w:sz w:val="21"/>
                <w:szCs w:val="21"/>
              </w:rPr>
              <w:t>2</w:t>
            </w:r>
            <w:r>
              <w:rPr>
                <w:color w:val="000000" w:themeColor="text1"/>
                <w:sz w:val="21"/>
                <w:szCs w:val="21"/>
              </w:rPr>
              <w:t>4</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1000" w:type="dxa"/>
            <w:tcBorders>
              <w:right w:val="single" w:sz="12" w:space="0" w:color="auto"/>
            </w:tcBorders>
            <w:vAlign w:val="center"/>
          </w:tcPr>
          <w:p w14:paraId="4C369051" w14:textId="0B5010A0" w:rsidR="00D57CF5" w:rsidRPr="00290962" w:rsidRDefault="00DA35C7" w:rsidP="00D57CF5">
            <w:pPr>
              <w:jc w:val="center"/>
              <w:rPr>
                <w:color w:val="000000" w:themeColor="text1"/>
                <w:sz w:val="21"/>
                <w:szCs w:val="21"/>
              </w:rPr>
            </w:pPr>
            <w:r>
              <w:rPr>
                <w:rFonts w:hint="eastAsia"/>
                <w:color w:val="000000" w:themeColor="text1"/>
                <w:sz w:val="21"/>
                <w:szCs w:val="21"/>
              </w:rPr>
              <w:t>8</w:t>
            </w:r>
          </w:p>
        </w:tc>
      </w:tr>
      <w:tr w:rsidR="000C0F0D" w14:paraId="00C72B9C" w14:textId="77777777" w:rsidTr="00272D3F">
        <w:trPr>
          <w:trHeight w:val="340"/>
        </w:trPr>
        <w:tc>
          <w:tcPr>
            <w:tcW w:w="1702"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548" w:type="dxa"/>
            <w:vAlign w:val="center"/>
          </w:tcPr>
          <w:p w14:paraId="68D61AD7" w14:textId="49717D98" w:rsidR="00D57CF5" w:rsidRPr="00290962" w:rsidRDefault="00715399" w:rsidP="00D57CF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商学院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413" w:type="dxa"/>
            <w:gridSpan w:val="3"/>
            <w:tcBorders>
              <w:right w:val="single" w:sz="12" w:space="0" w:color="auto"/>
            </w:tcBorders>
            <w:vAlign w:val="center"/>
          </w:tcPr>
          <w:p w14:paraId="3679FC0C" w14:textId="30B4E6DA" w:rsidR="00D57CF5" w:rsidRPr="00290962" w:rsidRDefault="00886FB5" w:rsidP="00D57CF5">
            <w:pPr>
              <w:jc w:val="center"/>
              <w:rPr>
                <w:color w:val="000000" w:themeColor="text1"/>
                <w:sz w:val="21"/>
                <w:szCs w:val="21"/>
              </w:rPr>
            </w:pPr>
            <w:r>
              <w:rPr>
                <w:rFonts w:hint="eastAsia"/>
                <w:color w:val="000000" w:themeColor="text1"/>
                <w:sz w:val="21"/>
                <w:szCs w:val="21"/>
              </w:rPr>
              <w:t>德语</w:t>
            </w:r>
            <w:r w:rsidR="00715399">
              <w:rPr>
                <w:rFonts w:hint="eastAsia"/>
                <w:color w:val="000000" w:themeColor="text1"/>
                <w:sz w:val="21"/>
                <w:szCs w:val="21"/>
              </w:rPr>
              <w:t>专业（专升本）三年级</w:t>
            </w:r>
          </w:p>
        </w:tc>
      </w:tr>
      <w:tr w:rsidR="00F100D2" w14:paraId="0376D2BC" w14:textId="77777777" w:rsidTr="00272D3F">
        <w:trPr>
          <w:trHeight w:val="340"/>
        </w:trPr>
        <w:tc>
          <w:tcPr>
            <w:tcW w:w="1702"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548" w:type="dxa"/>
            <w:vAlign w:val="center"/>
          </w:tcPr>
          <w:p w14:paraId="2B14C90E" w14:textId="79D051E5" w:rsidR="00D57CF5" w:rsidRPr="00290962" w:rsidRDefault="00715399" w:rsidP="000C0F0D">
            <w:pPr>
              <w:jc w:val="center"/>
              <w:rPr>
                <w:color w:val="000000" w:themeColor="text1"/>
                <w:sz w:val="21"/>
                <w:szCs w:val="21"/>
              </w:rPr>
            </w:pPr>
            <w:r w:rsidRPr="00715399">
              <w:rPr>
                <w:rFonts w:hint="eastAsia"/>
                <w:color w:val="000000" w:themeColor="text1"/>
                <w:sz w:val="21"/>
                <w:szCs w:val="21"/>
              </w:rPr>
              <w:t>专业</w:t>
            </w:r>
            <w:r w:rsidR="003D2453">
              <w:rPr>
                <w:rFonts w:hint="eastAsia"/>
                <w:color w:val="000000" w:themeColor="text1"/>
                <w:sz w:val="21"/>
                <w:szCs w:val="21"/>
              </w:rPr>
              <w:t>必修</w:t>
            </w:r>
            <w:r w:rsidRPr="00715399">
              <w:rPr>
                <w:rFonts w:hint="eastAsia"/>
                <w:color w:val="000000" w:themeColor="text1"/>
                <w:sz w:val="21"/>
                <w:szCs w:val="21"/>
              </w:rPr>
              <w:t>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413" w:type="dxa"/>
            <w:gridSpan w:val="3"/>
            <w:tcBorders>
              <w:right w:val="single" w:sz="12" w:space="0" w:color="auto"/>
            </w:tcBorders>
            <w:vAlign w:val="center"/>
          </w:tcPr>
          <w:p w14:paraId="2D5A7CE9" w14:textId="1DF62271" w:rsidR="00D57CF5" w:rsidRPr="00290962" w:rsidRDefault="00886FB5" w:rsidP="00D57CF5">
            <w:pPr>
              <w:jc w:val="center"/>
              <w:rPr>
                <w:color w:val="000000" w:themeColor="text1"/>
                <w:sz w:val="21"/>
                <w:szCs w:val="21"/>
              </w:rPr>
            </w:pPr>
            <w:r>
              <w:rPr>
                <w:rFonts w:hint="eastAsia"/>
                <w:color w:val="000000" w:themeColor="text1"/>
                <w:sz w:val="21"/>
                <w:szCs w:val="21"/>
              </w:rPr>
              <w:t>考查</w:t>
            </w:r>
          </w:p>
        </w:tc>
      </w:tr>
      <w:tr w:rsidR="000203E0" w14:paraId="4385941B" w14:textId="77777777" w:rsidTr="00272D3F">
        <w:trPr>
          <w:trHeight w:val="340"/>
        </w:trPr>
        <w:tc>
          <w:tcPr>
            <w:tcW w:w="1702"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674" w:type="dxa"/>
            <w:gridSpan w:val="3"/>
            <w:vAlign w:val="center"/>
          </w:tcPr>
          <w:p w14:paraId="07769783" w14:textId="4C1936BC" w:rsidR="000203E0" w:rsidRPr="00290962" w:rsidRDefault="00715399" w:rsidP="000203E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w:t>
            </w:r>
            <w:r w:rsidRPr="00715399">
              <w:rPr>
                <w:rFonts w:ascii="Times New Roman" w:hAnsi="Times New Roman" w:hint="eastAsia"/>
                <w:color w:val="000000" w:themeColor="text1"/>
                <w:sz w:val="21"/>
                <w:szCs w:val="21"/>
              </w:rPr>
              <w:t>国际贸易单证</w:t>
            </w:r>
            <w:r>
              <w:rPr>
                <w:rFonts w:ascii="Times New Roman" w:hAnsi="Times New Roman" w:hint="eastAsia"/>
                <w:color w:val="000000" w:themeColor="text1"/>
                <w:sz w:val="21"/>
                <w:szCs w:val="21"/>
              </w:rPr>
              <w:t>》</w:t>
            </w:r>
            <w:r w:rsidRPr="00715399">
              <w:rPr>
                <w:rFonts w:ascii="Times New Roman" w:hAnsi="Times New Roman" w:hint="eastAsia"/>
                <w:color w:val="000000" w:themeColor="text1"/>
                <w:sz w:val="21"/>
                <w:szCs w:val="21"/>
              </w:rPr>
              <w:t>傅海龙、陈剑霞</w:t>
            </w:r>
            <w:r w:rsidRPr="00BC2BD5">
              <w:rPr>
                <w:rFonts w:ascii="Times New Roman" w:hAnsi="Times New Roman" w:hint="eastAsia"/>
                <w:color w:val="000000" w:themeColor="text1"/>
                <w:sz w:val="21"/>
                <w:szCs w:val="21"/>
              </w:rPr>
              <w:t>，</w:t>
            </w:r>
            <w:r w:rsidRPr="00C9435D">
              <w:rPr>
                <w:rFonts w:ascii="Times New Roman" w:hAnsi="Times New Roman"/>
                <w:color w:val="000000" w:themeColor="text1"/>
                <w:sz w:val="21"/>
                <w:szCs w:val="21"/>
              </w:rPr>
              <w:t>ISBN</w:t>
            </w:r>
            <w:r w:rsidRPr="00C9435D">
              <w:rPr>
                <w:rFonts w:ascii="Times New Roman" w:hAnsi="Times New Roman"/>
                <w:color w:val="000000" w:themeColor="text1"/>
                <w:sz w:val="21"/>
                <w:szCs w:val="21"/>
              </w:rPr>
              <w:t>：</w:t>
            </w:r>
            <w:r w:rsidRPr="00715399">
              <w:rPr>
                <w:rFonts w:ascii="Times New Roman" w:hAnsi="Times New Roman"/>
                <w:color w:val="000000" w:themeColor="text1"/>
                <w:sz w:val="21"/>
                <w:szCs w:val="21"/>
              </w:rPr>
              <w:t>9787566311719</w:t>
            </w:r>
            <w:r>
              <w:rPr>
                <w:rFonts w:ascii="Times New Roman" w:hAnsi="Times New Roman" w:hint="eastAsia"/>
                <w:color w:val="000000" w:themeColor="text1"/>
                <w:sz w:val="21"/>
                <w:szCs w:val="21"/>
              </w:rPr>
              <w:t>，</w:t>
            </w:r>
            <w:r w:rsidRPr="00BC2BD5">
              <w:rPr>
                <w:rFonts w:ascii="Times New Roman" w:hAnsi="Times New Roman" w:hint="eastAsia"/>
                <w:color w:val="000000" w:themeColor="text1"/>
                <w:sz w:val="21"/>
                <w:szCs w:val="21"/>
              </w:rPr>
              <w:t>对外经济贸易大学出版社，</w:t>
            </w:r>
            <w:r w:rsidRPr="00C9435D">
              <w:rPr>
                <w:rFonts w:ascii="Times New Roman" w:hAnsi="Times New Roman" w:hint="eastAsia"/>
                <w:color w:val="000000" w:themeColor="text1"/>
                <w:sz w:val="21"/>
                <w:szCs w:val="21"/>
              </w:rPr>
              <w:t>版次</w:t>
            </w:r>
            <w:r w:rsidRPr="00C9435D">
              <w:rPr>
                <w:rFonts w:ascii="Times New Roman" w:hAnsi="Times New Roman"/>
                <w:color w:val="000000" w:themeColor="text1"/>
                <w:sz w:val="21"/>
                <w:szCs w:val="21"/>
              </w:rPr>
              <w:t>/</w:t>
            </w:r>
            <w:r w:rsidRPr="00C9435D">
              <w:rPr>
                <w:rFonts w:ascii="Times New Roman" w:hAnsi="Times New Roman"/>
                <w:color w:val="000000" w:themeColor="text1"/>
                <w:sz w:val="21"/>
                <w:szCs w:val="21"/>
              </w:rPr>
              <w:t>印次：</w:t>
            </w:r>
            <w:r w:rsidRPr="00C9435D">
              <w:rPr>
                <w:rFonts w:ascii="Times New Roman" w:hAnsi="Times New Roman"/>
                <w:color w:val="000000" w:themeColor="text1"/>
                <w:sz w:val="21"/>
                <w:szCs w:val="21"/>
              </w:rPr>
              <w:t>1/1</w:t>
            </w:r>
            <w:r>
              <w:rPr>
                <w:rFonts w:ascii="Times New Roman" w:hAnsi="Times New Roman" w:hint="eastAsia"/>
                <w:color w:val="000000" w:themeColor="text1"/>
                <w:sz w:val="21"/>
                <w:szCs w:val="21"/>
              </w:rPr>
              <w:t>，</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1000" w:type="dxa"/>
            <w:tcBorders>
              <w:right w:val="single" w:sz="12" w:space="0" w:color="auto"/>
            </w:tcBorders>
            <w:vAlign w:val="center"/>
          </w:tcPr>
          <w:p w14:paraId="2ACE32F4" w14:textId="51E768F2" w:rsidR="000203E0" w:rsidRPr="00290962" w:rsidRDefault="00715399"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272D3F">
        <w:trPr>
          <w:trHeight w:val="680"/>
        </w:trPr>
        <w:tc>
          <w:tcPr>
            <w:tcW w:w="1702"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7087" w:type="dxa"/>
            <w:gridSpan w:val="6"/>
            <w:tcBorders>
              <w:right w:val="single" w:sz="12" w:space="0" w:color="auto"/>
            </w:tcBorders>
            <w:vAlign w:val="center"/>
          </w:tcPr>
          <w:p w14:paraId="6F229263" w14:textId="568A8C13" w:rsidR="00D57CF5" w:rsidRPr="00290962" w:rsidRDefault="00886FB5" w:rsidP="00DB2BE6">
            <w:pPr>
              <w:pStyle w:val="DG0"/>
              <w:jc w:val="both"/>
            </w:pPr>
            <w:r>
              <w:rPr>
                <w:rFonts w:hint="eastAsia"/>
              </w:rPr>
              <w:t>国际贸易实务</w:t>
            </w:r>
            <w:r w:rsidRPr="00886FB5">
              <w:t>1060077</w:t>
            </w:r>
            <w:r>
              <w:rPr>
                <w:rFonts w:hint="eastAsia"/>
              </w:rPr>
              <w:t>（</w:t>
            </w:r>
            <w:r>
              <w:rPr>
                <w:rFonts w:hint="eastAsia"/>
              </w:rPr>
              <w:t>2</w:t>
            </w:r>
            <w:r>
              <w:rPr>
                <w:rFonts w:hint="eastAsia"/>
              </w:rPr>
              <w:t>）</w:t>
            </w:r>
          </w:p>
        </w:tc>
      </w:tr>
      <w:tr w:rsidR="00D57CF5" w14:paraId="1C8B1152" w14:textId="77777777" w:rsidTr="00272D3F">
        <w:trPr>
          <w:trHeight w:val="3345"/>
        </w:trPr>
        <w:tc>
          <w:tcPr>
            <w:tcW w:w="1702"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7087" w:type="dxa"/>
            <w:gridSpan w:val="6"/>
            <w:tcBorders>
              <w:right w:val="single" w:sz="12" w:space="0" w:color="auto"/>
            </w:tcBorders>
          </w:tcPr>
          <w:p w14:paraId="2F9259C8" w14:textId="5FE594DA" w:rsidR="00D57CF5" w:rsidRPr="00290962" w:rsidRDefault="00D41EF2" w:rsidP="00D41EF2">
            <w:pPr>
              <w:pStyle w:val="DG0"/>
              <w:ind w:firstLineChars="200" w:firstLine="420"/>
              <w:jc w:val="both"/>
            </w:pPr>
            <w:r w:rsidRPr="00D41EF2">
              <w:rPr>
                <w:rFonts w:hint="eastAsia"/>
              </w:rPr>
              <w:t>单证工作在贯穿于进出口业务的整个过程，单证是对外贸易业务中的基本工具和履行合同的证明，单证制作的质量直接关系到企业能否安全顺利结汇。《外贸单证</w:t>
            </w:r>
            <w:r w:rsidR="00886FB5">
              <w:rPr>
                <w:rFonts w:hint="eastAsia"/>
              </w:rPr>
              <w:t>缮制</w:t>
            </w:r>
            <w:r w:rsidRPr="00D41EF2">
              <w:rPr>
                <w:rFonts w:hint="eastAsia"/>
              </w:rPr>
              <w:t>》课程是</w:t>
            </w:r>
            <w:r w:rsidR="00886FB5">
              <w:rPr>
                <w:rFonts w:hint="eastAsia"/>
              </w:rPr>
              <w:t>德语</w:t>
            </w:r>
            <w:r w:rsidRPr="00D41EF2">
              <w:rPr>
                <w:rFonts w:hint="eastAsia"/>
              </w:rPr>
              <w:t>专业</w:t>
            </w:r>
            <w:r>
              <w:rPr>
                <w:rFonts w:hint="eastAsia"/>
              </w:rPr>
              <w:t>的</w:t>
            </w:r>
            <w:r w:rsidRPr="00D41EF2">
              <w:rPr>
                <w:rFonts w:hint="eastAsia"/>
              </w:rPr>
              <w:t>专业</w:t>
            </w:r>
            <w:r w:rsidR="00886FB5">
              <w:rPr>
                <w:rFonts w:hint="eastAsia"/>
              </w:rPr>
              <w:t>必修</w:t>
            </w:r>
            <w:r w:rsidRPr="00D41EF2">
              <w:rPr>
                <w:rFonts w:hint="eastAsia"/>
              </w:rPr>
              <w:t>，旨在培养学生掌握外贸单证制作的核心技能</w:t>
            </w:r>
            <w:r>
              <w:rPr>
                <w:rFonts w:hint="eastAsia"/>
              </w:rPr>
              <w:t>，</w:t>
            </w:r>
            <w:r w:rsidRPr="00D41EF2">
              <w:rPr>
                <w:rFonts w:hint="eastAsia"/>
              </w:rPr>
              <w:t>本课程将国际贸易理论与实务相结合，以单证的种类、用途、缮制及流转程序为对象</w:t>
            </w:r>
            <w:r w:rsidRPr="00D41EF2">
              <w:t>，在系统地阐述国际贸易单证的制作、管理、传递等具体实务的基础上，分别阐述国际贸易单证工作的意义、基本要求、分类和制作规范。</w:t>
            </w:r>
            <w:r w:rsidRPr="00D41EF2">
              <w:rPr>
                <w:rFonts w:hint="eastAsia"/>
              </w:rPr>
              <w:t>同时，结合国际贸易理论与实务，课程深入阐述了单证制作的基本要求、分类和制作规范，确保学生能够根据国际惯例和相关理论，独立处理与单证相关的工作。通过学习，学生不仅能够胜任进出口企业单证员岗位，还能为日后在货代公司、国际市场开发等领域的工作打下坚实基础。</w:t>
            </w:r>
          </w:p>
        </w:tc>
      </w:tr>
      <w:tr w:rsidR="00D57CF5" w14:paraId="4D307D10" w14:textId="77777777" w:rsidTr="00272D3F">
        <w:trPr>
          <w:trHeight w:val="735"/>
        </w:trPr>
        <w:tc>
          <w:tcPr>
            <w:tcW w:w="1702"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7087" w:type="dxa"/>
            <w:gridSpan w:val="6"/>
            <w:tcBorders>
              <w:bottom w:val="double" w:sz="4" w:space="0" w:color="auto"/>
              <w:right w:val="single" w:sz="12" w:space="0" w:color="auto"/>
            </w:tcBorders>
          </w:tcPr>
          <w:p w14:paraId="6C95E2F3" w14:textId="4480CFF3" w:rsidR="00D57CF5" w:rsidRPr="00BF6DD1" w:rsidRDefault="00BF6DD1" w:rsidP="00BF6DD1">
            <w:pPr>
              <w:pStyle w:val="DG0"/>
              <w:ind w:firstLineChars="200" w:firstLine="420"/>
              <w:jc w:val="both"/>
            </w:pPr>
            <w:r w:rsidRPr="00BF6DD1">
              <w:rPr>
                <w:rFonts w:hint="eastAsia"/>
              </w:rPr>
              <w:t>本课程要求学生具备一定国际贸易理论及实务知识储备；同时，课程中多为英文单证，要求学生有一定的专业英文基础，适合大三年级学生学习。</w:t>
            </w:r>
          </w:p>
        </w:tc>
      </w:tr>
      <w:tr w:rsidR="009E2CDD" w14:paraId="3B9F0F24" w14:textId="77777777" w:rsidTr="00272D3F">
        <w:trPr>
          <w:trHeight w:val="510"/>
        </w:trPr>
        <w:tc>
          <w:tcPr>
            <w:tcW w:w="1702"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820" w:type="dxa"/>
            <w:gridSpan w:val="2"/>
            <w:tcBorders>
              <w:top w:val="double" w:sz="4" w:space="0" w:color="auto"/>
            </w:tcBorders>
            <w:vAlign w:val="center"/>
          </w:tcPr>
          <w:p w14:paraId="5C456D45" w14:textId="76875BDC" w:rsidR="009E2CDD" w:rsidRPr="00DD1052" w:rsidRDefault="000E6911" w:rsidP="00D57CF5">
            <w:pPr>
              <w:jc w:val="right"/>
              <w:rPr>
                <w:rFonts w:ascii="黑体" w:eastAsia="黑体" w:hAnsi="黑体"/>
                <w:color w:val="000000" w:themeColor="text1"/>
                <w:sz w:val="21"/>
                <w:szCs w:val="21"/>
              </w:rPr>
            </w:pPr>
            <w:r>
              <w:rPr>
                <w:rFonts w:hint="eastAsia"/>
                <w:color w:val="000000" w:themeColor="text1"/>
                <w:sz w:val="21"/>
                <w:szCs w:val="21"/>
              </w:rPr>
              <w:t>李显显</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842" w:type="dxa"/>
            <w:gridSpan w:val="2"/>
            <w:tcBorders>
              <w:top w:val="double" w:sz="4" w:space="0" w:color="auto"/>
              <w:right w:val="single" w:sz="12" w:space="0" w:color="auto"/>
            </w:tcBorders>
            <w:vAlign w:val="center"/>
          </w:tcPr>
          <w:p w14:paraId="6EEAAA95" w14:textId="42BA9947" w:rsidR="009E2CDD" w:rsidRPr="00DD1052" w:rsidRDefault="000E6911" w:rsidP="00546A82">
            <w:pPr>
              <w:jc w:val="center"/>
              <w:rPr>
                <w:rFonts w:ascii="Times New Roman" w:hAnsi="Times New Roman"/>
                <w:color w:val="000000"/>
                <w:sz w:val="21"/>
                <w:szCs w:val="21"/>
              </w:rPr>
            </w:pPr>
            <w:r>
              <w:rPr>
                <w:rFonts w:ascii="Times New Roman" w:hAnsi="Times New Roman" w:hint="eastAsia"/>
                <w:color w:val="000000"/>
                <w:sz w:val="21"/>
                <w:szCs w:val="21"/>
              </w:rPr>
              <w:t>2024.3.1</w:t>
            </w:r>
          </w:p>
        </w:tc>
      </w:tr>
      <w:tr w:rsidR="009E2CDD" w14:paraId="0717CE0D" w14:textId="77777777" w:rsidTr="00272D3F">
        <w:trPr>
          <w:trHeight w:val="510"/>
        </w:trPr>
        <w:tc>
          <w:tcPr>
            <w:tcW w:w="1702"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820" w:type="dxa"/>
            <w:gridSpan w:val="2"/>
            <w:vAlign w:val="center"/>
          </w:tcPr>
          <w:p w14:paraId="114000FB" w14:textId="4FD5AE5B" w:rsidR="009E2CDD" w:rsidRPr="00DD1052" w:rsidRDefault="000E6911" w:rsidP="0027339A">
            <w:pPr>
              <w:jc w:val="right"/>
              <w:rPr>
                <w:rFonts w:ascii="黑体" w:eastAsia="黑体" w:hAnsi="黑体"/>
                <w:color w:val="000000" w:themeColor="text1"/>
                <w:sz w:val="21"/>
                <w:szCs w:val="21"/>
              </w:rPr>
            </w:pPr>
            <w:r>
              <w:rPr>
                <w:noProof/>
                <w:sz w:val="28"/>
                <w:szCs w:val="28"/>
              </w:rPr>
              <w:drawing>
                <wp:anchor distT="0" distB="0" distL="114300" distR="114300" simplePos="0" relativeHeight="251658240" behindDoc="0" locked="0" layoutInCell="1" allowOverlap="1" wp14:anchorId="465277E7" wp14:editId="02C947E0">
                  <wp:simplePos x="0" y="0"/>
                  <wp:positionH relativeFrom="column">
                    <wp:posOffset>1654810</wp:posOffset>
                  </wp:positionH>
                  <wp:positionV relativeFrom="paragraph">
                    <wp:posOffset>-9525</wp:posOffset>
                  </wp:positionV>
                  <wp:extent cx="642620" cy="384175"/>
                  <wp:effectExtent l="0" t="0" r="5080" b="0"/>
                  <wp:wrapNone/>
                  <wp:docPr id="3" name="图片 3" descr="C:\Users\admin\Documents\经济贸易系教师电子签名\国贸-刘晓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ocuments\经济贸易系教师电子签名\国贸-刘晓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2620"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842" w:type="dxa"/>
            <w:gridSpan w:val="2"/>
            <w:tcBorders>
              <w:right w:val="single" w:sz="12" w:space="0" w:color="auto"/>
            </w:tcBorders>
            <w:vAlign w:val="center"/>
          </w:tcPr>
          <w:p w14:paraId="434D49DF" w14:textId="2BE5C529" w:rsidR="009E2CDD" w:rsidRPr="00DD1052" w:rsidRDefault="000E6911" w:rsidP="00546A82">
            <w:pPr>
              <w:jc w:val="center"/>
              <w:rPr>
                <w:rFonts w:ascii="Times New Roman" w:hAnsi="Times New Roman"/>
                <w:color w:val="000000"/>
                <w:sz w:val="21"/>
                <w:szCs w:val="21"/>
              </w:rPr>
            </w:pPr>
            <w:r>
              <w:rPr>
                <w:rFonts w:ascii="Times New Roman" w:hAnsi="Times New Roman" w:hint="eastAsia"/>
                <w:color w:val="000000"/>
                <w:sz w:val="21"/>
                <w:szCs w:val="21"/>
              </w:rPr>
              <w:t>2024.3.1</w:t>
            </w:r>
          </w:p>
        </w:tc>
      </w:tr>
      <w:tr w:rsidR="009E2CDD" w14:paraId="49288E96" w14:textId="77777777" w:rsidTr="00272D3F">
        <w:trPr>
          <w:trHeight w:val="859"/>
        </w:trPr>
        <w:tc>
          <w:tcPr>
            <w:tcW w:w="1702"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820" w:type="dxa"/>
            <w:gridSpan w:val="2"/>
            <w:tcBorders>
              <w:bottom w:val="single" w:sz="12" w:space="0" w:color="auto"/>
            </w:tcBorders>
            <w:vAlign w:val="center"/>
          </w:tcPr>
          <w:p w14:paraId="729524EA" w14:textId="152B27DC" w:rsidR="009E2CDD" w:rsidRPr="00DD1052" w:rsidRDefault="00272D3F" w:rsidP="00D57CF5">
            <w:pPr>
              <w:jc w:val="right"/>
              <w:rPr>
                <w:rFonts w:ascii="黑体" w:eastAsia="黑体" w:hAnsi="黑体"/>
                <w:color w:val="000000" w:themeColor="text1"/>
                <w:sz w:val="21"/>
                <w:szCs w:val="21"/>
              </w:rPr>
            </w:pPr>
            <w:r>
              <w:rPr>
                <w:noProof/>
                <w:sz w:val="28"/>
                <w:szCs w:val="28"/>
              </w:rPr>
              <w:drawing>
                <wp:inline distT="0" distB="0" distL="0" distR="0" wp14:anchorId="27BEF271" wp14:editId="6367966A">
                  <wp:extent cx="642937" cy="384401"/>
                  <wp:effectExtent l="0" t="0" r="5080" b="0"/>
                  <wp:docPr id="1" name="图片 1" descr="C:\Users\admin\Documents\经济贸易系教师电子签名\国贸-刘晓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ocuments\经济贸易系教师电子签名\国贸-刘晓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62330" cy="395996"/>
                          </a:xfrm>
                          <a:prstGeom prst="rect">
                            <a:avLst/>
                          </a:prstGeom>
                          <a:noFill/>
                          <a:ln>
                            <a:noFill/>
                          </a:ln>
                        </pic:spPr>
                      </pic:pic>
                    </a:graphicData>
                  </a:graphic>
                </wp:inline>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842" w:type="dxa"/>
            <w:gridSpan w:val="2"/>
            <w:tcBorders>
              <w:bottom w:val="single" w:sz="12" w:space="0" w:color="auto"/>
              <w:right w:val="single" w:sz="12" w:space="0" w:color="auto"/>
            </w:tcBorders>
            <w:vAlign w:val="center"/>
          </w:tcPr>
          <w:p w14:paraId="0865EC58" w14:textId="5F673C1C" w:rsidR="009E2CDD" w:rsidRPr="00DD1052" w:rsidRDefault="00272D3F"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w:t>
            </w:r>
          </w:p>
        </w:tc>
      </w:tr>
    </w:tbl>
    <w:p w14:paraId="0E671D4E" w14:textId="77777777" w:rsidR="00497334" w:rsidRDefault="00497334" w:rsidP="00066041">
      <w:pPr>
        <w:spacing w:line="100" w:lineRule="exact"/>
        <w:rPr>
          <w:rFonts w:ascii="Arial" w:eastAsia="黑体" w:hAnsi="Arial"/>
        </w:rPr>
      </w:pPr>
      <w:r>
        <w:br w:type="page"/>
      </w:r>
      <w:bookmarkStart w:id="0" w:name="_GoBack"/>
      <w:bookmarkEnd w:id="0"/>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F707D7" w:rsidRPr="003C61A5" w14:paraId="2D42B4FA" w14:textId="77777777" w:rsidTr="00A56BF8">
        <w:trPr>
          <w:trHeight w:val="454"/>
          <w:jc w:val="center"/>
        </w:trPr>
        <w:tc>
          <w:tcPr>
            <w:tcW w:w="1206" w:type="dxa"/>
            <w:vAlign w:val="center"/>
          </w:tcPr>
          <w:p w14:paraId="0DA4DE06" w14:textId="77777777" w:rsidR="00F707D7" w:rsidRPr="00290962" w:rsidRDefault="00F707D7" w:rsidP="00A56BF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08E64C8C" w14:textId="77777777" w:rsidR="00F707D7" w:rsidRPr="00290962" w:rsidRDefault="00F707D7" w:rsidP="00A56BF8">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06134B77" w14:textId="77777777" w:rsidR="00F707D7" w:rsidRPr="00290962" w:rsidRDefault="00F707D7" w:rsidP="00A56BF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F707D7" w:rsidRPr="007C794A" w14:paraId="4243BA17" w14:textId="77777777" w:rsidTr="00A56BF8">
        <w:trPr>
          <w:trHeight w:val="340"/>
          <w:jc w:val="center"/>
        </w:trPr>
        <w:tc>
          <w:tcPr>
            <w:tcW w:w="1206" w:type="dxa"/>
            <w:vAlign w:val="center"/>
          </w:tcPr>
          <w:p w14:paraId="73259CC1" w14:textId="77777777" w:rsidR="00F707D7" w:rsidRPr="007C794A" w:rsidRDefault="00F707D7" w:rsidP="00A56BF8">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04FB9253" w14:textId="77777777" w:rsidR="00F707D7" w:rsidRPr="00992674" w:rsidRDefault="00F707D7" w:rsidP="00A56BF8">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42293785" w14:textId="77777777" w:rsidR="00F707D7" w:rsidRPr="00992674" w:rsidRDefault="00F707D7" w:rsidP="00A56BF8">
            <w:pPr>
              <w:pStyle w:val="DG0"/>
              <w:jc w:val="left"/>
              <w:rPr>
                <w:rFonts w:ascii="宋体" w:hAnsi="宋体"/>
                <w:bCs/>
              </w:rPr>
            </w:pPr>
            <w:r>
              <w:rPr>
                <w:rFonts w:ascii="宋体" w:hAnsi="宋体" w:hint="eastAsia"/>
                <w:bCs/>
              </w:rPr>
              <w:t>理解</w:t>
            </w:r>
            <w:r w:rsidRPr="001B11C0">
              <w:rPr>
                <w:rFonts w:ascii="宋体" w:hAnsi="宋体" w:hint="eastAsia"/>
                <w:bCs/>
              </w:rPr>
              <w:t>外贸单证的基本概念、种类、用途及其在国际贸易中的作用，深入理解外贸单证的流转过程和制单要求</w:t>
            </w:r>
            <w:r>
              <w:rPr>
                <w:rFonts w:ascii="宋体" w:hAnsi="宋体" w:hint="eastAsia"/>
                <w:bCs/>
              </w:rPr>
              <w:t>，知道国际贸易单证制作与流转中常涉及</w:t>
            </w:r>
            <w:r w:rsidRPr="001B11C0">
              <w:rPr>
                <w:rFonts w:ascii="宋体" w:hAnsi="宋体" w:hint="eastAsia"/>
                <w:bCs/>
              </w:rPr>
              <w:t>的惯例和法规</w:t>
            </w:r>
            <w:r w:rsidRPr="001B11C0">
              <w:rPr>
                <w:rFonts w:ascii="宋体" w:hAnsi="宋体"/>
                <w:bCs/>
              </w:rPr>
              <w:t>，以及相关的国际贸易法律法规。</w:t>
            </w:r>
          </w:p>
        </w:tc>
      </w:tr>
      <w:tr w:rsidR="00F707D7" w:rsidRPr="007C794A" w14:paraId="1425EEB5" w14:textId="77777777" w:rsidTr="00A56BF8">
        <w:trPr>
          <w:trHeight w:val="340"/>
          <w:jc w:val="center"/>
        </w:trPr>
        <w:tc>
          <w:tcPr>
            <w:tcW w:w="1206" w:type="dxa"/>
            <w:vMerge w:val="restart"/>
            <w:vAlign w:val="center"/>
          </w:tcPr>
          <w:p w14:paraId="3B46D6DA" w14:textId="77777777" w:rsidR="00F707D7" w:rsidRPr="007C794A" w:rsidRDefault="00F707D7" w:rsidP="00A56BF8">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27AD4283" w14:textId="77777777" w:rsidR="00F707D7" w:rsidRPr="00992674" w:rsidRDefault="00F707D7" w:rsidP="00A56BF8">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DD62D9" w14:textId="77777777" w:rsidR="00F707D7" w:rsidRPr="00992674" w:rsidRDefault="00F707D7" w:rsidP="00A56BF8">
            <w:pPr>
              <w:pStyle w:val="DG0"/>
              <w:jc w:val="left"/>
              <w:rPr>
                <w:rFonts w:ascii="宋体" w:hAnsi="宋体"/>
                <w:bCs/>
              </w:rPr>
            </w:pPr>
            <w:r>
              <w:rPr>
                <w:rFonts w:ascii="宋体" w:hAnsi="宋体" w:hint="eastAsia"/>
                <w:bCs/>
              </w:rPr>
              <w:t>能够</w:t>
            </w:r>
            <w:r w:rsidRPr="00E80EA9">
              <w:rPr>
                <w:rFonts w:ascii="宋体" w:hAnsi="宋体" w:hint="eastAsia"/>
                <w:bCs/>
              </w:rPr>
              <w:t>根据</w:t>
            </w:r>
            <w:r>
              <w:rPr>
                <w:rFonts w:ascii="宋体" w:hAnsi="宋体" w:hint="eastAsia"/>
                <w:bCs/>
              </w:rPr>
              <w:t>国际贸易业务</w:t>
            </w:r>
            <w:r w:rsidRPr="00E80EA9">
              <w:rPr>
                <w:rFonts w:ascii="宋体" w:hAnsi="宋体" w:hint="eastAsia"/>
                <w:bCs/>
              </w:rPr>
              <w:t>背景和</w:t>
            </w:r>
            <w:r>
              <w:rPr>
                <w:rFonts w:ascii="宋体" w:hAnsi="宋体" w:hint="eastAsia"/>
                <w:bCs/>
              </w:rPr>
              <w:t>要求</w:t>
            </w:r>
            <w:r w:rsidRPr="00E80EA9">
              <w:rPr>
                <w:rFonts w:ascii="宋体" w:hAnsi="宋体" w:hint="eastAsia"/>
                <w:bCs/>
              </w:rPr>
              <w:t>，独立、准确地完成</w:t>
            </w:r>
            <w:r>
              <w:rPr>
                <w:rFonts w:ascii="宋体" w:hAnsi="宋体" w:hint="eastAsia"/>
                <w:bCs/>
              </w:rPr>
              <w:t>信用证的审核及</w:t>
            </w:r>
            <w:r w:rsidRPr="00E80EA9">
              <w:rPr>
                <w:rFonts w:ascii="宋体" w:hAnsi="宋体" w:hint="eastAsia"/>
                <w:bCs/>
              </w:rPr>
              <w:t>各类外贸单证的缮制</w:t>
            </w:r>
            <w:r>
              <w:rPr>
                <w:rFonts w:ascii="宋体" w:hAnsi="宋体" w:hint="eastAsia"/>
                <w:bCs/>
              </w:rPr>
              <w:t>，熟练制作电子单证、操作单证系统</w:t>
            </w:r>
            <w:r w:rsidRPr="00E80EA9">
              <w:rPr>
                <w:rFonts w:ascii="宋体" w:hAnsi="宋体" w:hint="eastAsia"/>
                <w:bCs/>
              </w:rPr>
              <w:t>。</w:t>
            </w:r>
          </w:p>
        </w:tc>
      </w:tr>
      <w:tr w:rsidR="00F707D7" w:rsidRPr="007C794A" w14:paraId="7451A30A" w14:textId="77777777" w:rsidTr="00A56BF8">
        <w:trPr>
          <w:trHeight w:val="340"/>
          <w:jc w:val="center"/>
        </w:trPr>
        <w:tc>
          <w:tcPr>
            <w:tcW w:w="1206" w:type="dxa"/>
            <w:vMerge/>
            <w:vAlign w:val="center"/>
          </w:tcPr>
          <w:p w14:paraId="0E43615C" w14:textId="77777777" w:rsidR="00F707D7" w:rsidRPr="007C794A" w:rsidRDefault="00F707D7" w:rsidP="00A56BF8">
            <w:pPr>
              <w:pStyle w:val="DG0"/>
              <w:rPr>
                <w:rFonts w:ascii="宋体" w:hAnsi="宋体"/>
              </w:rPr>
            </w:pPr>
          </w:p>
        </w:tc>
        <w:tc>
          <w:tcPr>
            <w:tcW w:w="764" w:type="dxa"/>
            <w:shd w:val="clear" w:color="auto" w:fill="auto"/>
            <w:vAlign w:val="center"/>
          </w:tcPr>
          <w:p w14:paraId="49FAC476" w14:textId="77777777" w:rsidR="00F707D7" w:rsidRPr="00992674" w:rsidRDefault="00F707D7" w:rsidP="00A56BF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44FCBFE" w14:textId="77777777" w:rsidR="00F707D7" w:rsidRPr="00992674" w:rsidRDefault="00F707D7" w:rsidP="00A56BF8">
            <w:pPr>
              <w:pStyle w:val="DG0"/>
              <w:jc w:val="left"/>
              <w:rPr>
                <w:rFonts w:ascii="宋体" w:hAnsi="宋体"/>
                <w:bCs/>
              </w:rPr>
            </w:pPr>
            <w:r w:rsidRPr="00E80EA9">
              <w:rPr>
                <w:rFonts w:ascii="宋体" w:hAnsi="宋体" w:hint="eastAsia"/>
                <w:bCs/>
              </w:rPr>
              <w:t>能够熟练掌握单证审核的技巧，有效识别单证中的错误与风险，并能根据国际贸易环境及时</w:t>
            </w:r>
            <w:r>
              <w:rPr>
                <w:rFonts w:ascii="宋体" w:hAnsi="宋体" w:hint="eastAsia"/>
                <w:bCs/>
              </w:rPr>
              <w:t>修改单证</w:t>
            </w:r>
            <w:r w:rsidRPr="00E80EA9">
              <w:rPr>
                <w:rFonts w:ascii="宋体" w:hAnsi="宋体" w:hint="eastAsia"/>
                <w:bCs/>
              </w:rPr>
              <w:t>，提高单证的风险防控能力。</w:t>
            </w:r>
          </w:p>
        </w:tc>
      </w:tr>
      <w:tr w:rsidR="00F707D7" w:rsidRPr="007C794A" w14:paraId="5D145F86" w14:textId="77777777" w:rsidTr="00A56BF8">
        <w:trPr>
          <w:trHeight w:val="1324"/>
          <w:jc w:val="center"/>
        </w:trPr>
        <w:tc>
          <w:tcPr>
            <w:tcW w:w="1206" w:type="dxa"/>
            <w:vAlign w:val="center"/>
          </w:tcPr>
          <w:p w14:paraId="7AE8B9AE" w14:textId="77777777" w:rsidR="00F707D7" w:rsidRDefault="00F707D7" w:rsidP="00A56BF8">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283C93" w14:textId="77777777" w:rsidR="00F707D7" w:rsidRPr="007C794A" w:rsidRDefault="00F707D7" w:rsidP="00A56BF8">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1BA8B0B1" w14:textId="77777777" w:rsidR="00F707D7" w:rsidRPr="00992674" w:rsidRDefault="00F707D7" w:rsidP="00A56BF8">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318F2F3F" w14:textId="77777777" w:rsidR="00F707D7" w:rsidRPr="00992674" w:rsidRDefault="00F707D7" w:rsidP="00A56BF8">
            <w:pPr>
              <w:pStyle w:val="DG0"/>
              <w:jc w:val="left"/>
              <w:rPr>
                <w:rFonts w:ascii="宋体" w:hAnsi="宋体"/>
                <w:bCs/>
              </w:rPr>
            </w:pPr>
            <w:r w:rsidRPr="00B6788D">
              <w:rPr>
                <w:rFonts w:cs="Times New Roman" w:hint="eastAsia"/>
              </w:rPr>
              <w:t>专业知识与德育元素自然和谐，明确爱国、诚信、敬业、友爱的精神，建立符合社会主义道德要求的价值观</w:t>
            </w:r>
            <w:r>
              <w:rPr>
                <w:rFonts w:cs="Times New Roman" w:hint="eastAsia"/>
              </w:rPr>
              <w:t>。</w:t>
            </w:r>
            <w:r w:rsidRPr="00E80EA9">
              <w:rPr>
                <w:rFonts w:ascii="宋体" w:hAnsi="宋体" w:hint="eastAsia"/>
                <w:bCs/>
              </w:rPr>
              <w:t>在单证制作过程中，树立高度的诚信意识，严格遵守职业道德规范，保证单证的真实性和准确性</w:t>
            </w:r>
            <w:r>
              <w:rPr>
                <w:rFonts w:ascii="宋体" w:hAnsi="宋体" w:hint="eastAsia"/>
                <w:bCs/>
              </w:rPr>
              <w:t>。</w:t>
            </w:r>
          </w:p>
        </w:tc>
      </w:tr>
    </w:tbl>
    <w:p w14:paraId="089BD5FC" w14:textId="625FAB4A"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E97BB1">
        <w:tc>
          <w:tcPr>
            <w:tcW w:w="8276" w:type="dxa"/>
          </w:tcPr>
          <w:p w14:paraId="5B9DB8E2" w14:textId="77FDAC66" w:rsidR="00C94429" w:rsidRPr="00E97BB1" w:rsidRDefault="00257F4D" w:rsidP="0063249D">
            <w:pPr>
              <w:pStyle w:val="DG0"/>
              <w:jc w:val="left"/>
              <w:rPr>
                <w:rFonts w:ascii="宋体" w:hAnsi="宋体"/>
                <w:bCs/>
              </w:rPr>
            </w:pPr>
            <w:r w:rsidRPr="00B6788D">
              <w:rPr>
                <w:rFonts w:cs="Times New Roman"/>
              </w:rPr>
              <w:t>LO1</w:t>
            </w:r>
            <w:r w:rsidR="00E97BB1" w:rsidRPr="00E97BB1">
              <w:rPr>
                <w:rFonts w:ascii="宋体" w:hAnsi="宋体"/>
                <w:bCs/>
              </w:rPr>
              <w:t>品德修养：拥护中国共产党的领导，坚定理想信念，自觉涵养和积极弘扬社会主义核心价值观，增强政治认同、</w:t>
            </w:r>
            <w:proofErr w:type="gramStart"/>
            <w:r w:rsidR="00E97BB1" w:rsidRPr="00E97BB1">
              <w:rPr>
                <w:rFonts w:ascii="宋体" w:hAnsi="宋体"/>
                <w:bCs/>
              </w:rPr>
              <w:t>厚植家国</w:t>
            </w:r>
            <w:proofErr w:type="gramEnd"/>
            <w:r w:rsidR="00E97BB1" w:rsidRPr="00E97BB1">
              <w:rPr>
                <w:rFonts w:ascii="宋体" w:hAnsi="宋体"/>
                <w:bCs/>
              </w:rPr>
              <w:t>情怀、遵守法律法规、传承雷锋精神，</w:t>
            </w:r>
            <w:proofErr w:type="gramStart"/>
            <w:r w:rsidR="00E97BB1" w:rsidRPr="00E97BB1">
              <w:rPr>
                <w:rFonts w:ascii="宋体" w:hAnsi="宋体"/>
                <w:bCs/>
              </w:rPr>
              <w:t>践行</w:t>
            </w:r>
            <w:proofErr w:type="gramEnd"/>
            <w:r w:rsidR="00E97BB1" w:rsidRPr="00E97BB1">
              <w:rPr>
                <w:rFonts w:ascii="宋体" w:hAnsi="宋体"/>
                <w:bCs/>
              </w:rPr>
              <w:t>“感恩、回报、爱心、责任”八字校训，积极服务他人、服务社会、诚信尽责、爱岗敬业。</w:t>
            </w:r>
          </w:p>
          <w:p w14:paraId="655BF530" w14:textId="3854746C" w:rsidR="005770A6" w:rsidRPr="00E97BB1" w:rsidRDefault="00E97BB1" w:rsidP="00257F4D">
            <w:pPr>
              <w:pStyle w:val="DG0"/>
              <w:jc w:val="left"/>
              <w:rPr>
                <w:rFonts w:ascii="宋体" w:hAnsi="宋体"/>
                <w:bCs/>
              </w:rPr>
            </w:pPr>
            <w:r w:rsidRPr="00E97BB1">
              <w:rPr>
                <w:rFonts w:ascii="宋体" w:hAnsi="宋体" w:hint="eastAsia"/>
                <w:bCs/>
              </w:rPr>
              <w:t>②遵纪守法，增强法律意识，培养法律思维，自觉遵守法律法规、校纪校规。</w:t>
            </w:r>
          </w:p>
        </w:tc>
      </w:tr>
      <w:tr w:rsidR="00815B8D" w14:paraId="644F64E0" w14:textId="77777777" w:rsidTr="00E97BB1">
        <w:tc>
          <w:tcPr>
            <w:tcW w:w="8276" w:type="dxa"/>
          </w:tcPr>
          <w:p w14:paraId="1BD39DC7" w14:textId="77777777" w:rsidR="00E97BB1" w:rsidRDefault="00257F4D" w:rsidP="00257F4D">
            <w:pPr>
              <w:pStyle w:val="DG0"/>
              <w:jc w:val="left"/>
              <w:rPr>
                <w:rFonts w:ascii="宋体" w:hAnsi="宋体"/>
                <w:bCs/>
              </w:rPr>
            </w:pPr>
            <w:r w:rsidRPr="00B6788D">
              <w:rPr>
                <w:rFonts w:cs="Times New Roman"/>
              </w:rPr>
              <w:t>LO</w:t>
            </w:r>
            <w:r>
              <w:rPr>
                <w:rFonts w:cs="Times New Roman"/>
              </w:rPr>
              <w:t>2</w:t>
            </w:r>
            <w:r w:rsidR="00E97BB1" w:rsidRPr="00E97BB1">
              <w:rPr>
                <w:rFonts w:ascii="宋体" w:hAnsi="宋体" w:hint="eastAsia"/>
                <w:bCs/>
              </w:rPr>
              <w:t>专业能力：具有人文科学素养，具备全面的德语语言综合能力及专业细分方向的各项技能。</w:t>
            </w:r>
          </w:p>
          <w:p w14:paraId="3E6C85A2" w14:textId="2C0E8907" w:rsidR="005770A6" w:rsidRPr="00E97BB1" w:rsidRDefault="00E97BB1" w:rsidP="00257F4D">
            <w:pPr>
              <w:pStyle w:val="DG0"/>
              <w:jc w:val="left"/>
              <w:rPr>
                <w:rFonts w:ascii="宋体" w:hAnsi="宋体"/>
                <w:bCs/>
              </w:rPr>
            </w:pPr>
            <w:r w:rsidRPr="00E97BB1">
              <w:rPr>
                <w:rFonts w:ascii="宋体" w:hAnsi="宋体" w:hint="eastAsia"/>
                <w:bCs/>
              </w:rPr>
              <w:t>⑤掌握一定的商贸知识，具备从事外贸工作的基本技能。</w:t>
            </w:r>
          </w:p>
        </w:tc>
      </w:tr>
      <w:tr w:rsidR="00E97BB1" w14:paraId="012308A5" w14:textId="77777777" w:rsidTr="00E97BB1">
        <w:trPr>
          <w:trHeight w:val="900"/>
        </w:trPr>
        <w:tc>
          <w:tcPr>
            <w:tcW w:w="8276" w:type="dxa"/>
          </w:tcPr>
          <w:p w14:paraId="4CD57885" w14:textId="77777777" w:rsidR="00E97BB1" w:rsidRDefault="00E97BB1" w:rsidP="00257F4D">
            <w:pPr>
              <w:pStyle w:val="DG0"/>
              <w:jc w:val="left"/>
              <w:rPr>
                <w:rFonts w:ascii="宋体" w:hAnsi="宋体"/>
                <w:bCs/>
              </w:rPr>
            </w:pPr>
            <w:r w:rsidRPr="00B6788D">
              <w:rPr>
                <w:rFonts w:cs="Times New Roman"/>
              </w:rPr>
              <w:t>LO</w:t>
            </w:r>
            <w:r>
              <w:rPr>
                <w:rFonts w:cs="Times New Roman"/>
              </w:rPr>
              <w:t>6</w:t>
            </w:r>
            <w:r w:rsidRPr="00E97BB1">
              <w:rPr>
                <w:rFonts w:ascii="宋体" w:hAnsi="宋体" w:hint="eastAsia"/>
                <w:bCs/>
              </w:rPr>
              <w:t>协同创新：同群体保持良好的合作关系，做集体中的积极成员，善于自我管理和团队管理；善于从多个维度思考问题，利用自己的知识与实践来提出新设想。</w:t>
            </w:r>
          </w:p>
          <w:p w14:paraId="34E2F022" w14:textId="5BE2C656" w:rsidR="00E97BB1" w:rsidRPr="00E97BB1" w:rsidRDefault="00E97BB1" w:rsidP="00257F4D">
            <w:pPr>
              <w:pStyle w:val="DG0"/>
              <w:jc w:val="left"/>
              <w:rPr>
                <w:rFonts w:ascii="宋体" w:hAnsi="宋体"/>
                <w:bCs/>
              </w:rPr>
            </w:pPr>
            <w:r w:rsidRPr="00E97BB1">
              <w:rPr>
                <w:rFonts w:ascii="宋体" w:hAnsi="宋体" w:hint="eastAsia"/>
                <w:bCs/>
              </w:rPr>
              <w:t>④了解行业前沿知识技术。</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13D4DDD3" w:rsidR="006F7E30" w:rsidRPr="0027339A" w:rsidRDefault="006F7E30" w:rsidP="009F1544">
            <w:pPr>
              <w:pStyle w:val="DG0"/>
            </w:pPr>
            <w:r>
              <w:rPr>
                <w:rFonts w:hint="eastAsia"/>
              </w:rPr>
              <w:t>LO</w:t>
            </w:r>
            <w:r>
              <w:t>1</w:t>
            </w:r>
          </w:p>
        </w:tc>
        <w:tc>
          <w:tcPr>
            <w:tcW w:w="775" w:type="dxa"/>
            <w:tcBorders>
              <w:left w:val="single" w:sz="4" w:space="0" w:color="auto"/>
            </w:tcBorders>
            <w:vAlign w:val="center"/>
          </w:tcPr>
          <w:p w14:paraId="4E705B22" w14:textId="3D249D61" w:rsidR="00597EC2" w:rsidRPr="00524300" w:rsidRDefault="00E97BB1" w:rsidP="00AD6166">
            <w:pPr>
              <w:pStyle w:val="DG0"/>
              <w:rPr>
                <w:rFonts w:cs="Times New Roman"/>
                <w:bCs/>
              </w:rPr>
            </w:pPr>
            <w:r>
              <w:rPr>
                <w:rFonts w:ascii="宋体" w:hAnsi="宋体" w:hint="eastAsia"/>
                <w:bCs/>
              </w:rPr>
              <w:t>②</w:t>
            </w:r>
          </w:p>
        </w:tc>
        <w:tc>
          <w:tcPr>
            <w:tcW w:w="775" w:type="dxa"/>
            <w:tcBorders>
              <w:right w:val="double" w:sz="4" w:space="0" w:color="auto"/>
            </w:tcBorders>
            <w:shd w:val="clear" w:color="auto" w:fill="auto"/>
            <w:vAlign w:val="center"/>
          </w:tcPr>
          <w:p w14:paraId="4765126D" w14:textId="307FB6E6" w:rsidR="00597EC2" w:rsidRPr="00F100D2" w:rsidRDefault="00E97BB1" w:rsidP="00AD6166">
            <w:pPr>
              <w:pStyle w:val="DG0"/>
              <w:rPr>
                <w:rFonts w:ascii="宋体" w:hAnsi="宋体"/>
              </w:rPr>
            </w:pPr>
            <w:r>
              <w:rPr>
                <w:rFonts w:ascii="宋体" w:hAnsi="宋体" w:hint="eastAsia"/>
              </w:rPr>
              <w:t>H</w:t>
            </w:r>
          </w:p>
        </w:tc>
        <w:tc>
          <w:tcPr>
            <w:tcW w:w="4651" w:type="dxa"/>
            <w:vAlign w:val="center"/>
          </w:tcPr>
          <w:p w14:paraId="61D5CC33" w14:textId="242AAE87" w:rsidR="00597EC2" w:rsidRPr="005126F1" w:rsidRDefault="005F3CE1" w:rsidP="009F1544">
            <w:pPr>
              <w:pStyle w:val="DG0"/>
              <w:jc w:val="left"/>
              <w:rPr>
                <w:rFonts w:ascii="宋体" w:hAnsi="宋体"/>
                <w:bCs/>
              </w:rPr>
            </w:pPr>
            <w:r>
              <w:rPr>
                <w:rFonts w:ascii="宋体" w:hAnsi="宋体"/>
                <w:bCs/>
              </w:rPr>
              <w:t>4</w:t>
            </w:r>
            <w:r w:rsidR="009F1544">
              <w:rPr>
                <w:rFonts w:ascii="宋体" w:hAnsi="宋体"/>
                <w:bCs/>
              </w:rPr>
              <w:t>.</w:t>
            </w:r>
            <w:r w:rsidRPr="00B6788D">
              <w:rPr>
                <w:rFonts w:cs="Times New Roman" w:hint="eastAsia"/>
              </w:rPr>
              <w:t xml:space="preserve"> </w:t>
            </w:r>
            <w:r w:rsidRPr="00B6788D">
              <w:rPr>
                <w:rFonts w:cs="Times New Roman" w:hint="eastAsia"/>
              </w:rPr>
              <w:t>专业知识与德育元素自然和谐，明确爱国、诚信、敬业、友爱的精神，建立符合社会主义道德要求的价值观</w:t>
            </w:r>
            <w:r>
              <w:rPr>
                <w:rFonts w:cs="Times New Roman" w:hint="eastAsia"/>
              </w:rPr>
              <w:t>。</w:t>
            </w:r>
            <w:r w:rsidRPr="00E80EA9">
              <w:rPr>
                <w:rFonts w:ascii="宋体" w:hAnsi="宋体" w:hint="eastAsia"/>
                <w:bCs/>
              </w:rPr>
              <w:t>在单证制作过程中，树立高度的诚信意识，严格遵守职业道德规范，保证单证的真实性和准确性</w:t>
            </w:r>
            <w:r>
              <w:rPr>
                <w:rFonts w:ascii="宋体" w:hAnsi="宋体" w:hint="eastAsia"/>
                <w:bCs/>
              </w:rPr>
              <w:t>。</w:t>
            </w:r>
          </w:p>
        </w:tc>
        <w:tc>
          <w:tcPr>
            <w:tcW w:w="1316" w:type="dxa"/>
            <w:tcBorders>
              <w:right w:val="single" w:sz="12" w:space="0" w:color="auto"/>
            </w:tcBorders>
            <w:vAlign w:val="center"/>
          </w:tcPr>
          <w:p w14:paraId="62079831" w14:textId="21AA95A6" w:rsidR="00597EC2" w:rsidRPr="005126F1" w:rsidRDefault="005F3CE1" w:rsidP="00AD6166">
            <w:pPr>
              <w:pStyle w:val="DG0"/>
              <w:rPr>
                <w:rFonts w:ascii="宋体" w:hAnsi="宋体"/>
                <w:bCs/>
              </w:rPr>
            </w:pPr>
            <w:r>
              <w:rPr>
                <w:rFonts w:ascii="宋体" w:hAnsi="宋体"/>
                <w:bCs/>
              </w:rPr>
              <w:t>10</w:t>
            </w:r>
            <w:r w:rsidR="009F1544">
              <w:rPr>
                <w:rFonts w:ascii="宋体" w:hAnsi="宋体"/>
                <w:bCs/>
              </w:rPr>
              <w:t>0</w:t>
            </w:r>
            <w:r w:rsidR="009F1544">
              <w:rPr>
                <w:rFonts w:ascii="宋体" w:hAnsi="宋体" w:hint="eastAsia"/>
                <w:bCs/>
              </w:rPr>
              <w:t>%</w:t>
            </w:r>
          </w:p>
        </w:tc>
      </w:tr>
      <w:tr w:rsidR="005F3CE1" w14:paraId="6D99A554" w14:textId="77777777" w:rsidTr="00044088">
        <w:trPr>
          <w:trHeight w:val="340"/>
          <w:jc w:val="center"/>
        </w:trPr>
        <w:tc>
          <w:tcPr>
            <w:tcW w:w="759" w:type="dxa"/>
            <w:vMerge w:val="restart"/>
            <w:tcBorders>
              <w:left w:val="single" w:sz="12" w:space="0" w:color="auto"/>
              <w:right w:val="single" w:sz="4" w:space="0" w:color="auto"/>
            </w:tcBorders>
            <w:shd w:val="clear" w:color="auto" w:fill="auto"/>
            <w:vAlign w:val="center"/>
          </w:tcPr>
          <w:p w14:paraId="75C2C345" w14:textId="0169AD3F" w:rsidR="005F3CE1" w:rsidRPr="0027339A" w:rsidRDefault="005F3CE1" w:rsidP="005F3CE1">
            <w:pPr>
              <w:pStyle w:val="DG0"/>
            </w:pPr>
            <w:r>
              <w:rPr>
                <w:rFonts w:hint="eastAsia"/>
              </w:rPr>
              <w:lastRenderedPageBreak/>
              <w:t>LO</w:t>
            </w:r>
            <w:r>
              <w:t>2</w:t>
            </w:r>
          </w:p>
        </w:tc>
        <w:tc>
          <w:tcPr>
            <w:tcW w:w="775" w:type="dxa"/>
            <w:vMerge w:val="restart"/>
            <w:tcBorders>
              <w:left w:val="single" w:sz="4" w:space="0" w:color="auto"/>
            </w:tcBorders>
            <w:vAlign w:val="center"/>
          </w:tcPr>
          <w:p w14:paraId="4BCA33D0" w14:textId="2E9852FF" w:rsidR="005F3CE1" w:rsidRPr="00524300" w:rsidRDefault="005F3CE1" w:rsidP="005F3CE1">
            <w:pPr>
              <w:pStyle w:val="DG0"/>
              <w:rPr>
                <w:rFonts w:cs="Times New Roman"/>
                <w:bCs/>
              </w:rPr>
            </w:pPr>
            <w:r>
              <w:rPr>
                <w:rFonts w:cs="Times New Roman" w:hint="eastAsia"/>
                <w:bCs/>
              </w:rPr>
              <w:t>⑤</w:t>
            </w:r>
          </w:p>
        </w:tc>
        <w:tc>
          <w:tcPr>
            <w:tcW w:w="775" w:type="dxa"/>
            <w:vMerge w:val="restart"/>
            <w:tcBorders>
              <w:right w:val="double" w:sz="4" w:space="0" w:color="auto"/>
            </w:tcBorders>
            <w:shd w:val="clear" w:color="auto" w:fill="auto"/>
            <w:vAlign w:val="center"/>
          </w:tcPr>
          <w:p w14:paraId="2732953F" w14:textId="4FB1BC27" w:rsidR="005F3CE1" w:rsidRPr="00F100D2" w:rsidRDefault="005F3CE1" w:rsidP="005F3CE1">
            <w:pPr>
              <w:pStyle w:val="DG0"/>
              <w:rPr>
                <w:rFonts w:ascii="宋体" w:hAnsi="宋体"/>
              </w:rPr>
            </w:pPr>
            <w:r>
              <w:rPr>
                <w:rFonts w:ascii="宋体" w:hAnsi="宋体" w:hint="eastAsia"/>
              </w:rPr>
              <w:t>H</w:t>
            </w:r>
          </w:p>
        </w:tc>
        <w:tc>
          <w:tcPr>
            <w:tcW w:w="4651" w:type="dxa"/>
            <w:vAlign w:val="center"/>
          </w:tcPr>
          <w:p w14:paraId="067AA3D9" w14:textId="29B118F1" w:rsidR="005F3CE1" w:rsidRPr="005126F1" w:rsidRDefault="005F3CE1" w:rsidP="005F3CE1">
            <w:pPr>
              <w:pStyle w:val="DG0"/>
              <w:jc w:val="left"/>
              <w:rPr>
                <w:rFonts w:ascii="宋体" w:hAnsi="宋体"/>
                <w:bCs/>
              </w:rPr>
            </w:pPr>
            <w:r>
              <w:rPr>
                <w:rFonts w:ascii="宋体" w:hAnsi="宋体" w:hint="eastAsia"/>
                <w:bCs/>
              </w:rPr>
              <w:t>2</w:t>
            </w:r>
            <w:r>
              <w:rPr>
                <w:rFonts w:ascii="宋体" w:hAnsi="宋体"/>
                <w:bCs/>
              </w:rPr>
              <w:t xml:space="preserve">. </w:t>
            </w:r>
            <w:r>
              <w:rPr>
                <w:rFonts w:ascii="宋体" w:hAnsi="宋体" w:hint="eastAsia"/>
                <w:bCs/>
              </w:rPr>
              <w:t>能够</w:t>
            </w:r>
            <w:r w:rsidRPr="00E80EA9">
              <w:rPr>
                <w:rFonts w:ascii="宋体" w:hAnsi="宋体" w:hint="eastAsia"/>
                <w:bCs/>
              </w:rPr>
              <w:t>根据</w:t>
            </w:r>
            <w:r>
              <w:rPr>
                <w:rFonts w:ascii="宋体" w:hAnsi="宋体" w:hint="eastAsia"/>
                <w:bCs/>
              </w:rPr>
              <w:t>国际贸易业务</w:t>
            </w:r>
            <w:r w:rsidRPr="00E80EA9">
              <w:rPr>
                <w:rFonts w:ascii="宋体" w:hAnsi="宋体" w:hint="eastAsia"/>
                <w:bCs/>
              </w:rPr>
              <w:t>背景和</w:t>
            </w:r>
            <w:r>
              <w:rPr>
                <w:rFonts w:ascii="宋体" w:hAnsi="宋体" w:hint="eastAsia"/>
                <w:bCs/>
              </w:rPr>
              <w:t>要求</w:t>
            </w:r>
            <w:r w:rsidRPr="00E80EA9">
              <w:rPr>
                <w:rFonts w:ascii="宋体" w:hAnsi="宋体" w:hint="eastAsia"/>
                <w:bCs/>
              </w:rPr>
              <w:t>，独立、准确地完成</w:t>
            </w:r>
            <w:r>
              <w:rPr>
                <w:rFonts w:ascii="宋体" w:hAnsi="宋体" w:hint="eastAsia"/>
                <w:bCs/>
              </w:rPr>
              <w:t>信用证的审核及</w:t>
            </w:r>
            <w:r w:rsidRPr="00E80EA9">
              <w:rPr>
                <w:rFonts w:ascii="宋体" w:hAnsi="宋体" w:hint="eastAsia"/>
                <w:bCs/>
              </w:rPr>
              <w:t>各类外贸单证的缮制</w:t>
            </w:r>
            <w:r>
              <w:rPr>
                <w:rFonts w:ascii="宋体" w:hAnsi="宋体" w:hint="eastAsia"/>
                <w:bCs/>
              </w:rPr>
              <w:t>，熟练制作电子单证、操作单证系统</w:t>
            </w:r>
            <w:r w:rsidRPr="00E80EA9">
              <w:rPr>
                <w:rFonts w:ascii="宋体" w:hAnsi="宋体" w:hint="eastAsia"/>
                <w:bCs/>
              </w:rPr>
              <w:t>。</w:t>
            </w:r>
          </w:p>
        </w:tc>
        <w:tc>
          <w:tcPr>
            <w:tcW w:w="1316" w:type="dxa"/>
            <w:tcBorders>
              <w:right w:val="single" w:sz="12" w:space="0" w:color="auto"/>
            </w:tcBorders>
            <w:vAlign w:val="center"/>
          </w:tcPr>
          <w:p w14:paraId="29EC698A" w14:textId="125A41E1" w:rsidR="005F3CE1" w:rsidRPr="005126F1" w:rsidRDefault="005F3CE1" w:rsidP="005F3CE1">
            <w:pPr>
              <w:pStyle w:val="DG0"/>
              <w:rPr>
                <w:rFonts w:ascii="宋体" w:hAnsi="宋体"/>
                <w:bCs/>
              </w:rPr>
            </w:pPr>
            <w:r>
              <w:rPr>
                <w:rFonts w:ascii="宋体" w:hAnsi="宋体" w:hint="eastAsia"/>
                <w:bCs/>
              </w:rPr>
              <w:t>5</w:t>
            </w:r>
            <w:r>
              <w:rPr>
                <w:rFonts w:ascii="宋体" w:hAnsi="宋体"/>
                <w:bCs/>
              </w:rPr>
              <w:t>0</w:t>
            </w:r>
            <w:r>
              <w:rPr>
                <w:rFonts w:ascii="宋体" w:hAnsi="宋体" w:hint="eastAsia"/>
                <w:bCs/>
              </w:rPr>
              <w:t>%</w:t>
            </w:r>
          </w:p>
        </w:tc>
      </w:tr>
      <w:tr w:rsidR="005F3CE1" w14:paraId="2773B891" w14:textId="77777777" w:rsidTr="00044088">
        <w:trPr>
          <w:trHeight w:val="340"/>
          <w:jc w:val="center"/>
        </w:trPr>
        <w:tc>
          <w:tcPr>
            <w:tcW w:w="759" w:type="dxa"/>
            <w:vMerge/>
            <w:tcBorders>
              <w:left w:val="single" w:sz="12" w:space="0" w:color="auto"/>
              <w:right w:val="single" w:sz="4" w:space="0" w:color="auto"/>
            </w:tcBorders>
            <w:shd w:val="clear" w:color="auto" w:fill="auto"/>
            <w:vAlign w:val="center"/>
          </w:tcPr>
          <w:p w14:paraId="3A686B52" w14:textId="77777777" w:rsidR="005F3CE1" w:rsidRPr="0027339A" w:rsidRDefault="005F3CE1" w:rsidP="005F3CE1">
            <w:pPr>
              <w:pStyle w:val="DG0"/>
            </w:pPr>
          </w:p>
        </w:tc>
        <w:tc>
          <w:tcPr>
            <w:tcW w:w="775" w:type="dxa"/>
            <w:vMerge/>
            <w:tcBorders>
              <w:left w:val="single" w:sz="4" w:space="0" w:color="auto"/>
            </w:tcBorders>
            <w:vAlign w:val="center"/>
          </w:tcPr>
          <w:p w14:paraId="52EA0087" w14:textId="77777777" w:rsidR="005F3CE1" w:rsidRPr="00524300" w:rsidRDefault="005F3CE1" w:rsidP="005F3CE1">
            <w:pPr>
              <w:pStyle w:val="DG0"/>
              <w:rPr>
                <w:rFonts w:cs="Times New Roman"/>
                <w:bCs/>
              </w:rPr>
            </w:pPr>
          </w:p>
        </w:tc>
        <w:tc>
          <w:tcPr>
            <w:tcW w:w="775" w:type="dxa"/>
            <w:vMerge/>
            <w:tcBorders>
              <w:right w:val="double" w:sz="4" w:space="0" w:color="auto"/>
            </w:tcBorders>
            <w:shd w:val="clear" w:color="auto" w:fill="auto"/>
            <w:vAlign w:val="center"/>
          </w:tcPr>
          <w:p w14:paraId="76232FC7" w14:textId="77777777" w:rsidR="005F3CE1" w:rsidRPr="00F100D2" w:rsidRDefault="005F3CE1" w:rsidP="005F3CE1">
            <w:pPr>
              <w:pStyle w:val="DG0"/>
              <w:rPr>
                <w:rFonts w:ascii="宋体" w:hAnsi="宋体"/>
              </w:rPr>
            </w:pPr>
          </w:p>
        </w:tc>
        <w:tc>
          <w:tcPr>
            <w:tcW w:w="4651" w:type="dxa"/>
            <w:vAlign w:val="center"/>
          </w:tcPr>
          <w:p w14:paraId="21274B25" w14:textId="576AAB6F" w:rsidR="005F3CE1" w:rsidRPr="005126F1" w:rsidRDefault="005F3CE1" w:rsidP="005F3CE1">
            <w:pPr>
              <w:pStyle w:val="DG0"/>
              <w:jc w:val="left"/>
              <w:rPr>
                <w:rFonts w:ascii="宋体" w:hAnsi="宋体"/>
                <w:bCs/>
              </w:rPr>
            </w:pPr>
            <w:r>
              <w:rPr>
                <w:rFonts w:ascii="宋体" w:hAnsi="宋体" w:hint="eastAsia"/>
                <w:bCs/>
              </w:rPr>
              <w:t>3</w:t>
            </w:r>
            <w:r>
              <w:rPr>
                <w:rFonts w:ascii="宋体" w:hAnsi="宋体"/>
                <w:bCs/>
              </w:rPr>
              <w:t xml:space="preserve">. </w:t>
            </w:r>
            <w:r w:rsidRPr="00E80EA9">
              <w:rPr>
                <w:rFonts w:ascii="宋体" w:hAnsi="宋体" w:hint="eastAsia"/>
                <w:bCs/>
              </w:rPr>
              <w:t>能够熟练掌握单证审核的技巧，有效识别单证中的错误与风险，并能根据国际贸易环境及时</w:t>
            </w:r>
            <w:r>
              <w:rPr>
                <w:rFonts w:ascii="宋体" w:hAnsi="宋体" w:hint="eastAsia"/>
                <w:bCs/>
              </w:rPr>
              <w:t>修改单证</w:t>
            </w:r>
            <w:r w:rsidRPr="00E80EA9">
              <w:rPr>
                <w:rFonts w:ascii="宋体" w:hAnsi="宋体" w:hint="eastAsia"/>
                <w:bCs/>
              </w:rPr>
              <w:t>，提高单证的风险防控能力。</w:t>
            </w:r>
          </w:p>
        </w:tc>
        <w:tc>
          <w:tcPr>
            <w:tcW w:w="1316" w:type="dxa"/>
            <w:tcBorders>
              <w:right w:val="single" w:sz="12" w:space="0" w:color="auto"/>
            </w:tcBorders>
            <w:vAlign w:val="center"/>
          </w:tcPr>
          <w:p w14:paraId="7B7A8CAD" w14:textId="1298A776" w:rsidR="005F3CE1" w:rsidRPr="005126F1" w:rsidRDefault="005F3CE1" w:rsidP="005F3CE1">
            <w:pPr>
              <w:pStyle w:val="DG0"/>
              <w:rPr>
                <w:rFonts w:ascii="宋体" w:hAnsi="宋体"/>
                <w:bCs/>
              </w:rPr>
            </w:pPr>
            <w:r>
              <w:rPr>
                <w:rFonts w:ascii="宋体" w:hAnsi="宋体" w:hint="eastAsia"/>
                <w:bCs/>
              </w:rPr>
              <w:t>5</w:t>
            </w:r>
            <w:r>
              <w:rPr>
                <w:rFonts w:ascii="宋体" w:hAnsi="宋体"/>
                <w:bCs/>
              </w:rPr>
              <w:t>0</w:t>
            </w:r>
            <w:r>
              <w:rPr>
                <w:rFonts w:ascii="宋体" w:hAnsi="宋体" w:hint="eastAsia"/>
                <w:bCs/>
              </w:rPr>
              <w:t>%</w:t>
            </w:r>
          </w:p>
        </w:tc>
      </w:tr>
      <w:tr w:rsidR="006F7E30" w14:paraId="51D24927" w14:textId="77777777" w:rsidTr="00E97BB1">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6CDF6BDD" w14:textId="48DDCF9D" w:rsidR="006F7E30" w:rsidRPr="0027339A" w:rsidRDefault="006F7E30" w:rsidP="00AD6166">
            <w:pPr>
              <w:pStyle w:val="DG0"/>
            </w:pPr>
            <w:r>
              <w:rPr>
                <w:rFonts w:hint="eastAsia"/>
              </w:rPr>
              <w:t>LO</w:t>
            </w:r>
            <w:r w:rsidR="00E97BB1">
              <w:t>6</w:t>
            </w:r>
          </w:p>
        </w:tc>
        <w:tc>
          <w:tcPr>
            <w:tcW w:w="775" w:type="dxa"/>
            <w:tcBorders>
              <w:left w:val="single" w:sz="4" w:space="0" w:color="auto"/>
              <w:bottom w:val="single" w:sz="12" w:space="0" w:color="auto"/>
            </w:tcBorders>
            <w:vAlign w:val="center"/>
          </w:tcPr>
          <w:p w14:paraId="5239F385" w14:textId="36F88A09" w:rsidR="006F7E30" w:rsidRPr="00524300" w:rsidRDefault="00E97BB1" w:rsidP="00AD6166">
            <w:pPr>
              <w:pStyle w:val="DG0"/>
              <w:rPr>
                <w:rFonts w:cs="Times New Roman"/>
                <w:bCs/>
              </w:rPr>
            </w:pPr>
            <w:r>
              <w:rPr>
                <w:rFonts w:cs="Times New Roman" w:hint="eastAsia"/>
                <w:bCs/>
              </w:rPr>
              <w:t>④</w:t>
            </w:r>
          </w:p>
        </w:tc>
        <w:tc>
          <w:tcPr>
            <w:tcW w:w="775" w:type="dxa"/>
            <w:tcBorders>
              <w:bottom w:val="single" w:sz="12" w:space="0" w:color="auto"/>
              <w:right w:val="double" w:sz="4" w:space="0" w:color="auto"/>
            </w:tcBorders>
            <w:shd w:val="clear" w:color="auto" w:fill="auto"/>
            <w:vAlign w:val="center"/>
          </w:tcPr>
          <w:p w14:paraId="1440276F" w14:textId="469A0A4E" w:rsidR="006F7E30" w:rsidRPr="00F100D2" w:rsidRDefault="00E97BB1" w:rsidP="00AD6166">
            <w:pPr>
              <w:pStyle w:val="DG0"/>
              <w:rPr>
                <w:rFonts w:ascii="宋体" w:hAnsi="宋体"/>
              </w:rPr>
            </w:pPr>
            <w:r>
              <w:rPr>
                <w:rFonts w:ascii="宋体" w:hAnsi="宋体" w:hint="eastAsia"/>
              </w:rPr>
              <w:t>M</w:t>
            </w:r>
          </w:p>
        </w:tc>
        <w:tc>
          <w:tcPr>
            <w:tcW w:w="4651" w:type="dxa"/>
            <w:tcBorders>
              <w:bottom w:val="single" w:sz="12" w:space="0" w:color="auto"/>
            </w:tcBorders>
            <w:vAlign w:val="center"/>
          </w:tcPr>
          <w:p w14:paraId="7C35994C" w14:textId="16B2205E" w:rsidR="006F7E30" w:rsidRPr="005126F1" w:rsidRDefault="005F3CE1" w:rsidP="009F1544">
            <w:pPr>
              <w:pStyle w:val="DG0"/>
              <w:jc w:val="left"/>
              <w:rPr>
                <w:rFonts w:ascii="宋体" w:hAnsi="宋体"/>
                <w:bCs/>
              </w:rPr>
            </w:pPr>
            <w:r>
              <w:rPr>
                <w:rFonts w:ascii="宋体" w:hAnsi="宋体" w:hint="eastAsia"/>
                <w:bCs/>
              </w:rPr>
              <w:t>1</w:t>
            </w:r>
            <w:r>
              <w:rPr>
                <w:rFonts w:ascii="宋体" w:hAnsi="宋体"/>
                <w:bCs/>
              </w:rPr>
              <w:t xml:space="preserve">. </w:t>
            </w:r>
            <w:r>
              <w:rPr>
                <w:rFonts w:ascii="宋体" w:hAnsi="宋体" w:hint="eastAsia"/>
                <w:bCs/>
              </w:rPr>
              <w:t>理解</w:t>
            </w:r>
            <w:r w:rsidRPr="001B11C0">
              <w:rPr>
                <w:rFonts w:ascii="宋体" w:hAnsi="宋体" w:hint="eastAsia"/>
                <w:bCs/>
              </w:rPr>
              <w:t>外贸单证的基本概念、种类、用途及其在国际贸易中的作用，深入理解外贸单证的流转过程和制单要求</w:t>
            </w:r>
            <w:r>
              <w:rPr>
                <w:rFonts w:ascii="宋体" w:hAnsi="宋体" w:hint="eastAsia"/>
                <w:bCs/>
              </w:rPr>
              <w:t>，知道国际贸易单证制作与流转中常涉及</w:t>
            </w:r>
            <w:r w:rsidRPr="001B11C0">
              <w:rPr>
                <w:rFonts w:ascii="宋体" w:hAnsi="宋体" w:hint="eastAsia"/>
                <w:bCs/>
              </w:rPr>
              <w:t>的惯例和法规</w:t>
            </w:r>
            <w:r w:rsidRPr="001B11C0">
              <w:rPr>
                <w:rFonts w:ascii="宋体" w:hAnsi="宋体"/>
                <w:bCs/>
              </w:rPr>
              <w:t>，以及相关的国际贸易法律法规。</w:t>
            </w:r>
          </w:p>
        </w:tc>
        <w:tc>
          <w:tcPr>
            <w:tcW w:w="1316" w:type="dxa"/>
            <w:tcBorders>
              <w:bottom w:val="single" w:sz="12" w:space="0" w:color="auto"/>
              <w:right w:val="single" w:sz="12" w:space="0" w:color="auto"/>
            </w:tcBorders>
            <w:vAlign w:val="center"/>
          </w:tcPr>
          <w:p w14:paraId="2F46FFDB" w14:textId="450BC17B" w:rsidR="006F7E30" w:rsidRPr="005126F1" w:rsidRDefault="005F3CE1" w:rsidP="00AD6166">
            <w:pPr>
              <w:pStyle w:val="DG0"/>
              <w:rPr>
                <w:rFonts w:ascii="宋体" w:hAnsi="宋体"/>
                <w:bCs/>
              </w:rPr>
            </w:pPr>
            <w:r>
              <w:rPr>
                <w:rFonts w:ascii="宋体" w:hAnsi="宋体"/>
                <w:bCs/>
              </w:rPr>
              <w:t>100</w:t>
            </w:r>
            <w:r>
              <w:rPr>
                <w:rFonts w:ascii="宋体" w:hAnsi="宋体" w:hint="eastAsia"/>
                <w:bCs/>
              </w:rPr>
              <w:t>%</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0A05C9">
        <w:tc>
          <w:tcPr>
            <w:tcW w:w="8276" w:type="dxa"/>
          </w:tcPr>
          <w:p w14:paraId="640E1D08" w14:textId="4E2EDB72" w:rsidR="00505AB5" w:rsidRPr="00505AB5" w:rsidRDefault="00505AB5" w:rsidP="00505AB5">
            <w:pPr>
              <w:pStyle w:val="DG0"/>
              <w:jc w:val="left"/>
              <w:rPr>
                <w:rFonts w:ascii="宋体" w:hAnsi="宋体"/>
                <w:bCs/>
              </w:rPr>
            </w:pPr>
            <w:bookmarkStart w:id="1" w:name="OLE_LINK5"/>
            <w:bookmarkStart w:id="2" w:name="OLE_LINK6"/>
            <w:r w:rsidRPr="00505AB5">
              <w:rPr>
                <w:rFonts w:ascii="宋体" w:hAnsi="宋体" w:hint="eastAsia"/>
                <w:bCs/>
              </w:rPr>
              <w:t>第</w:t>
            </w:r>
            <w:r w:rsidRPr="00505AB5">
              <w:rPr>
                <w:rFonts w:ascii="宋体" w:hAnsi="宋体"/>
                <w:bCs/>
              </w:rPr>
              <w:t xml:space="preserve">1单元  单证的流转及基本概述 </w:t>
            </w:r>
          </w:p>
          <w:p w14:paraId="0C7CB61E" w14:textId="77777777" w:rsidR="00505AB5" w:rsidRPr="00505AB5" w:rsidRDefault="00505AB5" w:rsidP="00505AB5">
            <w:pPr>
              <w:pStyle w:val="DG0"/>
              <w:jc w:val="left"/>
              <w:rPr>
                <w:rFonts w:ascii="宋体" w:hAnsi="宋体"/>
                <w:bCs/>
              </w:rPr>
            </w:pPr>
            <w:r w:rsidRPr="00505AB5">
              <w:rPr>
                <w:rFonts w:ascii="宋体" w:hAnsi="宋体" w:hint="eastAsia"/>
                <w:bCs/>
              </w:rPr>
              <w:t>教学内容：</w:t>
            </w:r>
          </w:p>
          <w:p w14:paraId="27635A31" w14:textId="77777777" w:rsidR="00505AB5" w:rsidRPr="00505AB5" w:rsidRDefault="00505AB5" w:rsidP="00505AB5">
            <w:pPr>
              <w:pStyle w:val="DG0"/>
              <w:jc w:val="left"/>
              <w:rPr>
                <w:rFonts w:ascii="宋体" w:hAnsi="宋体"/>
                <w:bCs/>
              </w:rPr>
            </w:pPr>
            <w:r w:rsidRPr="00505AB5">
              <w:rPr>
                <w:rFonts w:ascii="宋体" w:hAnsi="宋体"/>
                <w:bCs/>
              </w:rPr>
              <w:t>1.1</w:t>
            </w:r>
            <w:r w:rsidRPr="00505AB5">
              <w:rPr>
                <w:rFonts w:ascii="宋体" w:hAnsi="宋体"/>
                <w:bCs/>
              </w:rPr>
              <w:tab/>
              <w:t>外贸单证的流转程序</w:t>
            </w:r>
          </w:p>
          <w:p w14:paraId="2987D39B" w14:textId="77777777" w:rsidR="00505AB5" w:rsidRPr="00505AB5" w:rsidRDefault="00505AB5" w:rsidP="00505AB5">
            <w:pPr>
              <w:pStyle w:val="DG0"/>
              <w:jc w:val="left"/>
              <w:rPr>
                <w:rFonts w:ascii="宋体" w:hAnsi="宋体"/>
                <w:bCs/>
              </w:rPr>
            </w:pPr>
            <w:r w:rsidRPr="00505AB5">
              <w:rPr>
                <w:rFonts w:ascii="宋体" w:hAnsi="宋体"/>
                <w:bCs/>
              </w:rPr>
              <w:t>1.2</w:t>
            </w:r>
            <w:r w:rsidRPr="00505AB5">
              <w:rPr>
                <w:rFonts w:ascii="宋体" w:hAnsi="宋体"/>
                <w:bCs/>
              </w:rPr>
              <w:tab/>
              <w:t>单证在国际贸易业务中的定义、分类及作用</w:t>
            </w:r>
          </w:p>
          <w:p w14:paraId="5ACDB7ED" w14:textId="45343D6F" w:rsidR="00505AB5" w:rsidRPr="00505AB5" w:rsidRDefault="00505AB5" w:rsidP="00505AB5">
            <w:pPr>
              <w:pStyle w:val="DG0"/>
              <w:jc w:val="left"/>
              <w:rPr>
                <w:rFonts w:ascii="宋体" w:hAnsi="宋体"/>
                <w:bCs/>
              </w:rPr>
            </w:pPr>
            <w:r w:rsidRPr="00505AB5">
              <w:rPr>
                <w:rFonts w:ascii="宋体" w:hAnsi="宋体"/>
                <w:bCs/>
              </w:rPr>
              <w:t>1.3外贸单证工作的重要性和外贸单证工作人员的素质要求</w:t>
            </w:r>
          </w:p>
          <w:p w14:paraId="2115D80A" w14:textId="77777777" w:rsidR="00505AB5" w:rsidRPr="00505AB5" w:rsidRDefault="00505AB5" w:rsidP="00505AB5">
            <w:pPr>
              <w:pStyle w:val="DG0"/>
              <w:jc w:val="left"/>
              <w:rPr>
                <w:rFonts w:ascii="宋体" w:hAnsi="宋体"/>
                <w:bCs/>
              </w:rPr>
            </w:pPr>
            <w:r w:rsidRPr="00505AB5">
              <w:rPr>
                <w:rFonts w:ascii="宋体" w:hAnsi="宋体"/>
                <w:bCs/>
              </w:rPr>
              <w:t>1.4</w:t>
            </w:r>
            <w:r w:rsidRPr="00505AB5">
              <w:rPr>
                <w:rFonts w:ascii="宋体" w:hAnsi="宋体"/>
                <w:bCs/>
              </w:rPr>
              <w:tab/>
              <w:t xml:space="preserve">制单业务的基本要求 </w:t>
            </w:r>
          </w:p>
          <w:p w14:paraId="5E0DC269" w14:textId="77777777" w:rsidR="00505AB5" w:rsidRPr="00505AB5" w:rsidRDefault="00505AB5" w:rsidP="00505AB5">
            <w:pPr>
              <w:pStyle w:val="DG0"/>
              <w:jc w:val="left"/>
              <w:rPr>
                <w:rFonts w:ascii="宋体" w:hAnsi="宋体"/>
                <w:bCs/>
              </w:rPr>
            </w:pPr>
            <w:r w:rsidRPr="00505AB5">
              <w:rPr>
                <w:rFonts w:ascii="宋体" w:hAnsi="宋体" w:hint="eastAsia"/>
                <w:bCs/>
              </w:rPr>
              <w:t>知识要求：</w:t>
            </w:r>
          </w:p>
          <w:p w14:paraId="50E81A9F"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分析国际贸易出口业务中的几个阶段的单证流转程序</w:t>
            </w:r>
          </w:p>
          <w:p w14:paraId="735235DA"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分析国际贸易单证制作质量对国际贸易业务的影响</w:t>
            </w:r>
          </w:p>
          <w:p w14:paraId="33E8E235" w14:textId="77777777" w:rsidR="00505AB5" w:rsidRPr="00505AB5" w:rsidRDefault="00505AB5" w:rsidP="00505AB5">
            <w:pPr>
              <w:pStyle w:val="DG0"/>
              <w:jc w:val="left"/>
              <w:rPr>
                <w:rFonts w:ascii="宋体" w:hAnsi="宋体"/>
                <w:bCs/>
              </w:rPr>
            </w:pPr>
            <w:r w:rsidRPr="00505AB5">
              <w:rPr>
                <w:rFonts w:ascii="宋体" w:hAnsi="宋体" w:hint="eastAsia"/>
                <w:bCs/>
              </w:rPr>
              <w:t>能力要求：</w:t>
            </w:r>
          </w:p>
          <w:p w14:paraId="083AE865"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能够在单证制作工作中清楚工作任务、工作流程和工作目的。</w:t>
            </w:r>
          </w:p>
          <w:p w14:paraId="56F215B3" w14:textId="77777777" w:rsidR="00505AB5" w:rsidRPr="00505AB5" w:rsidRDefault="00505AB5" w:rsidP="00505AB5">
            <w:pPr>
              <w:pStyle w:val="DG0"/>
              <w:jc w:val="left"/>
              <w:rPr>
                <w:rFonts w:ascii="宋体" w:hAnsi="宋体"/>
                <w:bCs/>
              </w:rPr>
            </w:pPr>
            <w:r w:rsidRPr="00505AB5">
              <w:rPr>
                <w:rFonts w:ascii="宋体" w:hAnsi="宋体" w:hint="eastAsia"/>
                <w:bCs/>
              </w:rPr>
              <w:t>课程思政：</w:t>
            </w:r>
          </w:p>
          <w:p w14:paraId="203757E9"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遵守外贸单证的基本要求：正确、完整、及时、简洁、严谨；</w:t>
            </w:r>
          </w:p>
          <w:p w14:paraId="06343DFF"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了解外贸单证员在外贸工作中的工作职责、岗位要求及职业发展。</w:t>
            </w:r>
          </w:p>
          <w:p w14:paraId="1D3B0388" w14:textId="77777777" w:rsidR="00505AB5" w:rsidRPr="00505AB5" w:rsidRDefault="00505AB5" w:rsidP="00505AB5">
            <w:pPr>
              <w:pStyle w:val="DG0"/>
              <w:jc w:val="left"/>
              <w:rPr>
                <w:rFonts w:ascii="宋体" w:hAnsi="宋体"/>
                <w:bCs/>
              </w:rPr>
            </w:pPr>
            <w:r w:rsidRPr="00505AB5">
              <w:rPr>
                <w:rFonts w:ascii="宋体" w:hAnsi="宋体" w:hint="eastAsia"/>
                <w:bCs/>
              </w:rPr>
              <w:t>教学难点：</w:t>
            </w:r>
          </w:p>
          <w:p w14:paraId="66AAA043" w14:textId="76A57988" w:rsidR="0018767C" w:rsidRPr="00505AB5" w:rsidRDefault="00505AB5" w:rsidP="0063249D">
            <w:pPr>
              <w:pStyle w:val="DG0"/>
              <w:jc w:val="left"/>
              <w:rPr>
                <w:rFonts w:ascii="宋体" w:hAnsi="宋体"/>
                <w:bCs/>
              </w:rPr>
            </w:pPr>
            <w:r w:rsidRPr="00505AB5">
              <w:rPr>
                <w:rFonts w:ascii="宋体" w:hAnsi="宋体" w:hint="eastAsia"/>
                <w:bCs/>
              </w:rPr>
              <w:t>信用证项下单证的流转</w:t>
            </w:r>
            <w:r w:rsidRPr="00505AB5">
              <w:rPr>
                <w:rFonts w:ascii="宋体" w:hAnsi="宋体"/>
                <w:bCs/>
              </w:rPr>
              <w:t xml:space="preserve">  外贸单证制作的要求  </w:t>
            </w:r>
          </w:p>
        </w:tc>
      </w:tr>
      <w:tr w:rsidR="00505AB5" w14:paraId="6FA7E59F" w14:textId="77777777" w:rsidTr="000A05C9">
        <w:tc>
          <w:tcPr>
            <w:tcW w:w="8276" w:type="dxa"/>
          </w:tcPr>
          <w:p w14:paraId="50B7875D" w14:textId="131274B4" w:rsidR="00505AB5" w:rsidRPr="00505AB5" w:rsidRDefault="00505AB5" w:rsidP="00505AB5">
            <w:pPr>
              <w:pStyle w:val="DG0"/>
              <w:jc w:val="left"/>
              <w:rPr>
                <w:rFonts w:ascii="宋体" w:hAnsi="宋体"/>
                <w:bCs/>
              </w:rPr>
            </w:pPr>
            <w:r w:rsidRPr="00505AB5">
              <w:rPr>
                <w:rFonts w:ascii="宋体" w:hAnsi="宋体" w:hint="eastAsia"/>
                <w:bCs/>
              </w:rPr>
              <w:t>第</w:t>
            </w:r>
            <w:r w:rsidRPr="00505AB5">
              <w:rPr>
                <w:rFonts w:ascii="宋体" w:hAnsi="宋体"/>
                <w:bCs/>
              </w:rPr>
              <w:t>2单元  合同阶段：信用证</w:t>
            </w:r>
          </w:p>
          <w:p w14:paraId="2BD0D646" w14:textId="77777777" w:rsidR="00505AB5" w:rsidRPr="00505AB5" w:rsidRDefault="00505AB5" w:rsidP="00505AB5">
            <w:pPr>
              <w:pStyle w:val="DG0"/>
              <w:jc w:val="left"/>
              <w:rPr>
                <w:rFonts w:ascii="宋体" w:hAnsi="宋体"/>
                <w:bCs/>
              </w:rPr>
            </w:pPr>
            <w:r w:rsidRPr="00505AB5">
              <w:rPr>
                <w:rFonts w:ascii="宋体" w:hAnsi="宋体" w:hint="eastAsia"/>
                <w:bCs/>
              </w:rPr>
              <w:t>教学内容：</w:t>
            </w:r>
          </w:p>
          <w:p w14:paraId="05B90CF5" w14:textId="77777777" w:rsidR="00505AB5" w:rsidRPr="00505AB5" w:rsidRDefault="00505AB5" w:rsidP="00505AB5">
            <w:pPr>
              <w:pStyle w:val="DG0"/>
              <w:jc w:val="left"/>
              <w:rPr>
                <w:rFonts w:ascii="宋体" w:hAnsi="宋体"/>
                <w:bCs/>
              </w:rPr>
            </w:pPr>
            <w:r w:rsidRPr="00505AB5">
              <w:rPr>
                <w:rFonts w:ascii="宋体" w:hAnsi="宋体"/>
                <w:bCs/>
              </w:rPr>
              <w:t>1.1</w:t>
            </w:r>
            <w:r w:rsidRPr="00505AB5">
              <w:rPr>
                <w:rFonts w:ascii="宋体" w:hAnsi="宋体"/>
                <w:bCs/>
              </w:rPr>
              <w:tab/>
              <w:t>信用证基本条款</w:t>
            </w:r>
          </w:p>
          <w:p w14:paraId="2732B818" w14:textId="77777777" w:rsidR="00505AB5" w:rsidRPr="00505AB5" w:rsidRDefault="00505AB5" w:rsidP="00505AB5">
            <w:pPr>
              <w:pStyle w:val="DG0"/>
              <w:jc w:val="left"/>
              <w:rPr>
                <w:rFonts w:ascii="宋体" w:hAnsi="宋体"/>
                <w:bCs/>
              </w:rPr>
            </w:pPr>
            <w:r w:rsidRPr="00505AB5">
              <w:rPr>
                <w:rFonts w:ascii="宋体" w:hAnsi="宋体"/>
                <w:bCs/>
              </w:rPr>
              <w:t>1.2</w:t>
            </w:r>
            <w:r w:rsidRPr="00505AB5">
              <w:rPr>
                <w:rFonts w:ascii="宋体" w:hAnsi="宋体"/>
                <w:bCs/>
              </w:rPr>
              <w:tab/>
              <w:t>审核信用证</w:t>
            </w:r>
          </w:p>
          <w:p w14:paraId="5FCD472F" w14:textId="04A79F23" w:rsidR="00505AB5" w:rsidRPr="00505AB5" w:rsidRDefault="00505AB5" w:rsidP="00505AB5">
            <w:pPr>
              <w:pStyle w:val="DG0"/>
              <w:jc w:val="left"/>
              <w:rPr>
                <w:rFonts w:ascii="宋体" w:hAnsi="宋体"/>
                <w:bCs/>
              </w:rPr>
            </w:pPr>
            <w:r w:rsidRPr="00505AB5">
              <w:rPr>
                <w:rFonts w:ascii="宋体" w:hAnsi="宋体"/>
                <w:bCs/>
              </w:rPr>
              <w:t>1.3</w:t>
            </w:r>
            <w:r>
              <w:rPr>
                <w:rFonts w:ascii="宋体" w:hAnsi="宋体"/>
                <w:bCs/>
              </w:rPr>
              <w:t xml:space="preserve"> </w:t>
            </w:r>
            <w:r w:rsidRPr="00505AB5">
              <w:rPr>
                <w:rFonts w:ascii="宋体" w:hAnsi="宋体"/>
                <w:bCs/>
              </w:rPr>
              <w:t>修改信用证</w:t>
            </w:r>
          </w:p>
          <w:p w14:paraId="6130C770" w14:textId="77777777" w:rsidR="00505AB5" w:rsidRPr="00505AB5" w:rsidRDefault="00505AB5" w:rsidP="00505AB5">
            <w:pPr>
              <w:pStyle w:val="DG0"/>
              <w:jc w:val="left"/>
              <w:rPr>
                <w:rFonts w:ascii="宋体" w:hAnsi="宋体"/>
                <w:bCs/>
              </w:rPr>
            </w:pPr>
            <w:r w:rsidRPr="00505AB5">
              <w:rPr>
                <w:rFonts w:ascii="宋体" w:hAnsi="宋体" w:hint="eastAsia"/>
                <w:bCs/>
              </w:rPr>
              <w:t>知识要求：</w:t>
            </w:r>
          </w:p>
          <w:p w14:paraId="27600D13"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回忆信用证结算方式的业务流程</w:t>
            </w:r>
          </w:p>
          <w:p w14:paraId="2AE24F45"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讨论信用证结算方式下，单证的作用，及单证一致的重要性</w:t>
            </w:r>
          </w:p>
          <w:p w14:paraId="4707DAD7" w14:textId="77777777" w:rsidR="00505AB5" w:rsidRPr="00505AB5" w:rsidRDefault="00505AB5" w:rsidP="00505AB5">
            <w:pPr>
              <w:pStyle w:val="DG0"/>
              <w:jc w:val="left"/>
              <w:rPr>
                <w:rFonts w:ascii="宋体" w:hAnsi="宋体"/>
                <w:bCs/>
              </w:rPr>
            </w:pPr>
            <w:r w:rsidRPr="00505AB5">
              <w:rPr>
                <w:rFonts w:ascii="宋体" w:hAnsi="宋体" w:hint="eastAsia"/>
                <w:bCs/>
              </w:rPr>
              <w:t>③</w:t>
            </w:r>
            <w:r w:rsidRPr="00505AB5">
              <w:rPr>
                <w:rFonts w:ascii="宋体" w:hAnsi="宋体"/>
                <w:bCs/>
              </w:rPr>
              <w:tab/>
              <w:t>总结信用证的审核要点及常见问题</w:t>
            </w:r>
          </w:p>
          <w:p w14:paraId="13633C9B" w14:textId="77777777" w:rsidR="00505AB5" w:rsidRPr="00505AB5" w:rsidRDefault="00505AB5" w:rsidP="00505AB5">
            <w:pPr>
              <w:pStyle w:val="DG0"/>
              <w:jc w:val="left"/>
              <w:rPr>
                <w:rFonts w:ascii="宋体" w:hAnsi="宋体"/>
                <w:bCs/>
              </w:rPr>
            </w:pPr>
            <w:r w:rsidRPr="00505AB5">
              <w:rPr>
                <w:rFonts w:ascii="宋体" w:hAnsi="宋体" w:hint="eastAsia"/>
                <w:bCs/>
              </w:rPr>
              <w:lastRenderedPageBreak/>
              <w:t>能力要求：</w:t>
            </w:r>
          </w:p>
          <w:p w14:paraId="6118B942"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能够根据合同内容补充信用证内相关信息</w:t>
            </w:r>
          </w:p>
          <w:p w14:paraId="0C88069A"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能够熟练阅读信用证，并在信用证中找出重要内容</w:t>
            </w:r>
          </w:p>
          <w:p w14:paraId="5971EB74" w14:textId="77777777" w:rsidR="00505AB5" w:rsidRPr="00505AB5" w:rsidRDefault="00505AB5" w:rsidP="00505AB5">
            <w:pPr>
              <w:pStyle w:val="DG0"/>
              <w:jc w:val="left"/>
              <w:rPr>
                <w:rFonts w:ascii="宋体" w:hAnsi="宋体"/>
                <w:bCs/>
              </w:rPr>
            </w:pPr>
            <w:r w:rsidRPr="00505AB5">
              <w:rPr>
                <w:rFonts w:ascii="宋体" w:hAnsi="宋体" w:hint="eastAsia"/>
                <w:bCs/>
              </w:rPr>
              <w:t>③</w:t>
            </w:r>
            <w:r w:rsidRPr="00505AB5">
              <w:rPr>
                <w:rFonts w:ascii="宋体" w:hAnsi="宋体"/>
                <w:bCs/>
              </w:rPr>
              <w:tab/>
              <w:t>能够根据所给的合同等资料审核和修改信用证</w:t>
            </w:r>
          </w:p>
          <w:p w14:paraId="0262B31C" w14:textId="77777777" w:rsidR="00505AB5" w:rsidRPr="00505AB5" w:rsidRDefault="00505AB5" w:rsidP="00505AB5">
            <w:pPr>
              <w:pStyle w:val="DG0"/>
              <w:jc w:val="left"/>
              <w:rPr>
                <w:rFonts w:ascii="宋体" w:hAnsi="宋体"/>
                <w:bCs/>
              </w:rPr>
            </w:pPr>
            <w:r w:rsidRPr="00505AB5">
              <w:rPr>
                <w:rFonts w:ascii="宋体" w:hAnsi="宋体" w:hint="eastAsia"/>
                <w:bCs/>
              </w:rPr>
              <w:t>④</w:t>
            </w:r>
            <w:r w:rsidRPr="00505AB5">
              <w:rPr>
                <w:rFonts w:ascii="宋体" w:hAnsi="宋体"/>
                <w:bCs/>
              </w:rPr>
              <w:tab/>
              <w:t>能够正确撰写函电向</w:t>
            </w:r>
            <w:proofErr w:type="gramStart"/>
            <w:r w:rsidRPr="00505AB5">
              <w:rPr>
                <w:rFonts w:ascii="宋体" w:hAnsi="宋体"/>
                <w:bCs/>
              </w:rPr>
              <w:t>买方催证或</w:t>
            </w:r>
            <w:proofErr w:type="gramEnd"/>
            <w:r w:rsidRPr="00505AB5">
              <w:rPr>
                <w:rFonts w:ascii="宋体" w:hAnsi="宋体"/>
                <w:bCs/>
              </w:rPr>
              <w:t>要求改证</w:t>
            </w:r>
          </w:p>
          <w:p w14:paraId="1F7DF737" w14:textId="77777777" w:rsidR="00505AB5" w:rsidRPr="00505AB5" w:rsidRDefault="00505AB5" w:rsidP="00505AB5">
            <w:pPr>
              <w:pStyle w:val="DG0"/>
              <w:jc w:val="left"/>
              <w:rPr>
                <w:rFonts w:ascii="宋体" w:hAnsi="宋体"/>
                <w:bCs/>
              </w:rPr>
            </w:pPr>
            <w:r w:rsidRPr="00505AB5">
              <w:rPr>
                <w:rFonts w:ascii="宋体" w:hAnsi="宋体" w:hint="eastAsia"/>
                <w:bCs/>
              </w:rPr>
              <w:t>课程思政：</w:t>
            </w:r>
          </w:p>
          <w:p w14:paraId="3E81BBBF"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在信用证结算方式下诚实守信，遵守国际惯例及规则</w:t>
            </w:r>
          </w:p>
          <w:p w14:paraId="120C52CD"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严格审证，避免信用证相关风险</w:t>
            </w:r>
          </w:p>
          <w:p w14:paraId="7DD12FBA" w14:textId="77777777" w:rsidR="00505AB5" w:rsidRPr="00505AB5" w:rsidRDefault="00505AB5" w:rsidP="00505AB5">
            <w:pPr>
              <w:pStyle w:val="DG0"/>
              <w:jc w:val="left"/>
              <w:rPr>
                <w:rFonts w:ascii="宋体" w:hAnsi="宋体"/>
                <w:bCs/>
              </w:rPr>
            </w:pPr>
            <w:r w:rsidRPr="00505AB5">
              <w:rPr>
                <w:rFonts w:ascii="宋体" w:hAnsi="宋体" w:hint="eastAsia"/>
                <w:bCs/>
              </w:rPr>
              <w:t>教学难点：</w:t>
            </w:r>
          </w:p>
          <w:p w14:paraId="1D76BFC7" w14:textId="5D20E7AF" w:rsidR="00505AB5" w:rsidRPr="0063249D" w:rsidRDefault="00505AB5" w:rsidP="00505AB5">
            <w:pPr>
              <w:pStyle w:val="DG0"/>
              <w:jc w:val="left"/>
              <w:rPr>
                <w:rFonts w:ascii="宋体" w:hAnsi="宋体"/>
                <w:bCs/>
              </w:rPr>
            </w:pPr>
            <w:r w:rsidRPr="00505AB5">
              <w:rPr>
                <w:rFonts w:ascii="宋体" w:hAnsi="宋体" w:hint="eastAsia"/>
                <w:bCs/>
              </w:rPr>
              <w:t>信用证的审核</w:t>
            </w:r>
          </w:p>
        </w:tc>
      </w:tr>
      <w:tr w:rsidR="00505AB5" w14:paraId="7C9C633C" w14:textId="77777777" w:rsidTr="000A05C9">
        <w:tc>
          <w:tcPr>
            <w:tcW w:w="8276" w:type="dxa"/>
          </w:tcPr>
          <w:p w14:paraId="3C4A1569" w14:textId="14714A9B" w:rsidR="00505AB5" w:rsidRPr="00505AB5" w:rsidRDefault="00505AB5" w:rsidP="00505AB5">
            <w:pPr>
              <w:pStyle w:val="DG0"/>
              <w:jc w:val="left"/>
              <w:rPr>
                <w:rFonts w:ascii="宋体" w:hAnsi="宋体"/>
                <w:bCs/>
              </w:rPr>
            </w:pPr>
            <w:r w:rsidRPr="00505AB5">
              <w:rPr>
                <w:rFonts w:ascii="宋体" w:hAnsi="宋体" w:hint="eastAsia"/>
                <w:bCs/>
              </w:rPr>
              <w:lastRenderedPageBreak/>
              <w:t>第</w:t>
            </w:r>
            <w:r w:rsidRPr="00505AB5">
              <w:rPr>
                <w:rFonts w:ascii="宋体" w:hAnsi="宋体"/>
                <w:bCs/>
              </w:rPr>
              <w:t xml:space="preserve">3单元  备货阶段：发票和包装单据   </w:t>
            </w:r>
          </w:p>
          <w:p w14:paraId="012443F3" w14:textId="77777777" w:rsidR="00505AB5" w:rsidRPr="00505AB5" w:rsidRDefault="00505AB5" w:rsidP="00505AB5">
            <w:pPr>
              <w:pStyle w:val="DG0"/>
              <w:jc w:val="left"/>
              <w:rPr>
                <w:rFonts w:ascii="宋体" w:hAnsi="宋体"/>
                <w:bCs/>
              </w:rPr>
            </w:pPr>
            <w:r w:rsidRPr="00505AB5">
              <w:rPr>
                <w:rFonts w:ascii="宋体" w:hAnsi="宋体" w:hint="eastAsia"/>
                <w:bCs/>
              </w:rPr>
              <w:t>教学内容：</w:t>
            </w:r>
          </w:p>
          <w:p w14:paraId="674F7CD8" w14:textId="77777777" w:rsidR="00505AB5" w:rsidRPr="00505AB5" w:rsidRDefault="00505AB5" w:rsidP="00505AB5">
            <w:pPr>
              <w:pStyle w:val="DG0"/>
              <w:jc w:val="left"/>
              <w:rPr>
                <w:rFonts w:ascii="宋体" w:hAnsi="宋体"/>
                <w:bCs/>
              </w:rPr>
            </w:pPr>
            <w:r w:rsidRPr="00505AB5">
              <w:rPr>
                <w:rFonts w:ascii="宋体" w:hAnsi="宋体"/>
                <w:bCs/>
              </w:rPr>
              <w:t>1.1</w:t>
            </w:r>
            <w:r w:rsidRPr="00505AB5">
              <w:rPr>
                <w:rFonts w:ascii="宋体" w:hAnsi="宋体"/>
                <w:bCs/>
              </w:rPr>
              <w:tab/>
              <w:t>发票和包装单据的概念、种类和作用</w:t>
            </w:r>
          </w:p>
          <w:p w14:paraId="6F7553D1" w14:textId="77777777" w:rsidR="00505AB5" w:rsidRPr="00505AB5" w:rsidRDefault="00505AB5" w:rsidP="00505AB5">
            <w:pPr>
              <w:pStyle w:val="DG0"/>
              <w:jc w:val="left"/>
              <w:rPr>
                <w:rFonts w:ascii="宋体" w:hAnsi="宋体"/>
                <w:bCs/>
              </w:rPr>
            </w:pPr>
            <w:r w:rsidRPr="00505AB5">
              <w:rPr>
                <w:rFonts w:ascii="宋体" w:hAnsi="宋体"/>
                <w:bCs/>
              </w:rPr>
              <w:t>1.2</w:t>
            </w:r>
            <w:r w:rsidRPr="00505AB5">
              <w:rPr>
                <w:rFonts w:ascii="宋体" w:hAnsi="宋体"/>
                <w:bCs/>
              </w:rPr>
              <w:tab/>
              <w:t>商业发票的内容及缮制要求</w:t>
            </w:r>
          </w:p>
          <w:p w14:paraId="031D6D12" w14:textId="77777777" w:rsidR="00505AB5" w:rsidRPr="00505AB5" w:rsidRDefault="00505AB5" w:rsidP="00505AB5">
            <w:pPr>
              <w:pStyle w:val="DG0"/>
              <w:jc w:val="left"/>
              <w:rPr>
                <w:rFonts w:ascii="宋体" w:hAnsi="宋体"/>
                <w:bCs/>
              </w:rPr>
            </w:pPr>
            <w:r w:rsidRPr="00505AB5">
              <w:rPr>
                <w:rFonts w:ascii="宋体" w:hAnsi="宋体"/>
                <w:bCs/>
              </w:rPr>
              <w:t>1.3  包装单据的内容及缮制要求</w:t>
            </w:r>
          </w:p>
          <w:p w14:paraId="1AEDEDA2" w14:textId="77777777" w:rsidR="00505AB5" w:rsidRPr="00505AB5" w:rsidRDefault="00505AB5" w:rsidP="00505AB5">
            <w:pPr>
              <w:pStyle w:val="DG0"/>
              <w:jc w:val="left"/>
              <w:rPr>
                <w:rFonts w:ascii="宋体" w:hAnsi="宋体"/>
                <w:bCs/>
              </w:rPr>
            </w:pPr>
            <w:r w:rsidRPr="00505AB5">
              <w:rPr>
                <w:rFonts w:ascii="宋体" w:hAnsi="宋体" w:hint="eastAsia"/>
                <w:bCs/>
              </w:rPr>
              <w:t>知识要求：</w:t>
            </w:r>
          </w:p>
          <w:p w14:paraId="34C22C22"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讨论信用证中关于发票和包装单据的条款并缮制发票与箱单</w:t>
            </w:r>
          </w:p>
          <w:p w14:paraId="1823DB63"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总结国际惯例中关于发票和包装单据的相关规定</w:t>
            </w:r>
          </w:p>
          <w:p w14:paraId="32A41FEF" w14:textId="77777777" w:rsidR="00505AB5" w:rsidRPr="00505AB5" w:rsidRDefault="00505AB5" w:rsidP="00505AB5">
            <w:pPr>
              <w:pStyle w:val="DG0"/>
              <w:jc w:val="left"/>
              <w:rPr>
                <w:rFonts w:ascii="宋体" w:hAnsi="宋体"/>
                <w:bCs/>
              </w:rPr>
            </w:pPr>
            <w:r w:rsidRPr="00505AB5">
              <w:rPr>
                <w:rFonts w:ascii="宋体" w:hAnsi="宋体" w:hint="eastAsia"/>
                <w:bCs/>
              </w:rPr>
              <w:t>能力要求：</w:t>
            </w:r>
          </w:p>
          <w:p w14:paraId="5D69EBCA"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能准确翻译信用证中关于发票与包装单据的条款；</w:t>
            </w:r>
          </w:p>
          <w:p w14:paraId="438787AA"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能够根据信用证要求正确的缮制发票与包装单据；</w:t>
            </w:r>
          </w:p>
          <w:p w14:paraId="416C5216" w14:textId="77777777" w:rsidR="00505AB5" w:rsidRPr="00505AB5" w:rsidRDefault="00505AB5" w:rsidP="00505AB5">
            <w:pPr>
              <w:pStyle w:val="DG0"/>
              <w:jc w:val="left"/>
              <w:rPr>
                <w:rFonts w:ascii="宋体" w:hAnsi="宋体"/>
                <w:bCs/>
              </w:rPr>
            </w:pPr>
            <w:r w:rsidRPr="00505AB5">
              <w:rPr>
                <w:rFonts w:ascii="宋体" w:hAnsi="宋体" w:hint="eastAsia"/>
                <w:bCs/>
              </w:rPr>
              <w:t>③</w:t>
            </w:r>
            <w:r w:rsidRPr="00505AB5">
              <w:rPr>
                <w:rFonts w:ascii="宋体" w:hAnsi="宋体"/>
                <w:bCs/>
              </w:rPr>
              <w:tab/>
              <w:t>能够根据合同和信用证的资料查找单据填制错误并改正。</w:t>
            </w:r>
          </w:p>
          <w:p w14:paraId="7395DAD9" w14:textId="77777777" w:rsidR="00505AB5" w:rsidRPr="00505AB5" w:rsidRDefault="00505AB5" w:rsidP="00505AB5">
            <w:pPr>
              <w:pStyle w:val="DG0"/>
              <w:jc w:val="left"/>
              <w:rPr>
                <w:rFonts w:ascii="宋体" w:hAnsi="宋体"/>
                <w:bCs/>
              </w:rPr>
            </w:pPr>
            <w:r w:rsidRPr="00505AB5">
              <w:rPr>
                <w:rFonts w:ascii="宋体" w:hAnsi="宋体" w:hint="eastAsia"/>
                <w:bCs/>
              </w:rPr>
              <w:t>教学难点：</w:t>
            </w:r>
          </w:p>
          <w:p w14:paraId="6763D983" w14:textId="56F9B443" w:rsidR="00505AB5" w:rsidRPr="00505AB5" w:rsidRDefault="00505AB5" w:rsidP="00505AB5">
            <w:pPr>
              <w:pStyle w:val="DG0"/>
              <w:jc w:val="left"/>
              <w:rPr>
                <w:rFonts w:ascii="宋体" w:hAnsi="宋体"/>
                <w:bCs/>
              </w:rPr>
            </w:pPr>
            <w:r w:rsidRPr="00505AB5">
              <w:rPr>
                <w:rFonts w:ascii="宋体" w:hAnsi="宋体" w:hint="eastAsia"/>
                <w:bCs/>
              </w:rPr>
              <w:t>商业发票</w:t>
            </w:r>
            <w:r w:rsidRPr="00505AB5">
              <w:rPr>
                <w:rFonts w:ascii="宋体" w:hAnsi="宋体"/>
                <w:bCs/>
              </w:rPr>
              <w:t xml:space="preserve">    海关发票     装箱单</w:t>
            </w:r>
          </w:p>
        </w:tc>
      </w:tr>
      <w:tr w:rsidR="00505AB5" w14:paraId="5B0CBBDF" w14:textId="77777777" w:rsidTr="000A05C9">
        <w:tc>
          <w:tcPr>
            <w:tcW w:w="8276" w:type="dxa"/>
          </w:tcPr>
          <w:p w14:paraId="0CA83481" w14:textId="493EAA47" w:rsidR="00505AB5" w:rsidRPr="00505AB5" w:rsidRDefault="00505AB5" w:rsidP="00505AB5">
            <w:pPr>
              <w:pStyle w:val="DG0"/>
              <w:jc w:val="left"/>
              <w:rPr>
                <w:rFonts w:ascii="宋体" w:hAnsi="宋体"/>
                <w:bCs/>
              </w:rPr>
            </w:pPr>
            <w:r w:rsidRPr="00505AB5">
              <w:rPr>
                <w:rFonts w:ascii="宋体" w:hAnsi="宋体" w:hint="eastAsia"/>
                <w:bCs/>
              </w:rPr>
              <w:t>第</w:t>
            </w:r>
            <w:r w:rsidRPr="00505AB5">
              <w:rPr>
                <w:rFonts w:ascii="宋体" w:hAnsi="宋体"/>
                <w:bCs/>
              </w:rPr>
              <w:t xml:space="preserve">4单元  交货阶段：出口托运订舱 </w:t>
            </w:r>
          </w:p>
          <w:p w14:paraId="2BF3019F" w14:textId="77777777" w:rsidR="00505AB5" w:rsidRPr="00505AB5" w:rsidRDefault="00505AB5" w:rsidP="00505AB5">
            <w:pPr>
              <w:pStyle w:val="DG0"/>
              <w:jc w:val="left"/>
              <w:rPr>
                <w:rFonts w:ascii="宋体" w:hAnsi="宋体"/>
                <w:bCs/>
              </w:rPr>
            </w:pPr>
            <w:r w:rsidRPr="00505AB5">
              <w:rPr>
                <w:rFonts w:ascii="宋体" w:hAnsi="宋体" w:hint="eastAsia"/>
                <w:bCs/>
              </w:rPr>
              <w:t>教学内容：</w:t>
            </w:r>
          </w:p>
          <w:p w14:paraId="2491F28D" w14:textId="77777777" w:rsidR="00505AB5" w:rsidRPr="00505AB5" w:rsidRDefault="00505AB5" w:rsidP="00505AB5">
            <w:pPr>
              <w:pStyle w:val="DG0"/>
              <w:jc w:val="left"/>
              <w:rPr>
                <w:rFonts w:ascii="宋体" w:hAnsi="宋体"/>
                <w:bCs/>
              </w:rPr>
            </w:pPr>
            <w:r w:rsidRPr="00505AB5">
              <w:rPr>
                <w:rFonts w:ascii="宋体" w:hAnsi="宋体"/>
                <w:bCs/>
              </w:rPr>
              <w:t>1.1</w:t>
            </w:r>
            <w:r w:rsidRPr="00505AB5">
              <w:rPr>
                <w:rFonts w:ascii="宋体" w:hAnsi="宋体"/>
                <w:bCs/>
              </w:rPr>
              <w:tab/>
              <w:t>出口托运订舱业务的单证流转</w:t>
            </w:r>
          </w:p>
          <w:p w14:paraId="0E12D122" w14:textId="77777777" w:rsidR="00505AB5" w:rsidRPr="00505AB5" w:rsidRDefault="00505AB5" w:rsidP="00505AB5">
            <w:pPr>
              <w:pStyle w:val="DG0"/>
              <w:jc w:val="left"/>
              <w:rPr>
                <w:rFonts w:ascii="宋体" w:hAnsi="宋体"/>
                <w:bCs/>
              </w:rPr>
            </w:pPr>
            <w:r w:rsidRPr="00505AB5">
              <w:rPr>
                <w:rFonts w:ascii="宋体" w:hAnsi="宋体"/>
                <w:bCs/>
              </w:rPr>
              <w:t>1.2</w:t>
            </w:r>
            <w:r w:rsidRPr="00505AB5">
              <w:rPr>
                <w:rFonts w:ascii="宋体" w:hAnsi="宋体"/>
                <w:bCs/>
              </w:rPr>
              <w:tab/>
              <w:t>订舱委托书</w:t>
            </w:r>
          </w:p>
          <w:p w14:paraId="02EDCAE4" w14:textId="77777777" w:rsidR="00505AB5" w:rsidRPr="00505AB5" w:rsidRDefault="00505AB5" w:rsidP="00505AB5">
            <w:pPr>
              <w:pStyle w:val="DG0"/>
              <w:jc w:val="left"/>
              <w:rPr>
                <w:rFonts w:ascii="宋体" w:hAnsi="宋体"/>
                <w:bCs/>
              </w:rPr>
            </w:pPr>
            <w:r w:rsidRPr="00505AB5">
              <w:rPr>
                <w:rFonts w:ascii="宋体" w:hAnsi="宋体"/>
                <w:bCs/>
              </w:rPr>
              <w:t>1.3  托运单</w:t>
            </w:r>
          </w:p>
          <w:p w14:paraId="778D2F84" w14:textId="77777777" w:rsidR="00505AB5" w:rsidRPr="00505AB5" w:rsidRDefault="00505AB5" w:rsidP="00505AB5">
            <w:pPr>
              <w:pStyle w:val="DG0"/>
              <w:jc w:val="left"/>
              <w:rPr>
                <w:rFonts w:ascii="宋体" w:hAnsi="宋体"/>
                <w:bCs/>
              </w:rPr>
            </w:pPr>
            <w:r w:rsidRPr="00505AB5">
              <w:rPr>
                <w:rFonts w:ascii="宋体" w:hAnsi="宋体"/>
                <w:bCs/>
              </w:rPr>
              <w:t>1.4  其他运输方式的托运流程及相关单据</w:t>
            </w:r>
          </w:p>
          <w:p w14:paraId="7E64DEFA" w14:textId="77777777" w:rsidR="00505AB5" w:rsidRPr="00505AB5" w:rsidRDefault="00505AB5" w:rsidP="00505AB5">
            <w:pPr>
              <w:pStyle w:val="DG0"/>
              <w:jc w:val="left"/>
              <w:rPr>
                <w:rFonts w:ascii="宋体" w:hAnsi="宋体"/>
                <w:bCs/>
              </w:rPr>
            </w:pPr>
            <w:r w:rsidRPr="00505AB5">
              <w:rPr>
                <w:rFonts w:ascii="宋体" w:hAnsi="宋体" w:hint="eastAsia"/>
                <w:bCs/>
              </w:rPr>
              <w:t>知识要求：</w:t>
            </w:r>
          </w:p>
          <w:p w14:paraId="7ECB0FAF"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讨论出口托运订舱业务中相关单据的作用</w:t>
            </w:r>
          </w:p>
          <w:p w14:paraId="4F2597F2"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总结订舱委托书和托运单的缮制要点</w:t>
            </w:r>
          </w:p>
          <w:p w14:paraId="704303FD" w14:textId="77777777" w:rsidR="00505AB5" w:rsidRPr="00505AB5" w:rsidRDefault="00505AB5" w:rsidP="00505AB5">
            <w:pPr>
              <w:pStyle w:val="DG0"/>
              <w:jc w:val="left"/>
              <w:rPr>
                <w:rFonts w:ascii="宋体" w:hAnsi="宋体"/>
                <w:bCs/>
              </w:rPr>
            </w:pPr>
            <w:r w:rsidRPr="00505AB5">
              <w:rPr>
                <w:rFonts w:ascii="宋体" w:hAnsi="宋体" w:hint="eastAsia"/>
                <w:bCs/>
              </w:rPr>
              <w:t>能力要求：</w:t>
            </w:r>
          </w:p>
          <w:p w14:paraId="55FD0263"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能够根据业务情况及时安排恰当的运输方式进行托运订舱；</w:t>
            </w:r>
          </w:p>
          <w:p w14:paraId="66516502"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能够准确的处理和缮制托运订舱过程中的相关单据；</w:t>
            </w:r>
          </w:p>
          <w:p w14:paraId="5B9CDDC9" w14:textId="77777777" w:rsidR="00505AB5" w:rsidRPr="00505AB5" w:rsidRDefault="00505AB5" w:rsidP="00505AB5">
            <w:pPr>
              <w:pStyle w:val="DG0"/>
              <w:jc w:val="left"/>
              <w:rPr>
                <w:rFonts w:ascii="宋体" w:hAnsi="宋体"/>
                <w:bCs/>
              </w:rPr>
            </w:pPr>
            <w:r w:rsidRPr="00505AB5">
              <w:rPr>
                <w:rFonts w:ascii="宋体" w:hAnsi="宋体" w:hint="eastAsia"/>
                <w:bCs/>
              </w:rPr>
              <w:t>教学难点：</w:t>
            </w:r>
          </w:p>
          <w:p w14:paraId="1697DD2D" w14:textId="2BF53C9D" w:rsidR="00505AB5" w:rsidRPr="00505AB5" w:rsidRDefault="00505AB5" w:rsidP="00505AB5">
            <w:pPr>
              <w:pStyle w:val="DG0"/>
              <w:jc w:val="left"/>
              <w:rPr>
                <w:rFonts w:ascii="宋体" w:hAnsi="宋体"/>
                <w:bCs/>
              </w:rPr>
            </w:pPr>
            <w:r w:rsidRPr="00505AB5">
              <w:rPr>
                <w:rFonts w:ascii="宋体" w:hAnsi="宋体" w:hint="eastAsia"/>
                <w:bCs/>
              </w:rPr>
              <w:t>出口托运订舱业务的单证流转</w:t>
            </w:r>
          </w:p>
        </w:tc>
      </w:tr>
      <w:tr w:rsidR="00505AB5" w14:paraId="1D771C90" w14:textId="77777777" w:rsidTr="000A05C9">
        <w:tc>
          <w:tcPr>
            <w:tcW w:w="8276" w:type="dxa"/>
          </w:tcPr>
          <w:p w14:paraId="0E6798DA" w14:textId="6EC47E18" w:rsidR="00505AB5" w:rsidRPr="00505AB5" w:rsidRDefault="00505AB5" w:rsidP="00505AB5">
            <w:pPr>
              <w:pStyle w:val="DG0"/>
              <w:jc w:val="left"/>
              <w:rPr>
                <w:rFonts w:ascii="宋体" w:hAnsi="宋体"/>
                <w:bCs/>
              </w:rPr>
            </w:pPr>
            <w:r w:rsidRPr="00505AB5">
              <w:rPr>
                <w:rFonts w:ascii="宋体" w:hAnsi="宋体" w:hint="eastAsia"/>
                <w:bCs/>
              </w:rPr>
              <w:t>第</w:t>
            </w:r>
            <w:r w:rsidRPr="00505AB5">
              <w:rPr>
                <w:rFonts w:ascii="宋体" w:hAnsi="宋体"/>
                <w:bCs/>
              </w:rPr>
              <w:t xml:space="preserve">5单元  交货阶段：出口报检与报关  </w:t>
            </w:r>
          </w:p>
          <w:p w14:paraId="375F8C42" w14:textId="77777777" w:rsidR="00505AB5" w:rsidRPr="00505AB5" w:rsidRDefault="00505AB5" w:rsidP="00505AB5">
            <w:pPr>
              <w:pStyle w:val="DG0"/>
              <w:jc w:val="left"/>
              <w:rPr>
                <w:rFonts w:ascii="宋体" w:hAnsi="宋体"/>
                <w:bCs/>
              </w:rPr>
            </w:pPr>
            <w:r w:rsidRPr="00505AB5">
              <w:rPr>
                <w:rFonts w:ascii="宋体" w:hAnsi="宋体" w:hint="eastAsia"/>
                <w:bCs/>
              </w:rPr>
              <w:t>教学内容：</w:t>
            </w:r>
          </w:p>
          <w:p w14:paraId="67948821" w14:textId="77777777" w:rsidR="00505AB5" w:rsidRPr="00505AB5" w:rsidRDefault="00505AB5" w:rsidP="00505AB5">
            <w:pPr>
              <w:pStyle w:val="DG0"/>
              <w:jc w:val="left"/>
              <w:rPr>
                <w:rFonts w:ascii="宋体" w:hAnsi="宋体"/>
                <w:bCs/>
              </w:rPr>
            </w:pPr>
            <w:r w:rsidRPr="00505AB5">
              <w:rPr>
                <w:rFonts w:ascii="宋体" w:hAnsi="宋体"/>
                <w:bCs/>
              </w:rPr>
              <w:t>1.1</w:t>
            </w:r>
            <w:r w:rsidRPr="00505AB5">
              <w:rPr>
                <w:rFonts w:ascii="宋体" w:hAnsi="宋体"/>
                <w:bCs/>
              </w:rPr>
              <w:tab/>
              <w:t>出口货物报关的单证流转</w:t>
            </w:r>
          </w:p>
          <w:p w14:paraId="4837571E" w14:textId="77777777" w:rsidR="00505AB5" w:rsidRPr="00505AB5" w:rsidRDefault="00505AB5" w:rsidP="00505AB5">
            <w:pPr>
              <w:pStyle w:val="DG0"/>
              <w:jc w:val="left"/>
              <w:rPr>
                <w:rFonts w:ascii="宋体" w:hAnsi="宋体"/>
                <w:bCs/>
              </w:rPr>
            </w:pPr>
            <w:r w:rsidRPr="00505AB5">
              <w:rPr>
                <w:rFonts w:ascii="宋体" w:hAnsi="宋体"/>
                <w:bCs/>
              </w:rPr>
              <w:t>1.2</w:t>
            </w:r>
            <w:r w:rsidRPr="00505AB5">
              <w:rPr>
                <w:rFonts w:ascii="宋体" w:hAnsi="宋体"/>
                <w:bCs/>
              </w:rPr>
              <w:tab/>
              <w:t>出口货物报检的单证流转</w:t>
            </w:r>
          </w:p>
          <w:p w14:paraId="0E1600C7" w14:textId="77777777" w:rsidR="00505AB5" w:rsidRPr="00505AB5" w:rsidRDefault="00505AB5" w:rsidP="00505AB5">
            <w:pPr>
              <w:pStyle w:val="DG0"/>
              <w:jc w:val="left"/>
              <w:rPr>
                <w:rFonts w:ascii="宋体" w:hAnsi="宋体"/>
                <w:bCs/>
              </w:rPr>
            </w:pPr>
            <w:r w:rsidRPr="00505AB5">
              <w:rPr>
                <w:rFonts w:ascii="宋体" w:hAnsi="宋体"/>
                <w:bCs/>
              </w:rPr>
              <w:lastRenderedPageBreak/>
              <w:t>1.3  原产地证书含义、分类、内容及缮制要求</w:t>
            </w:r>
          </w:p>
          <w:p w14:paraId="7D2894D3" w14:textId="77777777" w:rsidR="00505AB5" w:rsidRPr="00505AB5" w:rsidRDefault="00505AB5" w:rsidP="00505AB5">
            <w:pPr>
              <w:pStyle w:val="DG0"/>
              <w:jc w:val="left"/>
              <w:rPr>
                <w:rFonts w:ascii="宋体" w:hAnsi="宋体"/>
                <w:bCs/>
              </w:rPr>
            </w:pPr>
            <w:r w:rsidRPr="00505AB5">
              <w:rPr>
                <w:rFonts w:ascii="宋体" w:hAnsi="宋体" w:hint="eastAsia"/>
                <w:bCs/>
              </w:rPr>
              <w:t>知识要求：</w:t>
            </w:r>
          </w:p>
          <w:p w14:paraId="18E26E3F"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知道报关报检环节中的报关单和报检单缮制内容及要求</w:t>
            </w:r>
          </w:p>
          <w:p w14:paraId="41AC29A6"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知道各类原产地证书的内容及缮制要求</w:t>
            </w:r>
          </w:p>
          <w:p w14:paraId="04C69914" w14:textId="77777777" w:rsidR="00505AB5" w:rsidRPr="00505AB5" w:rsidRDefault="00505AB5" w:rsidP="00505AB5">
            <w:pPr>
              <w:pStyle w:val="DG0"/>
              <w:jc w:val="left"/>
              <w:rPr>
                <w:rFonts w:ascii="宋体" w:hAnsi="宋体"/>
                <w:bCs/>
              </w:rPr>
            </w:pPr>
            <w:r w:rsidRPr="00505AB5">
              <w:rPr>
                <w:rFonts w:ascii="宋体" w:hAnsi="宋体" w:hint="eastAsia"/>
                <w:bCs/>
              </w:rPr>
              <w:t>③</w:t>
            </w:r>
            <w:r w:rsidRPr="00505AB5">
              <w:rPr>
                <w:rFonts w:ascii="宋体" w:hAnsi="宋体"/>
                <w:bCs/>
              </w:rPr>
              <w:tab/>
              <w:t>总结信用证中关于商检证书相关条款及可能存在的软条款风险</w:t>
            </w:r>
          </w:p>
          <w:p w14:paraId="51EB4A96" w14:textId="77777777" w:rsidR="00505AB5" w:rsidRPr="00505AB5" w:rsidRDefault="00505AB5" w:rsidP="00505AB5">
            <w:pPr>
              <w:pStyle w:val="DG0"/>
              <w:jc w:val="left"/>
              <w:rPr>
                <w:rFonts w:ascii="宋体" w:hAnsi="宋体"/>
                <w:bCs/>
              </w:rPr>
            </w:pPr>
            <w:r w:rsidRPr="00505AB5">
              <w:rPr>
                <w:rFonts w:ascii="宋体" w:hAnsi="宋体" w:hint="eastAsia"/>
                <w:bCs/>
              </w:rPr>
              <w:t>能力要求：</w:t>
            </w:r>
          </w:p>
          <w:p w14:paraId="4A9950C8"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能准确翻译信用证中关于产地证的条款及商检单据条款；</w:t>
            </w:r>
          </w:p>
          <w:p w14:paraId="76BCDEE5"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能够根据业务要求按时办理出口报检及报关手续；</w:t>
            </w:r>
          </w:p>
          <w:p w14:paraId="46BFFA04" w14:textId="77777777" w:rsidR="00505AB5" w:rsidRPr="00505AB5" w:rsidRDefault="00505AB5" w:rsidP="00505AB5">
            <w:pPr>
              <w:pStyle w:val="DG0"/>
              <w:jc w:val="left"/>
              <w:rPr>
                <w:rFonts w:ascii="宋体" w:hAnsi="宋体"/>
                <w:bCs/>
              </w:rPr>
            </w:pPr>
            <w:r w:rsidRPr="00505AB5">
              <w:rPr>
                <w:rFonts w:ascii="宋体" w:hAnsi="宋体" w:hint="eastAsia"/>
                <w:bCs/>
              </w:rPr>
              <w:t>③</w:t>
            </w:r>
            <w:r w:rsidRPr="00505AB5">
              <w:rPr>
                <w:rFonts w:ascii="宋体" w:hAnsi="宋体"/>
                <w:bCs/>
              </w:rPr>
              <w:tab/>
              <w:t>能够正确填制报检环节所需的报检单；</w:t>
            </w:r>
          </w:p>
          <w:p w14:paraId="4DE74AFC" w14:textId="77777777" w:rsidR="00505AB5" w:rsidRPr="00505AB5" w:rsidRDefault="00505AB5" w:rsidP="00505AB5">
            <w:pPr>
              <w:pStyle w:val="DG0"/>
              <w:jc w:val="left"/>
              <w:rPr>
                <w:rFonts w:ascii="宋体" w:hAnsi="宋体"/>
                <w:bCs/>
              </w:rPr>
            </w:pPr>
            <w:r w:rsidRPr="00505AB5">
              <w:rPr>
                <w:rFonts w:ascii="宋体" w:hAnsi="宋体" w:hint="eastAsia"/>
                <w:bCs/>
              </w:rPr>
              <w:t>④</w:t>
            </w:r>
            <w:r w:rsidRPr="00505AB5">
              <w:rPr>
                <w:rFonts w:ascii="宋体" w:hAnsi="宋体"/>
                <w:bCs/>
              </w:rPr>
              <w:tab/>
              <w:t>能够正确填制报关环节所需的报关单；</w:t>
            </w:r>
          </w:p>
          <w:p w14:paraId="3D349617" w14:textId="77777777" w:rsidR="00505AB5" w:rsidRPr="00505AB5" w:rsidRDefault="00505AB5" w:rsidP="00505AB5">
            <w:pPr>
              <w:pStyle w:val="DG0"/>
              <w:jc w:val="left"/>
              <w:rPr>
                <w:rFonts w:ascii="宋体" w:hAnsi="宋体"/>
                <w:bCs/>
              </w:rPr>
            </w:pPr>
            <w:r w:rsidRPr="00505AB5">
              <w:rPr>
                <w:rFonts w:ascii="宋体" w:hAnsi="宋体" w:hint="eastAsia"/>
                <w:bCs/>
              </w:rPr>
              <w:t>教学难点：</w:t>
            </w:r>
          </w:p>
          <w:p w14:paraId="4307CE03" w14:textId="256EC374" w:rsidR="00505AB5" w:rsidRPr="00505AB5" w:rsidRDefault="00505AB5" w:rsidP="00505AB5">
            <w:pPr>
              <w:pStyle w:val="DG0"/>
              <w:jc w:val="left"/>
              <w:rPr>
                <w:rFonts w:ascii="宋体" w:hAnsi="宋体"/>
                <w:bCs/>
              </w:rPr>
            </w:pPr>
            <w:r w:rsidRPr="00505AB5">
              <w:rPr>
                <w:rFonts w:ascii="宋体" w:hAnsi="宋体" w:hint="eastAsia"/>
                <w:bCs/>
              </w:rPr>
              <w:t>出口报检与报关的单证流转</w:t>
            </w:r>
            <w:r w:rsidRPr="00505AB5">
              <w:rPr>
                <w:rFonts w:ascii="宋体" w:hAnsi="宋体"/>
                <w:bCs/>
              </w:rPr>
              <w:t xml:space="preserve">    原产地证书的缮制</w:t>
            </w:r>
          </w:p>
        </w:tc>
      </w:tr>
      <w:tr w:rsidR="00505AB5" w14:paraId="0559870A" w14:textId="77777777" w:rsidTr="000A05C9">
        <w:tc>
          <w:tcPr>
            <w:tcW w:w="8276" w:type="dxa"/>
          </w:tcPr>
          <w:p w14:paraId="44F5DF97" w14:textId="1A905D26" w:rsidR="00505AB5" w:rsidRPr="00505AB5" w:rsidRDefault="00505AB5" w:rsidP="00505AB5">
            <w:pPr>
              <w:pStyle w:val="DG0"/>
              <w:jc w:val="left"/>
              <w:rPr>
                <w:rFonts w:ascii="宋体" w:hAnsi="宋体"/>
                <w:bCs/>
              </w:rPr>
            </w:pPr>
            <w:r w:rsidRPr="00505AB5">
              <w:rPr>
                <w:rFonts w:ascii="宋体" w:hAnsi="宋体" w:hint="eastAsia"/>
                <w:bCs/>
              </w:rPr>
              <w:lastRenderedPageBreak/>
              <w:t>第</w:t>
            </w:r>
            <w:r w:rsidRPr="00505AB5">
              <w:rPr>
                <w:rFonts w:ascii="宋体" w:hAnsi="宋体"/>
                <w:bCs/>
              </w:rPr>
              <w:t xml:space="preserve">6单元  交货阶段：出口投保     </w:t>
            </w:r>
          </w:p>
          <w:p w14:paraId="278F8C4F" w14:textId="77777777" w:rsidR="00505AB5" w:rsidRPr="00505AB5" w:rsidRDefault="00505AB5" w:rsidP="00505AB5">
            <w:pPr>
              <w:pStyle w:val="DG0"/>
              <w:jc w:val="left"/>
              <w:rPr>
                <w:rFonts w:ascii="宋体" w:hAnsi="宋体"/>
                <w:bCs/>
              </w:rPr>
            </w:pPr>
            <w:r w:rsidRPr="00505AB5">
              <w:rPr>
                <w:rFonts w:ascii="宋体" w:hAnsi="宋体" w:hint="eastAsia"/>
                <w:bCs/>
              </w:rPr>
              <w:t>教学内容：</w:t>
            </w:r>
          </w:p>
          <w:p w14:paraId="49066E1E" w14:textId="77777777" w:rsidR="00505AB5" w:rsidRPr="00505AB5" w:rsidRDefault="00505AB5" w:rsidP="00505AB5">
            <w:pPr>
              <w:pStyle w:val="DG0"/>
              <w:jc w:val="left"/>
              <w:rPr>
                <w:rFonts w:ascii="宋体" w:hAnsi="宋体"/>
                <w:bCs/>
              </w:rPr>
            </w:pPr>
            <w:r w:rsidRPr="00505AB5">
              <w:rPr>
                <w:rFonts w:ascii="宋体" w:hAnsi="宋体"/>
                <w:bCs/>
              </w:rPr>
              <w:t>1.1</w:t>
            </w:r>
            <w:r w:rsidRPr="00505AB5">
              <w:rPr>
                <w:rFonts w:ascii="宋体" w:hAnsi="宋体"/>
                <w:bCs/>
              </w:rPr>
              <w:tab/>
              <w:t>出口货物投保的单证流转</w:t>
            </w:r>
          </w:p>
          <w:p w14:paraId="16BB5050" w14:textId="77777777" w:rsidR="00505AB5" w:rsidRPr="00505AB5" w:rsidRDefault="00505AB5" w:rsidP="00505AB5">
            <w:pPr>
              <w:pStyle w:val="DG0"/>
              <w:jc w:val="left"/>
              <w:rPr>
                <w:rFonts w:ascii="宋体" w:hAnsi="宋体"/>
                <w:bCs/>
              </w:rPr>
            </w:pPr>
            <w:r w:rsidRPr="00505AB5">
              <w:rPr>
                <w:rFonts w:ascii="宋体" w:hAnsi="宋体"/>
                <w:bCs/>
              </w:rPr>
              <w:t>1.2</w:t>
            </w:r>
            <w:r w:rsidRPr="00505AB5">
              <w:rPr>
                <w:rFonts w:ascii="宋体" w:hAnsi="宋体"/>
                <w:bCs/>
              </w:rPr>
              <w:tab/>
              <w:t>保险单据的种类、含义及作用</w:t>
            </w:r>
          </w:p>
          <w:p w14:paraId="2B04D79E" w14:textId="77777777" w:rsidR="00505AB5" w:rsidRPr="00505AB5" w:rsidRDefault="00505AB5" w:rsidP="00505AB5">
            <w:pPr>
              <w:pStyle w:val="DG0"/>
              <w:jc w:val="left"/>
              <w:rPr>
                <w:rFonts w:ascii="宋体" w:hAnsi="宋体"/>
                <w:bCs/>
              </w:rPr>
            </w:pPr>
            <w:r w:rsidRPr="00505AB5">
              <w:rPr>
                <w:rFonts w:ascii="宋体" w:hAnsi="宋体"/>
                <w:bCs/>
              </w:rPr>
              <w:t>1.3  投保单和保险单的缮制</w:t>
            </w:r>
          </w:p>
          <w:p w14:paraId="73D097F8" w14:textId="77777777" w:rsidR="00505AB5" w:rsidRPr="00505AB5" w:rsidRDefault="00505AB5" w:rsidP="00505AB5">
            <w:pPr>
              <w:pStyle w:val="DG0"/>
              <w:jc w:val="left"/>
              <w:rPr>
                <w:rFonts w:ascii="宋体" w:hAnsi="宋体"/>
                <w:bCs/>
              </w:rPr>
            </w:pPr>
            <w:r w:rsidRPr="00505AB5">
              <w:rPr>
                <w:rFonts w:ascii="宋体" w:hAnsi="宋体" w:hint="eastAsia"/>
                <w:bCs/>
              </w:rPr>
              <w:t>知识要求：</w:t>
            </w:r>
          </w:p>
          <w:p w14:paraId="2463018D" w14:textId="77777777" w:rsidR="00505AB5" w:rsidRPr="00505AB5" w:rsidRDefault="00505AB5" w:rsidP="00505AB5">
            <w:pPr>
              <w:pStyle w:val="DG0"/>
              <w:jc w:val="left"/>
              <w:rPr>
                <w:rFonts w:ascii="宋体" w:hAnsi="宋体"/>
                <w:bCs/>
              </w:rPr>
            </w:pPr>
            <w:r w:rsidRPr="00505AB5">
              <w:rPr>
                <w:rFonts w:ascii="宋体" w:hAnsi="宋体" w:hint="eastAsia"/>
                <w:bCs/>
              </w:rPr>
              <w:t>④</w:t>
            </w:r>
            <w:r w:rsidRPr="00505AB5">
              <w:rPr>
                <w:rFonts w:ascii="宋体" w:hAnsi="宋体"/>
                <w:bCs/>
              </w:rPr>
              <w:tab/>
              <w:t>知道报关出口货物保险环节中投保单和保险单的内容及缮制要求</w:t>
            </w:r>
          </w:p>
          <w:p w14:paraId="053F4CD4" w14:textId="77777777" w:rsidR="00505AB5" w:rsidRPr="00505AB5" w:rsidRDefault="00505AB5" w:rsidP="00505AB5">
            <w:pPr>
              <w:pStyle w:val="DG0"/>
              <w:jc w:val="left"/>
              <w:rPr>
                <w:rFonts w:ascii="宋体" w:hAnsi="宋体"/>
                <w:bCs/>
              </w:rPr>
            </w:pPr>
            <w:r w:rsidRPr="00505AB5">
              <w:rPr>
                <w:rFonts w:ascii="宋体" w:hAnsi="宋体" w:hint="eastAsia"/>
                <w:bCs/>
              </w:rPr>
              <w:t>⑤</w:t>
            </w:r>
            <w:r w:rsidRPr="00505AB5">
              <w:rPr>
                <w:rFonts w:ascii="宋体" w:hAnsi="宋体"/>
                <w:bCs/>
              </w:rPr>
              <w:tab/>
              <w:t>讨论各类保险单据的异同及适用情况</w:t>
            </w:r>
          </w:p>
          <w:p w14:paraId="687302E2" w14:textId="77777777" w:rsidR="00505AB5" w:rsidRPr="00505AB5" w:rsidRDefault="00505AB5" w:rsidP="00505AB5">
            <w:pPr>
              <w:pStyle w:val="DG0"/>
              <w:jc w:val="left"/>
              <w:rPr>
                <w:rFonts w:ascii="宋体" w:hAnsi="宋体"/>
                <w:bCs/>
              </w:rPr>
            </w:pPr>
            <w:r w:rsidRPr="00505AB5">
              <w:rPr>
                <w:rFonts w:ascii="宋体" w:hAnsi="宋体" w:hint="eastAsia"/>
                <w:bCs/>
              </w:rPr>
              <w:t>⑥</w:t>
            </w:r>
            <w:r w:rsidRPr="00505AB5">
              <w:rPr>
                <w:rFonts w:ascii="宋体" w:hAnsi="宋体"/>
                <w:bCs/>
              </w:rPr>
              <w:tab/>
              <w:t>总结信用证中关于保险单据相关条款及可能存在的软条款风险</w:t>
            </w:r>
          </w:p>
          <w:p w14:paraId="1F4275D7" w14:textId="77777777" w:rsidR="00505AB5" w:rsidRPr="00505AB5" w:rsidRDefault="00505AB5" w:rsidP="00505AB5">
            <w:pPr>
              <w:pStyle w:val="DG0"/>
              <w:jc w:val="left"/>
              <w:rPr>
                <w:rFonts w:ascii="宋体" w:hAnsi="宋体"/>
                <w:bCs/>
              </w:rPr>
            </w:pPr>
            <w:r w:rsidRPr="00505AB5">
              <w:rPr>
                <w:rFonts w:ascii="宋体" w:hAnsi="宋体" w:hint="eastAsia"/>
                <w:bCs/>
              </w:rPr>
              <w:t>能力要求：</w:t>
            </w:r>
          </w:p>
          <w:p w14:paraId="53AF757F"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能准确翻译信用证中关于保险的条款及保险单据条款；</w:t>
            </w:r>
          </w:p>
          <w:p w14:paraId="0D3B726A"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能够根据业务要求完成相应的投保业务；</w:t>
            </w:r>
          </w:p>
          <w:p w14:paraId="3CA107DA" w14:textId="77777777" w:rsidR="00505AB5" w:rsidRPr="00505AB5" w:rsidRDefault="00505AB5" w:rsidP="00505AB5">
            <w:pPr>
              <w:pStyle w:val="DG0"/>
              <w:jc w:val="left"/>
              <w:rPr>
                <w:rFonts w:ascii="宋体" w:hAnsi="宋体"/>
                <w:bCs/>
              </w:rPr>
            </w:pPr>
            <w:r w:rsidRPr="00505AB5">
              <w:rPr>
                <w:rFonts w:ascii="宋体" w:hAnsi="宋体" w:hint="eastAsia"/>
                <w:bCs/>
              </w:rPr>
              <w:t>③</w:t>
            </w:r>
            <w:r w:rsidRPr="00505AB5">
              <w:rPr>
                <w:rFonts w:ascii="宋体" w:hAnsi="宋体"/>
                <w:bCs/>
              </w:rPr>
              <w:tab/>
              <w:t>能够根据信用证要求正确的缮制保险单据。</w:t>
            </w:r>
          </w:p>
          <w:p w14:paraId="08B70AA5" w14:textId="77777777" w:rsidR="00505AB5" w:rsidRPr="00505AB5" w:rsidRDefault="00505AB5" w:rsidP="00505AB5">
            <w:pPr>
              <w:pStyle w:val="DG0"/>
              <w:jc w:val="left"/>
              <w:rPr>
                <w:rFonts w:ascii="宋体" w:hAnsi="宋体"/>
                <w:bCs/>
              </w:rPr>
            </w:pPr>
            <w:r w:rsidRPr="00505AB5">
              <w:rPr>
                <w:rFonts w:ascii="宋体" w:hAnsi="宋体" w:hint="eastAsia"/>
                <w:bCs/>
              </w:rPr>
              <w:t>教学难点：</w:t>
            </w:r>
          </w:p>
          <w:p w14:paraId="7D8F811F" w14:textId="71200440" w:rsidR="00505AB5" w:rsidRPr="00505AB5" w:rsidRDefault="00505AB5" w:rsidP="00505AB5">
            <w:pPr>
              <w:pStyle w:val="DG0"/>
              <w:jc w:val="left"/>
              <w:rPr>
                <w:rFonts w:ascii="宋体" w:hAnsi="宋体"/>
                <w:bCs/>
              </w:rPr>
            </w:pPr>
            <w:r w:rsidRPr="00505AB5">
              <w:rPr>
                <w:rFonts w:ascii="宋体" w:hAnsi="宋体" w:hint="eastAsia"/>
                <w:bCs/>
              </w:rPr>
              <w:t>保险单据的种类</w:t>
            </w:r>
            <w:r w:rsidRPr="00505AB5">
              <w:rPr>
                <w:rFonts w:ascii="宋体" w:hAnsi="宋体"/>
                <w:bCs/>
              </w:rPr>
              <w:t xml:space="preserve">   保险单的缮制</w:t>
            </w:r>
          </w:p>
        </w:tc>
      </w:tr>
      <w:tr w:rsidR="00505AB5" w14:paraId="0EFE12A4" w14:textId="77777777" w:rsidTr="000A05C9">
        <w:tc>
          <w:tcPr>
            <w:tcW w:w="8276" w:type="dxa"/>
          </w:tcPr>
          <w:p w14:paraId="072C6CB0" w14:textId="37F3EC6E" w:rsidR="00505AB5" w:rsidRPr="00505AB5" w:rsidRDefault="00505AB5" w:rsidP="00505AB5">
            <w:pPr>
              <w:pStyle w:val="DG0"/>
              <w:jc w:val="left"/>
              <w:rPr>
                <w:rFonts w:ascii="宋体" w:hAnsi="宋体"/>
                <w:bCs/>
              </w:rPr>
            </w:pPr>
            <w:r w:rsidRPr="00505AB5">
              <w:rPr>
                <w:rFonts w:ascii="宋体" w:hAnsi="宋体" w:hint="eastAsia"/>
                <w:bCs/>
              </w:rPr>
              <w:t>第</w:t>
            </w:r>
            <w:r w:rsidRPr="00505AB5">
              <w:rPr>
                <w:rFonts w:ascii="宋体" w:hAnsi="宋体"/>
                <w:bCs/>
              </w:rPr>
              <w:t xml:space="preserve">7单元  交货阶段：出口装运 </w:t>
            </w:r>
          </w:p>
          <w:p w14:paraId="4E524DEA" w14:textId="77777777" w:rsidR="00505AB5" w:rsidRPr="00505AB5" w:rsidRDefault="00505AB5" w:rsidP="00505AB5">
            <w:pPr>
              <w:pStyle w:val="DG0"/>
              <w:jc w:val="left"/>
              <w:rPr>
                <w:rFonts w:ascii="宋体" w:hAnsi="宋体"/>
                <w:bCs/>
              </w:rPr>
            </w:pPr>
            <w:r w:rsidRPr="00505AB5">
              <w:rPr>
                <w:rFonts w:ascii="宋体" w:hAnsi="宋体" w:hint="eastAsia"/>
                <w:bCs/>
              </w:rPr>
              <w:t>教学内容：</w:t>
            </w:r>
          </w:p>
          <w:p w14:paraId="4683E9C4" w14:textId="77777777" w:rsidR="00505AB5" w:rsidRPr="00505AB5" w:rsidRDefault="00505AB5" w:rsidP="00505AB5">
            <w:pPr>
              <w:pStyle w:val="DG0"/>
              <w:jc w:val="left"/>
              <w:rPr>
                <w:rFonts w:ascii="宋体" w:hAnsi="宋体"/>
                <w:bCs/>
              </w:rPr>
            </w:pPr>
            <w:r w:rsidRPr="00505AB5">
              <w:rPr>
                <w:rFonts w:ascii="宋体" w:hAnsi="宋体"/>
                <w:bCs/>
              </w:rPr>
              <w:t>1.1</w:t>
            </w:r>
            <w:r w:rsidRPr="00505AB5">
              <w:rPr>
                <w:rFonts w:ascii="宋体" w:hAnsi="宋体"/>
                <w:bCs/>
              </w:rPr>
              <w:tab/>
              <w:t>海运提单的含义、种类与作用</w:t>
            </w:r>
          </w:p>
          <w:p w14:paraId="4DABE349" w14:textId="77777777" w:rsidR="00505AB5" w:rsidRPr="00505AB5" w:rsidRDefault="00505AB5" w:rsidP="00505AB5">
            <w:pPr>
              <w:pStyle w:val="DG0"/>
              <w:jc w:val="left"/>
              <w:rPr>
                <w:rFonts w:ascii="宋体" w:hAnsi="宋体"/>
                <w:bCs/>
              </w:rPr>
            </w:pPr>
            <w:r w:rsidRPr="00505AB5">
              <w:rPr>
                <w:rFonts w:ascii="宋体" w:hAnsi="宋体"/>
                <w:bCs/>
              </w:rPr>
              <w:t>1.2</w:t>
            </w:r>
            <w:r w:rsidRPr="00505AB5">
              <w:rPr>
                <w:rFonts w:ascii="宋体" w:hAnsi="宋体"/>
                <w:bCs/>
              </w:rPr>
              <w:tab/>
              <w:t>海运提单各项内容及缮制要求</w:t>
            </w:r>
          </w:p>
          <w:p w14:paraId="563B549D" w14:textId="77777777" w:rsidR="00505AB5" w:rsidRPr="00505AB5" w:rsidRDefault="00505AB5" w:rsidP="00505AB5">
            <w:pPr>
              <w:pStyle w:val="DG0"/>
              <w:jc w:val="left"/>
              <w:rPr>
                <w:rFonts w:ascii="宋体" w:hAnsi="宋体"/>
                <w:bCs/>
              </w:rPr>
            </w:pPr>
            <w:r w:rsidRPr="00505AB5">
              <w:rPr>
                <w:rFonts w:ascii="宋体" w:hAnsi="宋体"/>
                <w:bCs/>
              </w:rPr>
              <w:t>1.3  其他运输方式的运输单据及内容</w:t>
            </w:r>
          </w:p>
          <w:p w14:paraId="3D29F6DC" w14:textId="77777777" w:rsidR="00505AB5" w:rsidRPr="00505AB5" w:rsidRDefault="00505AB5" w:rsidP="00505AB5">
            <w:pPr>
              <w:pStyle w:val="DG0"/>
              <w:jc w:val="left"/>
              <w:rPr>
                <w:rFonts w:ascii="宋体" w:hAnsi="宋体"/>
                <w:bCs/>
              </w:rPr>
            </w:pPr>
            <w:r w:rsidRPr="00505AB5">
              <w:rPr>
                <w:rFonts w:ascii="宋体" w:hAnsi="宋体" w:hint="eastAsia"/>
                <w:bCs/>
              </w:rPr>
              <w:t>知识要求：</w:t>
            </w:r>
          </w:p>
          <w:p w14:paraId="0DF01803" w14:textId="77777777" w:rsidR="00505AB5" w:rsidRPr="00505AB5" w:rsidRDefault="00505AB5" w:rsidP="00505AB5">
            <w:pPr>
              <w:pStyle w:val="DG0"/>
              <w:jc w:val="left"/>
              <w:rPr>
                <w:rFonts w:ascii="宋体" w:hAnsi="宋体"/>
                <w:bCs/>
              </w:rPr>
            </w:pPr>
            <w:r w:rsidRPr="00505AB5">
              <w:rPr>
                <w:rFonts w:ascii="宋体" w:hAnsi="宋体" w:hint="eastAsia"/>
                <w:bCs/>
              </w:rPr>
              <w:t>⑦</w:t>
            </w:r>
            <w:r w:rsidRPr="00505AB5">
              <w:rPr>
                <w:rFonts w:ascii="宋体" w:hAnsi="宋体"/>
                <w:bCs/>
              </w:rPr>
              <w:tab/>
              <w:t>讨论各类提单的区别及信用证项下交单的要求</w:t>
            </w:r>
          </w:p>
          <w:p w14:paraId="4ED5E682" w14:textId="77777777" w:rsidR="00505AB5" w:rsidRPr="00505AB5" w:rsidRDefault="00505AB5" w:rsidP="00505AB5">
            <w:pPr>
              <w:pStyle w:val="DG0"/>
              <w:jc w:val="left"/>
              <w:rPr>
                <w:rFonts w:ascii="宋体" w:hAnsi="宋体"/>
                <w:bCs/>
              </w:rPr>
            </w:pPr>
            <w:r w:rsidRPr="00505AB5">
              <w:rPr>
                <w:rFonts w:ascii="宋体" w:hAnsi="宋体" w:hint="eastAsia"/>
                <w:bCs/>
              </w:rPr>
              <w:t>⑧</w:t>
            </w:r>
            <w:r w:rsidRPr="00505AB5">
              <w:rPr>
                <w:rFonts w:ascii="宋体" w:hAnsi="宋体"/>
                <w:bCs/>
              </w:rPr>
              <w:tab/>
              <w:t>讨论国际惯例中关于运输单据的相关规定</w:t>
            </w:r>
          </w:p>
          <w:p w14:paraId="7EF8E4A3" w14:textId="77777777" w:rsidR="00505AB5" w:rsidRPr="00505AB5" w:rsidRDefault="00505AB5" w:rsidP="00505AB5">
            <w:pPr>
              <w:pStyle w:val="DG0"/>
              <w:jc w:val="left"/>
              <w:rPr>
                <w:rFonts w:ascii="宋体" w:hAnsi="宋体"/>
                <w:bCs/>
              </w:rPr>
            </w:pPr>
            <w:r w:rsidRPr="00505AB5">
              <w:rPr>
                <w:rFonts w:ascii="宋体" w:hAnsi="宋体" w:hint="eastAsia"/>
                <w:bCs/>
              </w:rPr>
              <w:t>⑨</w:t>
            </w:r>
            <w:r w:rsidRPr="00505AB5">
              <w:rPr>
                <w:rFonts w:ascii="宋体" w:hAnsi="宋体"/>
                <w:bCs/>
              </w:rPr>
              <w:tab/>
              <w:t>总结信用证中关于运输单据相关条款及可能存在的软条款风险</w:t>
            </w:r>
          </w:p>
          <w:p w14:paraId="2D683222" w14:textId="77777777" w:rsidR="00505AB5" w:rsidRPr="00505AB5" w:rsidRDefault="00505AB5" w:rsidP="00505AB5">
            <w:pPr>
              <w:pStyle w:val="DG0"/>
              <w:jc w:val="left"/>
              <w:rPr>
                <w:rFonts w:ascii="宋体" w:hAnsi="宋体"/>
                <w:bCs/>
              </w:rPr>
            </w:pPr>
            <w:r w:rsidRPr="00505AB5">
              <w:rPr>
                <w:rFonts w:ascii="宋体" w:hAnsi="宋体" w:hint="eastAsia"/>
                <w:bCs/>
              </w:rPr>
              <w:t>能力要求：</w:t>
            </w:r>
          </w:p>
          <w:p w14:paraId="11581201"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能准确翻译信用证中关于运输的条款及运输单据条款；</w:t>
            </w:r>
          </w:p>
          <w:p w14:paraId="7AB7670F"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能够根据信用证要求正确的缮制运输单据；</w:t>
            </w:r>
          </w:p>
          <w:p w14:paraId="68F99B37" w14:textId="77777777" w:rsidR="00505AB5" w:rsidRPr="00505AB5" w:rsidRDefault="00505AB5" w:rsidP="00505AB5">
            <w:pPr>
              <w:pStyle w:val="DG0"/>
              <w:jc w:val="left"/>
              <w:rPr>
                <w:rFonts w:ascii="宋体" w:hAnsi="宋体"/>
                <w:bCs/>
              </w:rPr>
            </w:pPr>
            <w:r w:rsidRPr="00505AB5">
              <w:rPr>
                <w:rFonts w:ascii="宋体" w:hAnsi="宋体" w:hint="eastAsia"/>
                <w:bCs/>
              </w:rPr>
              <w:t>③</w:t>
            </w:r>
            <w:r w:rsidRPr="00505AB5">
              <w:rPr>
                <w:rFonts w:ascii="宋体" w:hAnsi="宋体"/>
                <w:bCs/>
              </w:rPr>
              <w:tab/>
              <w:t>能够根据相关单据修改海运提单，避免相关业务风险。</w:t>
            </w:r>
          </w:p>
          <w:p w14:paraId="4AC4750E" w14:textId="77777777" w:rsidR="00505AB5" w:rsidRPr="00505AB5" w:rsidRDefault="00505AB5" w:rsidP="00505AB5">
            <w:pPr>
              <w:pStyle w:val="DG0"/>
              <w:jc w:val="left"/>
              <w:rPr>
                <w:rFonts w:ascii="宋体" w:hAnsi="宋体"/>
                <w:bCs/>
              </w:rPr>
            </w:pPr>
            <w:r w:rsidRPr="00505AB5">
              <w:rPr>
                <w:rFonts w:ascii="宋体" w:hAnsi="宋体" w:hint="eastAsia"/>
                <w:bCs/>
              </w:rPr>
              <w:t>教学难点：</w:t>
            </w:r>
          </w:p>
          <w:p w14:paraId="569E3903" w14:textId="6DCB7F63" w:rsidR="00505AB5" w:rsidRPr="00505AB5" w:rsidRDefault="00505AB5" w:rsidP="00505AB5">
            <w:pPr>
              <w:pStyle w:val="DG0"/>
              <w:jc w:val="left"/>
              <w:rPr>
                <w:rFonts w:ascii="宋体" w:hAnsi="宋体"/>
                <w:bCs/>
              </w:rPr>
            </w:pPr>
            <w:r w:rsidRPr="00505AB5">
              <w:rPr>
                <w:rFonts w:ascii="宋体" w:hAnsi="宋体" w:hint="eastAsia"/>
                <w:bCs/>
              </w:rPr>
              <w:t>海运提单的种类及缮制要求</w:t>
            </w:r>
          </w:p>
        </w:tc>
      </w:tr>
      <w:tr w:rsidR="00505AB5" w14:paraId="4899045C" w14:textId="77777777" w:rsidTr="000A05C9">
        <w:tc>
          <w:tcPr>
            <w:tcW w:w="8276" w:type="dxa"/>
          </w:tcPr>
          <w:p w14:paraId="2B60074E" w14:textId="5926AA77" w:rsidR="00505AB5" w:rsidRPr="00505AB5" w:rsidRDefault="00505AB5" w:rsidP="00505AB5">
            <w:pPr>
              <w:pStyle w:val="DG0"/>
              <w:jc w:val="left"/>
              <w:rPr>
                <w:rFonts w:ascii="宋体" w:hAnsi="宋体"/>
                <w:bCs/>
              </w:rPr>
            </w:pPr>
            <w:r w:rsidRPr="00505AB5">
              <w:rPr>
                <w:rFonts w:ascii="宋体" w:hAnsi="宋体" w:hint="eastAsia"/>
                <w:bCs/>
              </w:rPr>
              <w:lastRenderedPageBreak/>
              <w:t>第</w:t>
            </w:r>
            <w:r w:rsidRPr="00505AB5">
              <w:rPr>
                <w:rFonts w:ascii="宋体" w:hAnsi="宋体"/>
                <w:bCs/>
              </w:rPr>
              <w:t xml:space="preserve">8单元  交单结汇       </w:t>
            </w:r>
          </w:p>
          <w:p w14:paraId="1E04FFAC" w14:textId="77777777" w:rsidR="00505AB5" w:rsidRPr="00505AB5" w:rsidRDefault="00505AB5" w:rsidP="00505AB5">
            <w:pPr>
              <w:pStyle w:val="DG0"/>
              <w:jc w:val="left"/>
              <w:rPr>
                <w:rFonts w:ascii="宋体" w:hAnsi="宋体"/>
                <w:bCs/>
              </w:rPr>
            </w:pPr>
            <w:r w:rsidRPr="00505AB5">
              <w:rPr>
                <w:rFonts w:ascii="宋体" w:hAnsi="宋体" w:hint="eastAsia"/>
                <w:bCs/>
              </w:rPr>
              <w:t>教学内容：</w:t>
            </w:r>
          </w:p>
          <w:p w14:paraId="40D13623" w14:textId="77777777" w:rsidR="00505AB5" w:rsidRPr="00505AB5" w:rsidRDefault="00505AB5" w:rsidP="00505AB5">
            <w:pPr>
              <w:pStyle w:val="DG0"/>
              <w:jc w:val="left"/>
              <w:rPr>
                <w:rFonts w:ascii="宋体" w:hAnsi="宋体"/>
                <w:bCs/>
              </w:rPr>
            </w:pPr>
            <w:r w:rsidRPr="00505AB5">
              <w:rPr>
                <w:rFonts w:ascii="宋体" w:hAnsi="宋体"/>
                <w:bCs/>
              </w:rPr>
              <w:t>1.1</w:t>
            </w:r>
            <w:r w:rsidRPr="00505AB5">
              <w:rPr>
                <w:rFonts w:ascii="宋体" w:hAnsi="宋体"/>
                <w:bCs/>
              </w:rPr>
              <w:tab/>
              <w:t>金融单据的含义、种类与作用</w:t>
            </w:r>
          </w:p>
          <w:p w14:paraId="3516AF96" w14:textId="77777777" w:rsidR="00505AB5" w:rsidRPr="00505AB5" w:rsidRDefault="00505AB5" w:rsidP="00505AB5">
            <w:pPr>
              <w:pStyle w:val="DG0"/>
              <w:jc w:val="left"/>
              <w:rPr>
                <w:rFonts w:ascii="宋体" w:hAnsi="宋体"/>
                <w:bCs/>
              </w:rPr>
            </w:pPr>
            <w:r w:rsidRPr="00505AB5">
              <w:rPr>
                <w:rFonts w:ascii="宋体" w:hAnsi="宋体"/>
                <w:bCs/>
              </w:rPr>
              <w:t>1.2</w:t>
            </w:r>
            <w:r w:rsidRPr="00505AB5">
              <w:rPr>
                <w:rFonts w:ascii="宋体" w:hAnsi="宋体"/>
                <w:bCs/>
              </w:rPr>
              <w:tab/>
              <w:t>信用证项下议付结汇</w:t>
            </w:r>
          </w:p>
          <w:p w14:paraId="425AE349" w14:textId="77777777" w:rsidR="00505AB5" w:rsidRPr="00505AB5" w:rsidRDefault="00505AB5" w:rsidP="00505AB5">
            <w:pPr>
              <w:pStyle w:val="DG0"/>
              <w:jc w:val="left"/>
              <w:rPr>
                <w:rFonts w:ascii="宋体" w:hAnsi="宋体"/>
                <w:bCs/>
              </w:rPr>
            </w:pPr>
            <w:r w:rsidRPr="00505AB5">
              <w:rPr>
                <w:rFonts w:ascii="宋体" w:hAnsi="宋体"/>
                <w:bCs/>
              </w:rPr>
              <w:t>1.3  汇票的内容及缮制</w:t>
            </w:r>
          </w:p>
          <w:p w14:paraId="33CE4089" w14:textId="77777777" w:rsidR="00505AB5" w:rsidRPr="00505AB5" w:rsidRDefault="00505AB5" w:rsidP="00505AB5">
            <w:pPr>
              <w:pStyle w:val="DG0"/>
              <w:jc w:val="left"/>
              <w:rPr>
                <w:rFonts w:ascii="宋体" w:hAnsi="宋体"/>
                <w:bCs/>
              </w:rPr>
            </w:pPr>
            <w:r w:rsidRPr="00505AB5">
              <w:rPr>
                <w:rFonts w:ascii="宋体" w:hAnsi="宋体"/>
                <w:bCs/>
              </w:rPr>
              <w:t>1.4  汇票的票据行为</w:t>
            </w:r>
          </w:p>
          <w:p w14:paraId="0A8E9985" w14:textId="77777777" w:rsidR="00505AB5" w:rsidRPr="00505AB5" w:rsidRDefault="00505AB5" w:rsidP="00505AB5">
            <w:pPr>
              <w:pStyle w:val="DG0"/>
              <w:jc w:val="left"/>
              <w:rPr>
                <w:rFonts w:ascii="宋体" w:hAnsi="宋体"/>
                <w:bCs/>
              </w:rPr>
            </w:pPr>
            <w:r w:rsidRPr="00505AB5">
              <w:rPr>
                <w:rFonts w:ascii="宋体" w:hAnsi="宋体" w:hint="eastAsia"/>
                <w:bCs/>
              </w:rPr>
              <w:t>知识要求：</w:t>
            </w:r>
          </w:p>
          <w:p w14:paraId="1BA43D50"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讨论不同结算方式下汇票的缮制区别</w:t>
            </w:r>
          </w:p>
          <w:p w14:paraId="06D0F02C"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讨论国际惯例中关于汇票的相关规定</w:t>
            </w:r>
          </w:p>
          <w:p w14:paraId="189A6DC0" w14:textId="77777777" w:rsidR="00505AB5" w:rsidRPr="00505AB5" w:rsidRDefault="00505AB5" w:rsidP="00505AB5">
            <w:pPr>
              <w:pStyle w:val="DG0"/>
              <w:jc w:val="left"/>
              <w:rPr>
                <w:rFonts w:ascii="宋体" w:hAnsi="宋体"/>
                <w:bCs/>
              </w:rPr>
            </w:pPr>
            <w:r w:rsidRPr="00505AB5">
              <w:rPr>
                <w:rFonts w:ascii="宋体" w:hAnsi="宋体" w:hint="eastAsia"/>
                <w:bCs/>
              </w:rPr>
              <w:t>③</w:t>
            </w:r>
            <w:r w:rsidRPr="00505AB5">
              <w:rPr>
                <w:rFonts w:ascii="宋体" w:hAnsi="宋体"/>
                <w:bCs/>
              </w:rPr>
              <w:tab/>
              <w:t>总结信用证中关于汇票相关的条款及可能存在的软条款风险</w:t>
            </w:r>
          </w:p>
          <w:p w14:paraId="77712734" w14:textId="77777777" w:rsidR="00505AB5" w:rsidRPr="00505AB5" w:rsidRDefault="00505AB5" w:rsidP="00505AB5">
            <w:pPr>
              <w:pStyle w:val="DG0"/>
              <w:jc w:val="left"/>
              <w:rPr>
                <w:rFonts w:ascii="宋体" w:hAnsi="宋体"/>
                <w:bCs/>
              </w:rPr>
            </w:pPr>
            <w:r w:rsidRPr="00505AB5">
              <w:rPr>
                <w:rFonts w:ascii="宋体" w:hAnsi="宋体" w:hint="eastAsia"/>
                <w:bCs/>
              </w:rPr>
              <w:t>能力要求：</w:t>
            </w:r>
          </w:p>
          <w:p w14:paraId="4AF9E888" w14:textId="77777777" w:rsidR="00505AB5" w:rsidRPr="00505AB5" w:rsidRDefault="00505AB5" w:rsidP="00505AB5">
            <w:pPr>
              <w:pStyle w:val="DG0"/>
              <w:jc w:val="left"/>
              <w:rPr>
                <w:rFonts w:ascii="宋体" w:hAnsi="宋体"/>
                <w:bCs/>
              </w:rPr>
            </w:pPr>
            <w:r w:rsidRPr="00505AB5">
              <w:rPr>
                <w:rFonts w:ascii="宋体" w:hAnsi="宋体" w:hint="eastAsia"/>
                <w:bCs/>
              </w:rPr>
              <w:t>①</w:t>
            </w:r>
            <w:r w:rsidRPr="00505AB5">
              <w:rPr>
                <w:rFonts w:ascii="宋体" w:hAnsi="宋体"/>
                <w:bCs/>
              </w:rPr>
              <w:tab/>
              <w:t>能够在不同结算方式下正确地选择使用金融单据；</w:t>
            </w:r>
          </w:p>
          <w:p w14:paraId="705A7FF2" w14:textId="77777777" w:rsidR="00505AB5" w:rsidRPr="00505AB5" w:rsidRDefault="00505AB5" w:rsidP="00505AB5">
            <w:pPr>
              <w:pStyle w:val="DG0"/>
              <w:jc w:val="left"/>
              <w:rPr>
                <w:rFonts w:ascii="宋体" w:hAnsi="宋体"/>
                <w:bCs/>
              </w:rPr>
            </w:pPr>
            <w:r w:rsidRPr="00505AB5">
              <w:rPr>
                <w:rFonts w:ascii="宋体" w:hAnsi="宋体" w:hint="eastAsia"/>
                <w:bCs/>
              </w:rPr>
              <w:t>②</w:t>
            </w:r>
            <w:r w:rsidRPr="00505AB5">
              <w:rPr>
                <w:rFonts w:ascii="宋体" w:hAnsi="宋体"/>
                <w:bCs/>
              </w:rPr>
              <w:tab/>
              <w:t>能够翻译信用证中关于结算方式和金融单据的条款并正确的缮制金融单据。教学难点：</w:t>
            </w:r>
          </w:p>
          <w:p w14:paraId="5AEB5F3F" w14:textId="77777777" w:rsidR="00505AB5" w:rsidRPr="00505AB5" w:rsidRDefault="00505AB5" w:rsidP="00505AB5">
            <w:pPr>
              <w:pStyle w:val="DG0"/>
              <w:jc w:val="left"/>
              <w:rPr>
                <w:rFonts w:ascii="宋体" w:hAnsi="宋体"/>
                <w:bCs/>
              </w:rPr>
            </w:pPr>
            <w:r w:rsidRPr="00505AB5">
              <w:rPr>
                <w:rFonts w:ascii="宋体" w:hAnsi="宋体" w:hint="eastAsia"/>
                <w:bCs/>
              </w:rPr>
              <w:t>教学难点：</w:t>
            </w:r>
          </w:p>
          <w:p w14:paraId="441DDC4B" w14:textId="12B1E94D" w:rsidR="00505AB5" w:rsidRPr="0063249D" w:rsidRDefault="00505AB5" w:rsidP="00505AB5">
            <w:pPr>
              <w:pStyle w:val="DG0"/>
              <w:jc w:val="left"/>
              <w:rPr>
                <w:rFonts w:ascii="宋体" w:hAnsi="宋体"/>
                <w:bCs/>
              </w:rPr>
            </w:pPr>
            <w:r w:rsidRPr="00505AB5">
              <w:rPr>
                <w:rFonts w:ascii="宋体" w:hAnsi="宋体" w:hint="eastAsia"/>
                <w:bCs/>
              </w:rPr>
              <w:t>汇票的缮制</w:t>
            </w:r>
          </w:p>
        </w:tc>
      </w:tr>
      <w:tr w:rsidR="00505AB5" w14:paraId="0B9077A4" w14:textId="77777777" w:rsidTr="000A05C9">
        <w:tc>
          <w:tcPr>
            <w:tcW w:w="8276" w:type="dxa"/>
          </w:tcPr>
          <w:p w14:paraId="71F13EFF" w14:textId="713CAED6" w:rsidR="000A05C9" w:rsidRPr="000A05C9" w:rsidRDefault="000A05C9" w:rsidP="000A05C9">
            <w:pPr>
              <w:pStyle w:val="DG0"/>
              <w:jc w:val="left"/>
              <w:rPr>
                <w:rFonts w:ascii="宋体" w:hAnsi="宋体"/>
                <w:bCs/>
              </w:rPr>
            </w:pPr>
            <w:r w:rsidRPr="000A05C9">
              <w:rPr>
                <w:rFonts w:ascii="宋体" w:hAnsi="宋体" w:hint="eastAsia"/>
                <w:bCs/>
              </w:rPr>
              <w:t>第</w:t>
            </w:r>
            <w:r w:rsidRPr="000A05C9">
              <w:rPr>
                <w:rFonts w:ascii="宋体" w:hAnsi="宋体"/>
                <w:bCs/>
              </w:rPr>
              <w:t xml:space="preserve">9单元  全套单据缮制审核    </w:t>
            </w:r>
          </w:p>
          <w:p w14:paraId="4F0AA35D" w14:textId="77777777" w:rsidR="000A05C9" w:rsidRPr="000A05C9" w:rsidRDefault="000A05C9" w:rsidP="000A05C9">
            <w:pPr>
              <w:pStyle w:val="DG0"/>
              <w:jc w:val="left"/>
              <w:rPr>
                <w:rFonts w:ascii="宋体" w:hAnsi="宋体"/>
                <w:bCs/>
              </w:rPr>
            </w:pPr>
            <w:r w:rsidRPr="000A05C9">
              <w:rPr>
                <w:rFonts w:ascii="宋体" w:hAnsi="宋体" w:hint="eastAsia"/>
                <w:bCs/>
              </w:rPr>
              <w:t>教学内容：</w:t>
            </w:r>
          </w:p>
          <w:p w14:paraId="662A01D2" w14:textId="77777777" w:rsidR="000A05C9" w:rsidRPr="000A05C9" w:rsidRDefault="000A05C9" w:rsidP="000A05C9">
            <w:pPr>
              <w:pStyle w:val="DG0"/>
              <w:jc w:val="left"/>
              <w:rPr>
                <w:rFonts w:ascii="宋体" w:hAnsi="宋体"/>
                <w:bCs/>
              </w:rPr>
            </w:pPr>
            <w:r w:rsidRPr="000A05C9">
              <w:rPr>
                <w:rFonts w:ascii="宋体" w:hAnsi="宋体"/>
                <w:bCs/>
              </w:rPr>
              <w:t>1.1</w:t>
            </w:r>
            <w:r w:rsidRPr="000A05C9">
              <w:rPr>
                <w:rFonts w:ascii="宋体" w:hAnsi="宋体"/>
                <w:bCs/>
              </w:rPr>
              <w:tab/>
              <w:t>信用证项下全套单据缮制</w:t>
            </w:r>
          </w:p>
          <w:p w14:paraId="7494C9BA" w14:textId="77777777" w:rsidR="000A05C9" w:rsidRPr="000A05C9" w:rsidRDefault="000A05C9" w:rsidP="000A05C9">
            <w:pPr>
              <w:pStyle w:val="DG0"/>
              <w:jc w:val="left"/>
              <w:rPr>
                <w:rFonts w:ascii="宋体" w:hAnsi="宋体"/>
                <w:bCs/>
              </w:rPr>
            </w:pPr>
            <w:r w:rsidRPr="000A05C9">
              <w:rPr>
                <w:rFonts w:ascii="宋体" w:hAnsi="宋体"/>
                <w:bCs/>
              </w:rPr>
              <w:t>1.2</w:t>
            </w:r>
            <w:r w:rsidRPr="000A05C9">
              <w:rPr>
                <w:rFonts w:ascii="宋体" w:hAnsi="宋体"/>
                <w:bCs/>
              </w:rPr>
              <w:tab/>
              <w:t>全套单据审核的要点</w:t>
            </w:r>
          </w:p>
          <w:p w14:paraId="0B0BC8C1" w14:textId="77777777" w:rsidR="000A05C9" w:rsidRPr="000A05C9" w:rsidRDefault="000A05C9" w:rsidP="000A05C9">
            <w:pPr>
              <w:pStyle w:val="DG0"/>
              <w:jc w:val="left"/>
              <w:rPr>
                <w:rFonts w:ascii="宋体" w:hAnsi="宋体"/>
                <w:bCs/>
              </w:rPr>
            </w:pPr>
            <w:r w:rsidRPr="000A05C9">
              <w:rPr>
                <w:rFonts w:ascii="宋体" w:hAnsi="宋体" w:hint="eastAsia"/>
                <w:bCs/>
              </w:rPr>
              <w:t>知识要求：</w:t>
            </w:r>
          </w:p>
          <w:p w14:paraId="5E21420B" w14:textId="77777777" w:rsidR="000A05C9" w:rsidRPr="000A05C9" w:rsidRDefault="000A05C9" w:rsidP="000A05C9">
            <w:pPr>
              <w:pStyle w:val="DG0"/>
              <w:jc w:val="left"/>
              <w:rPr>
                <w:rFonts w:ascii="宋体" w:hAnsi="宋体"/>
                <w:bCs/>
              </w:rPr>
            </w:pPr>
            <w:r w:rsidRPr="000A05C9">
              <w:rPr>
                <w:rFonts w:ascii="宋体" w:hAnsi="宋体" w:hint="eastAsia"/>
                <w:bCs/>
              </w:rPr>
              <w:t>①</w:t>
            </w:r>
            <w:r w:rsidRPr="000A05C9">
              <w:rPr>
                <w:rFonts w:ascii="宋体" w:hAnsi="宋体"/>
                <w:bCs/>
              </w:rPr>
              <w:tab/>
              <w:t>回忆信用证结算方式下的全套单据内容及缮制要求</w:t>
            </w:r>
          </w:p>
          <w:p w14:paraId="3CEF8719" w14:textId="77777777" w:rsidR="000A05C9" w:rsidRPr="000A05C9" w:rsidRDefault="000A05C9" w:rsidP="000A05C9">
            <w:pPr>
              <w:pStyle w:val="DG0"/>
              <w:jc w:val="left"/>
              <w:rPr>
                <w:rFonts w:ascii="宋体" w:hAnsi="宋体"/>
                <w:bCs/>
              </w:rPr>
            </w:pPr>
            <w:r w:rsidRPr="000A05C9">
              <w:rPr>
                <w:rFonts w:ascii="宋体" w:hAnsi="宋体" w:hint="eastAsia"/>
                <w:bCs/>
              </w:rPr>
              <w:t>②</w:t>
            </w:r>
            <w:r w:rsidRPr="000A05C9">
              <w:rPr>
                <w:rFonts w:ascii="宋体" w:hAnsi="宋体"/>
                <w:bCs/>
              </w:rPr>
              <w:tab/>
              <w:t>讨论信用证结算方式下，常见的几种单据问题</w:t>
            </w:r>
          </w:p>
          <w:p w14:paraId="4C1EA186" w14:textId="77777777" w:rsidR="000A05C9" w:rsidRPr="000A05C9" w:rsidRDefault="000A05C9" w:rsidP="000A05C9">
            <w:pPr>
              <w:pStyle w:val="DG0"/>
              <w:jc w:val="left"/>
              <w:rPr>
                <w:rFonts w:ascii="宋体" w:hAnsi="宋体"/>
                <w:bCs/>
              </w:rPr>
            </w:pPr>
            <w:r w:rsidRPr="000A05C9">
              <w:rPr>
                <w:rFonts w:ascii="宋体" w:hAnsi="宋体" w:hint="eastAsia"/>
                <w:bCs/>
              </w:rPr>
              <w:t>③</w:t>
            </w:r>
            <w:r w:rsidRPr="000A05C9">
              <w:rPr>
                <w:rFonts w:ascii="宋体" w:hAnsi="宋体"/>
                <w:bCs/>
              </w:rPr>
              <w:tab/>
              <w:t>总结信用证中关于单据条款中可能出现的软条款发现</w:t>
            </w:r>
          </w:p>
          <w:p w14:paraId="4E276A8B" w14:textId="77777777" w:rsidR="000A05C9" w:rsidRPr="000A05C9" w:rsidRDefault="000A05C9" w:rsidP="000A05C9">
            <w:pPr>
              <w:pStyle w:val="DG0"/>
              <w:jc w:val="left"/>
              <w:rPr>
                <w:rFonts w:ascii="宋体" w:hAnsi="宋体"/>
                <w:bCs/>
              </w:rPr>
            </w:pPr>
            <w:r w:rsidRPr="000A05C9">
              <w:rPr>
                <w:rFonts w:ascii="宋体" w:hAnsi="宋体" w:hint="eastAsia"/>
                <w:bCs/>
              </w:rPr>
              <w:t>能力要求：</w:t>
            </w:r>
          </w:p>
          <w:p w14:paraId="592F40AB" w14:textId="77777777" w:rsidR="000A05C9" w:rsidRPr="000A05C9" w:rsidRDefault="000A05C9" w:rsidP="000A05C9">
            <w:pPr>
              <w:pStyle w:val="DG0"/>
              <w:jc w:val="left"/>
              <w:rPr>
                <w:rFonts w:ascii="宋体" w:hAnsi="宋体"/>
                <w:bCs/>
              </w:rPr>
            </w:pPr>
            <w:r w:rsidRPr="000A05C9">
              <w:rPr>
                <w:rFonts w:ascii="宋体" w:hAnsi="宋体" w:hint="eastAsia"/>
                <w:bCs/>
              </w:rPr>
              <w:t>①</w:t>
            </w:r>
            <w:r w:rsidRPr="000A05C9">
              <w:rPr>
                <w:rFonts w:ascii="宋体" w:hAnsi="宋体"/>
                <w:bCs/>
              </w:rPr>
              <w:tab/>
              <w:t>能够正确缮制信用证项下的全套单据；</w:t>
            </w:r>
          </w:p>
          <w:p w14:paraId="04D0C8BA" w14:textId="77777777" w:rsidR="000A05C9" w:rsidRPr="000A05C9" w:rsidRDefault="000A05C9" w:rsidP="000A05C9">
            <w:pPr>
              <w:pStyle w:val="DG0"/>
              <w:jc w:val="left"/>
              <w:rPr>
                <w:rFonts w:ascii="宋体" w:hAnsi="宋体"/>
                <w:bCs/>
              </w:rPr>
            </w:pPr>
            <w:r w:rsidRPr="000A05C9">
              <w:rPr>
                <w:rFonts w:ascii="宋体" w:hAnsi="宋体" w:hint="eastAsia"/>
                <w:bCs/>
              </w:rPr>
              <w:t>②</w:t>
            </w:r>
            <w:r w:rsidRPr="000A05C9">
              <w:rPr>
                <w:rFonts w:ascii="宋体" w:hAnsi="宋体"/>
                <w:bCs/>
              </w:rPr>
              <w:tab/>
              <w:t>能够严格审核信用证项下的全套单据；</w:t>
            </w:r>
          </w:p>
          <w:p w14:paraId="58B12A90" w14:textId="77777777" w:rsidR="000A05C9" w:rsidRPr="000A05C9" w:rsidRDefault="000A05C9" w:rsidP="000A05C9">
            <w:pPr>
              <w:pStyle w:val="DG0"/>
              <w:jc w:val="left"/>
              <w:rPr>
                <w:rFonts w:ascii="宋体" w:hAnsi="宋体"/>
                <w:bCs/>
              </w:rPr>
            </w:pPr>
            <w:r w:rsidRPr="000A05C9">
              <w:rPr>
                <w:rFonts w:ascii="宋体" w:hAnsi="宋体" w:hint="eastAsia"/>
                <w:bCs/>
              </w:rPr>
              <w:t>教学难点：</w:t>
            </w:r>
          </w:p>
          <w:p w14:paraId="7E227932" w14:textId="1FBAA97C" w:rsidR="00505AB5" w:rsidRPr="000A05C9" w:rsidRDefault="000A05C9" w:rsidP="000A05C9">
            <w:pPr>
              <w:pStyle w:val="DG0"/>
              <w:jc w:val="left"/>
              <w:rPr>
                <w:rFonts w:ascii="宋体" w:hAnsi="宋体"/>
                <w:bCs/>
              </w:rPr>
            </w:pPr>
            <w:r w:rsidRPr="000A05C9">
              <w:rPr>
                <w:rFonts w:ascii="宋体" w:hAnsi="宋体" w:hint="eastAsia"/>
                <w:bCs/>
              </w:rPr>
              <w:t>全套单据的缮制和审核</w:t>
            </w:r>
          </w:p>
        </w:tc>
      </w:tr>
    </w:tbl>
    <w:bookmarkEnd w:id="1"/>
    <w:bookmarkEnd w:id="2"/>
    <w:p w14:paraId="52354DC4" w14:textId="7D8E715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970"/>
        <w:gridCol w:w="993"/>
        <w:gridCol w:w="992"/>
        <w:gridCol w:w="992"/>
        <w:gridCol w:w="914"/>
      </w:tblGrid>
      <w:tr w:rsidR="000A05C9" w:rsidRPr="007C0BCE" w14:paraId="6E136B53" w14:textId="42A16C63" w:rsidTr="005D2E75">
        <w:trPr>
          <w:trHeight w:val="794"/>
          <w:jc w:val="center"/>
        </w:trPr>
        <w:tc>
          <w:tcPr>
            <w:tcW w:w="3970" w:type="dxa"/>
            <w:tcBorders>
              <w:top w:val="single" w:sz="12" w:space="0" w:color="auto"/>
              <w:left w:val="single" w:sz="12" w:space="0" w:color="auto"/>
              <w:tl2br w:val="single" w:sz="4" w:space="0" w:color="auto"/>
            </w:tcBorders>
          </w:tcPr>
          <w:p w14:paraId="29966259" w14:textId="22257F0C" w:rsidR="000A05C9" w:rsidRPr="00E71319" w:rsidRDefault="000A05C9" w:rsidP="0057496F">
            <w:pPr>
              <w:pStyle w:val="DG"/>
              <w:ind w:firstLine="489"/>
              <w:jc w:val="right"/>
              <w:rPr>
                <w:szCs w:val="16"/>
              </w:rPr>
            </w:pPr>
            <w:r w:rsidRPr="00E71319">
              <w:rPr>
                <w:rFonts w:hint="eastAsia"/>
                <w:szCs w:val="16"/>
              </w:rPr>
              <w:t>课程目标</w:t>
            </w:r>
          </w:p>
          <w:p w14:paraId="0AE0367F" w14:textId="77777777" w:rsidR="000A05C9" w:rsidRDefault="000A05C9" w:rsidP="00AA4970">
            <w:pPr>
              <w:pStyle w:val="DG"/>
              <w:ind w:right="210"/>
              <w:jc w:val="left"/>
              <w:rPr>
                <w:szCs w:val="16"/>
              </w:rPr>
            </w:pPr>
          </w:p>
          <w:p w14:paraId="7E85CCEC" w14:textId="0EAFD738" w:rsidR="000A05C9" w:rsidRPr="00E71319" w:rsidRDefault="000A05C9" w:rsidP="00AA4970">
            <w:pPr>
              <w:pStyle w:val="DG"/>
              <w:ind w:right="210"/>
              <w:jc w:val="left"/>
              <w:rPr>
                <w:szCs w:val="16"/>
              </w:rPr>
            </w:pPr>
            <w:r w:rsidRPr="00E71319">
              <w:rPr>
                <w:rFonts w:hint="eastAsia"/>
                <w:szCs w:val="16"/>
              </w:rPr>
              <w:t>教学单元</w:t>
            </w:r>
          </w:p>
        </w:tc>
        <w:tc>
          <w:tcPr>
            <w:tcW w:w="993" w:type="dxa"/>
            <w:tcBorders>
              <w:top w:val="single" w:sz="12" w:space="0" w:color="auto"/>
            </w:tcBorders>
            <w:vAlign w:val="center"/>
          </w:tcPr>
          <w:p w14:paraId="6598841B" w14:textId="1579A686" w:rsidR="000A05C9" w:rsidRPr="00E71319" w:rsidRDefault="000A05C9" w:rsidP="00AA4970">
            <w:pPr>
              <w:pStyle w:val="DG"/>
              <w:rPr>
                <w:szCs w:val="16"/>
              </w:rPr>
            </w:pPr>
            <w:r>
              <w:rPr>
                <w:rFonts w:hint="eastAsia"/>
                <w:szCs w:val="16"/>
              </w:rPr>
              <w:t>1</w:t>
            </w:r>
          </w:p>
        </w:tc>
        <w:tc>
          <w:tcPr>
            <w:tcW w:w="992" w:type="dxa"/>
            <w:tcBorders>
              <w:top w:val="single" w:sz="12" w:space="0" w:color="auto"/>
            </w:tcBorders>
            <w:vAlign w:val="center"/>
          </w:tcPr>
          <w:p w14:paraId="5609833D" w14:textId="76F614E1" w:rsidR="000A05C9" w:rsidRPr="00E71319" w:rsidRDefault="000A05C9" w:rsidP="00AA4970">
            <w:pPr>
              <w:pStyle w:val="DG"/>
              <w:rPr>
                <w:szCs w:val="16"/>
              </w:rPr>
            </w:pPr>
            <w:r>
              <w:rPr>
                <w:rFonts w:hint="eastAsia"/>
                <w:szCs w:val="16"/>
              </w:rPr>
              <w:t>2</w:t>
            </w:r>
          </w:p>
        </w:tc>
        <w:tc>
          <w:tcPr>
            <w:tcW w:w="992" w:type="dxa"/>
            <w:tcBorders>
              <w:top w:val="single" w:sz="12" w:space="0" w:color="auto"/>
            </w:tcBorders>
            <w:vAlign w:val="center"/>
          </w:tcPr>
          <w:p w14:paraId="23C6C844" w14:textId="598BF067" w:rsidR="000A05C9" w:rsidRPr="00E71319" w:rsidRDefault="000A05C9" w:rsidP="00AA4970">
            <w:pPr>
              <w:pStyle w:val="DG"/>
              <w:rPr>
                <w:szCs w:val="16"/>
              </w:rPr>
            </w:pPr>
            <w:r>
              <w:rPr>
                <w:rFonts w:hint="eastAsia"/>
                <w:szCs w:val="16"/>
              </w:rPr>
              <w:t>3</w:t>
            </w:r>
          </w:p>
        </w:tc>
        <w:tc>
          <w:tcPr>
            <w:tcW w:w="914" w:type="dxa"/>
            <w:tcBorders>
              <w:top w:val="single" w:sz="12" w:space="0" w:color="auto"/>
              <w:right w:val="single" w:sz="12" w:space="0" w:color="auto"/>
            </w:tcBorders>
            <w:vAlign w:val="center"/>
          </w:tcPr>
          <w:p w14:paraId="22158ADB" w14:textId="4A51F12C" w:rsidR="000A05C9" w:rsidRPr="00E71319" w:rsidRDefault="000A05C9" w:rsidP="00AA4970">
            <w:pPr>
              <w:pStyle w:val="DG"/>
              <w:rPr>
                <w:szCs w:val="16"/>
              </w:rPr>
            </w:pPr>
            <w:r>
              <w:rPr>
                <w:rFonts w:hint="eastAsia"/>
                <w:szCs w:val="16"/>
              </w:rPr>
              <w:t>4</w:t>
            </w:r>
          </w:p>
        </w:tc>
      </w:tr>
      <w:tr w:rsidR="005D2E75" w:rsidRPr="005126F1" w14:paraId="219BBA36" w14:textId="596A31B3" w:rsidTr="00CE3BFA">
        <w:trPr>
          <w:trHeight w:val="340"/>
          <w:jc w:val="center"/>
        </w:trPr>
        <w:tc>
          <w:tcPr>
            <w:tcW w:w="3970" w:type="dxa"/>
            <w:tcBorders>
              <w:left w:val="single" w:sz="12" w:space="0" w:color="auto"/>
            </w:tcBorders>
          </w:tcPr>
          <w:p w14:paraId="2FBDDB88" w14:textId="08D2AE69" w:rsidR="005D2E75" w:rsidRPr="000A05C9" w:rsidRDefault="005D2E75" w:rsidP="005D2E75">
            <w:pPr>
              <w:pStyle w:val="DG0"/>
            </w:pPr>
            <w:r w:rsidRPr="000A05C9">
              <w:rPr>
                <w:rFonts w:hint="eastAsia"/>
              </w:rPr>
              <w:t>第</w:t>
            </w:r>
            <w:r w:rsidRPr="000A05C9">
              <w:t>1</w:t>
            </w:r>
            <w:r w:rsidRPr="000A05C9">
              <w:t>单元</w:t>
            </w:r>
            <w:r>
              <w:t xml:space="preserve"> </w:t>
            </w:r>
            <w:r w:rsidRPr="000A05C9">
              <w:t>单证的流转及基本概述</w:t>
            </w:r>
          </w:p>
        </w:tc>
        <w:tc>
          <w:tcPr>
            <w:tcW w:w="993" w:type="dxa"/>
            <w:vAlign w:val="center"/>
          </w:tcPr>
          <w:p w14:paraId="786ED503" w14:textId="247A0E4A" w:rsidR="005D2E75" w:rsidRPr="00E71319" w:rsidRDefault="005D2E75" w:rsidP="005D2E75">
            <w:pPr>
              <w:pStyle w:val="DG0"/>
            </w:pPr>
            <w:r>
              <w:rPr>
                <w:rFonts w:hint="eastAsia"/>
              </w:rPr>
              <w:t>√</w:t>
            </w:r>
          </w:p>
        </w:tc>
        <w:tc>
          <w:tcPr>
            <w:tcW w:w="992" w:type="dxa"/>
            <w:vAlign w:val="center"/>
          </w:tcPr>
          <w:p w14:paraId="37943175" w14:textId="2EF435A9" w:rsidR="005D2E75" w:rsidRPr="00E71319" w:rsidRDefault="005D2E75" w:rsidP="005D2E75">
            <w:pPr>
              <w:pStyle w:val="DG0"/>
            </w:pPr>
          </w:p>
        </w:tc>
        <w:tc>
          <w:tcPr>
            <w:tcW w:w="992" w:type="dxa"/>
            <w:vAlign w:val="center"/>
          </w:tcPr>
          <w:p w14:paraId="68F1D2A4" w14:textId="77777777" w:rsidR="005D2E75" w:rsidRPr="00E71319" w:rsidRDefault="005D2E75" w:rsidP="005D2E75">
            <w:pPr>
              <w:pStyle w:val="DG0"/>
            </w:pPr>
          </w:p>
        </w:tc>
        <w:tc>
          <w:tcPr>
            <w:tcW w:w="914" w:type="dxa"/>
            <w:tcBorders>
              <w:right w:val="single" w:sz="12" w:space="0" w:color="auto"/>
            </w:tcBorders>
          </w:tcPr>
          <w:p w14:paraId="0800108E" w14:textId="384313B1" w:rsidR="005D2E75" w:rsidRPr="00E71319" w:rsidRDefault="005D2E75" w:rsidP="005D2E75">
            <w:pPr>
              <w:pStyle w:val="DG0"/>
            </w:pPr>
            <w:r w:rsidRPr="00B22472">
              <w:rPr>
                <w:rFonts w:hint="eastAsia"/>
              </w:rPr>
              <w:t>√</w:t>
            </w:r>
          </w:p>
        </w:tc>
      </w:tr>
      <w:tr w:rsidR="005D2E75" w:rsidRPr="005126F1" w14:paraId="2E9B56BD" w14:textId="0587C18D" w:rsidTr="00CE3BFA">
        <w:trPr>
          <w:trHeight w:val="340"/>
          <w:jc w:val="center"/>
        </w:trPr>
        <w:tc>
          <w:tcPr>
            <w:tcW w:w="3970" w:type="dxa"/>
            <w:tcBorders>
              <w:left w:val="single" w:sz="12" w:space="0" w:color="auto"/>
            </w:tcBorders>
          </w:tcPr>
          <w:p w14:paraId="6E43803B" w14:textId="23148450" w:rsidR="005D2E75" w:rsidRPr="005D2E75" w:rsidRDefault="005D2E75" w:rsidP="005D2E75">
            <w:pPr>
              <w:pStyle w:val="DG0"/>
            </w:pPr>
            <w:r w:rsidRPr="005D2E75">
              <w:rPr>
                <w:rFonts w:hint="eastAsia"/>
              </w:rPr>
              <w:t>第</w:t>
            </w:r>
            <w:r w:rsidRPr="005D2E75">
              <w:t>2</w:t>
            </w:r>
            <w:r w:rsidRPr="005D2E75">
              <w:t>单元</w:t>
            </w:r>
            <w:r w:rsidRPr="005D2E75">
              <w:t xml:space="preserve">  </w:t>
            </w:r>
            <w:r w:rsidRPr="005D2E75">
              <w:t>合同阶段：信用证</w:t>
            </w:r>
          </w:p>
        </w:tc>
        <w:tc>
          <w:tcPr>
            <w:tcW w:w="993" w:type="dxa"/>
            <w:vAlign w:val="center"/>
          </w:tcPr>
          <w:p w14:paraId="3833F6F2" w14:textId="14FDBD17" w:rsidR="005D2E75" w:rsidRPr="00E71319" w:rsidRDefault="005D2E75" w:rsidP="005D2E75">
            <w:pPr>
              <w:pStyle w:val="DG0"/>
            </w:pPr>
            <w:r>
              <w:rPr>
                <w:rFonts w:hint="eastAsia"/>
              </w:rPr>
              <w:t>√</w:t>
            </w:r>
          </w:p>
        </w:tc>
        <w:tc>
          <w:tcPr>
            <w:tcW w:w="992" w:type="dxa"/>
            <w:vAlign w:val="center"/>
          </w:tcPr>
          <w:p w14:paraId="0FECAF07" w14:textId="631F9F89" w:rsidR="005D2E75" w:rsidRPr="00E71319" w:rsidRDefault="005D2E75" w:rsidP="005D2E75">
            <w:pPr>
              <w:pStyle w:val="DG0"/>
            </w:pPr>
            <w:r>
              <w:rPr>
                <w:rFonts w:hint="eastAsia"/>
              </w:rPr>
              <w:t>√</w:t>
            </w:r>
          </w:p>
        </w:tc>
        <w:tc>
          <w:tcPr>
            <w:tcW w:w="992" w:type="dxa"/>
            <w:vAlign w:val="center"/>
          </w:tcPr>
          <w:p w14:paraId="22F64818" w14:textId="77777777" w:rsidR="005D2E75" w:rsidRPr="00E71319" w:rsidRDefault="005D2E75" w:rsidP="005D2E75">
            <w:pPr>
              <w:pStyle w:val="DG0"/>
            </w:pPr>
          </w:p>
        </w:tc>
        <w:tc>
          <w:tcPr>
            <w:tcW w:w="914" w:type="dxa"/>
            <w:tcBorders>
              <w:right w:val="single" w:sz="12" w:space="0" w:color="auto"/>
            </w:tcBorders>
          </w:tcPr>
          <w:p w14:paraId="0A5F4453" w14:textId="00573DDA" w:rsidR="005D2E75" w:rsidRPr="00E71319" w:rsidRDefault="005D2E75" w:rsidP="005D2E75">
            <w:pPr>
              <w:pStyle w:val="DG0"/>
            </w:pPr>
            <w:r w:rsidRPr="00B22472">
              <w:rPr>
                <w:rFonts w:hint="eastAsia"/>
              </w:rPr>
              <w:t>√</w:t>
            </w:r>
          </w:p>
        </w:tc>
      </w:tr>
      <w:tr w:rsidR="005D2E75" w:rsidRPr="005126F1" w14:paraId="03D29C0A" w14:textId="03CCE92A" w:rsidTr="00CE3BFA">
        <w:trPr>
          <w:trHeight w:val="340"/>
          <w:jc w:val="center"/>
        </w:trPr>
        <w:tc>
          <w:tcPr>
            <w:tcW w:w="3970" w:type="dxa"/>
            <w:tcBorders>
              <w:left w:val="single" w:sz="12" w:space="0" w:color="auto"/>
            </w:tcBorders>
          </w:tcPr>
          <w:p w14:paraId="185B5B84" w14:textId="510769FE" w:rsidR="005D2E75" w:rsidRPr="00E71319" w:rsidRDefault="005D2E75" w:rsidP="005D2E75">
            <w:pPr>
              <w:pStyle w:val="DG0"/>
            </w:pPr>
            <w:r w:rsidRPr="005D2E75">
              <w:rPr>
                <w:rFonts w:hint="eastAsia"/>
              </w:rPr>
              <w:t>第</w:t>
            </w:r>
            <w:r w:rsidRPr="005D2E75">
              <w:t>3</w:t>
            </w:r>
            <w:r w:rsidRPr="005D2E75">
              <w:t>单元</w:t>
            </w:r>
            <w:r w:rsidRPr="005D2E75">
              <w:t xml:space="preserve">  </w:t>
            </w:r>
            <w:r w:rsidRPr="005D2E75">
              <w:t>备货阶段：发票和包装单据</w:t>
            </w:r>
          </w:p>
        </w:tc>
        <w:tc>
          <w:tcPr>
            <w:tcW w:w="993" w:type="dxa"/>
            <w:vAlign w:val="center"/>
          </w:tcPr>
          <w:p w14:paraId="4DEA4A96" w14:textId="551FD3B4" w:rsidR="005D2E75" w:rsidRPr="00E71319" w:rsidRDefault="005D2E75" w:rsidP="005D2E75">
            <w:pPr>
              <w:pStyle w:val="DG0"/>
            </w:pPr>
          </w:p>
        </w:tc>
        <w:tc>
          <w:tcPr>
            <w:tcW w:w="992" w:type="dxa"/>
          </w:tcPr>
          <w:p w14:paraId="4804FEF4" w14:textId="3B5D41E7" w:rsidR="005D2E75" w:rsidRPr="00E71319" w:rsidRDefault="005D2E75" w:rsidP="005D2E75">
            <w:pPr>
              <w:pStyle w:val="DG0"/>
            </w:pPr>
          </w:p>
        </w:tc>
        <w:tc>
          <w:tcPr>
            <w:tcW w:w="992" w:type="dxa"/>
          </w:tcPr>
          <w:p w14:paraId="5E7FFDC7" w14:textId="39C9643F" w:rsidR="005D2E75" w:rsidRPr="00E71319" w:rsidRDefault="005D2E75" w:rsidP="005D2E75">
            <w:pPr>
              <w:pStyle w:val="DG0"/>
            </w:pPr>
            <w:r w:rsidRPr="00B22472">
              <w:rPr>
                <w:rFonts w:hint="eastAsia"/>
              </w:rPr>
              <w:t>√</w:t>
            </w:r>
          </w:p>
        </w:tc>
        <w:tc>
          <w:tcPr>
            <w:tcW w:w="914" w:type="dxa"/>
            <w:tcBorders>
              <w:right w:val="single" w:sz="12" w:space="0" w:color="auto"/>
            </w:tcBorders>
          </w:tcPr>
          <w:p w14:paraId="5F5781B3" w14:textId="2DEC91CA" w:rsidR="005D2E75" w:rsidRPr="00E71319" w:rsidRDefault="005D2E75" w:rsidP="005D2E75">
            <w:pPr>
              <w:pStyle w:val="DG0"/>
            </w:pPr>
            <w:r w:rsidRPr="00B22472">
              <w:rPr>
                <w:rFonts w:hint="eastAsia"/>
              </w:rPr>
              <w:t>√</w:t>
            </w:r>
          </w:p>
        </w:tc>
      </w:tr>
      <w:tr w:rsidR="005D2E75" w:rsidRPr="005126F1" w14:paraId="4C5C4964" w14:textId="77777777" w:rsidTr="00CE3BFA">
        <w:trPr>
          <w:trHeight w:val="340"/>
          <w:jc w:val="center"/>
        </w:trPr>
        <w:tc>
          <w:tcPr>
            <w:tcW w:w="3970" w:type="dxa"/>
            <w:tcBorders>
              <w:left w:val="single" w:sz="12" w:space="0" w:color="auto"/>
            </w:tcBorders>
          </w:tcPr>
          <w:p w14:paraId="7B9C811C" w14:textId="4EE45D35" w:rsidR="005D2E75" w:rsidRPr="00E71319" w:rsidRDefault="005D2E75" w:rsidP="005D2E75">
            <w:pPr>
              <w:pStyle w:val="DG0"/>
            </w:pPr>
            <w:r w:rsidRPr="005D2E75">
              <w:rPr>
                <w:rFonts w:hint="eastAsia"/>
              </w:rPr>
              <w:t>第</w:t>
            </w:r>
            <w:r w:rsidRPr="005D2E75">
              <w:t>4</w:t>
            </w:r>
            <w:r w:rsidRPr="005D2E75">
              <w:t>单元</w:t>
            </w:r>
            <w:r w:rsidRPr="005D2E75">
              <w:t xml:space="preserve">  </w:t>
            </w:r>
            <w:r w:rsidRPr="005D2E75">
              <w:t>交货阶段：出口托运订舱</w:t>
            </w:r>
          </w:p>
        </w:tc>
        <w:tc>
          <w:tcPr>
            <w:tcW w:w="993" w:type="dxa"/>
            <w:vAlign w:val="center"/>
          </w:tcPr>
          <w:p w14:paraId="3E120FC0" w14:textId="77777777" w:rsidR="005D2E75" w:rsidRPr="00E71319" w:rsidRDefault="005D2E75" w:rsidP="005D2E75">
            <w:pPr>
              <w:pStyle w:val="DG0"/>
            </w:pPr>
          </w:p>
        </w:tc>
        <w:tc>
          <w:tcPr>
            <w:tcW w:w="992" w:type="dxa"/>
          </w:tcPr>
          <w:p w14:paraId="55F306E6" w14:textId="03B609D2" w:rsidR="005D2E75" w:rsidRPr="00E71319" w:rsidRDefault="005D2E75" w:rsidP="005D2E75">
            <w:pPr>
              <w:pStyle w:val="DG0"/>
            </w:pPr>
          </w:p>
        </w:tc>
        <w:tc>
          <w:tcPr>
            <w:tcW w:w="992" w:type="dxa"/>
          </w:tcPr>
          <w:p w14:paraId="675C90B3" w14:textId="7E179F2C" w:rsidR="005D2E75" w:rsidRPr="00E71319" w:rsidRDefault="005D2E75" w:rsidP="005D2E75">
            <w:pPr>
              <w:pStyle w:val="DG0"/>
            </w:pPr>
            <w:r w:rsidRPr="00B22472">
              <w:rPr>
                <w:rFonts w:hint="eastAsia"/>
              </w:rPr>
              <w:t>√</w:t>
            </w:r>
          </w:p>
        </w:tc>
        <w:tc>
          <w:tcPr>
            <w:tcW w:w="914" w:type="dxa"/>
            <w:tcBorders>
              <w:right w:val="single" w:sz="12" w:space="0" w:color="auto"/>
            </w:tcBorders>
          </w:tcPr>
          <w:p w14:paraId="549DFF69" w14:textId="67A1B1B2" w:rsidR="005D2E75" w:rsidRPr="00E71319" w:rsidRDefault="005D2E75" w:rsidP="005D2E75">
            <w:pPr>
              <w:pStyle w:val="DG0"/>
            </w:pPr>
            <w:r w:rsidRPr="00B22472">
              <w:rPr>
                <w:rFonts w:hint="eastAsia"/>
              </w:rPr>
              <w:t>√</w:t>
            </w:r>
          </w:p>
        </w:tc>
      </w:tr>
      <w:tr w:rsidR="005D2E75" w:rsidRPr="005126F1" w14:paraId="6415BACC" w14:textId="77777777" w:rsidTr="00CE3BFA">
        <w:trPr>
          <w:trHeight w:val="340"/>
          <w:jc w:val="center"/>
        </w:trPr>
        <w:tc>
          <w:tcPr>
            <w:tcW w:w="3970" w:type="dxa"/>
            <w:tcBorders>
              <w:left w:val="single" w:sz="12" w:space="0" w:color="auto"/>
            </w:tcBorders>
          </w:tcPr>
          <w:p w14:paraId="0B7870E6" w14:textId="04458262" w:rsidR="005D2E75" w:rsidRPr="00E71319" w:rsidRDefault="005D2E75" w:rsidP="005D2E75">
            <w:pPr>
              <w:pStyle w:val="DG0"/>
            </w:pPr>
            <w:r w:rsidRPr="005D2E75">
              <w:rPr>
                <w:rFonts w:hint="eastAsia"/>
              </w:rPr>
              <w:t>第</w:t>
            </w:r>
            <w:r w:rsidRPr="005D2E75">
              <w:t>5</w:t>
            </w:r>
            <w:r w:rsidRPr="005D2E75">
              <w:t>单元</w:t>
            </w:r>
            <w:r>
              <w:t xml:space="preserve">  </w:t>
            </w:r>
            <w:r w:rsidRPr="005D2E75">
              <w:t>交货阶段：出口报检与报关</w:t>
            </w:r>
          </w:p>
        </w:tc>
        <w:tc>
          <w:tcPr>
            <w:tcW w:w="993" w:type="dxa"/>
            <w:vAlign w:val="center"/>
          </w:tcPr>
          <w:p w14:paraId="268FECCA" w14:textId="77777777" w:rsidR="005D2E75" w:rsidRPr="00E71319" w:rsidRDefault="005D2E75" w:rsidP="005D2E75">
            <w:pPr>
              <w:pStyle w:val="DG0"/>
            </w:pPr>
          </w:p>
        </w:tc>
        <w:tc>
          <w:tcPr>
            <w:tcW w:w="992" w:type="dxa"/>
          </w:tcPr>
          <w:p w14:paraId="7A7BD4ED" w14:textId="79A37B07" w:rsidR="005D2E75" w:rsidRPr="00E71319" w:rsidRDefault="005D2E75" w:rsidP="005D2E75">
            <w:pPr>
              <w:pStyle w:val="DG0"/>
            </w:pPr>
          </w:p>
        </w:tc>
        <w:tc>
          <w:tcPr>
            <w:tcW w:w="992" w:type="dxa"/>
          </w:tcPr>
          <w:p w14:paraId="7BA4763D" w14:textId="6B425677" w:rsidR="005D2E75" w:rsidRPr="00E71319" w:rsidRDefault="005D2E75" w:rsidP="005D2E75">
            <w:pPr>
              <w:pStyle w:val="DG0"/>
            </w:pPr>
            <w:r w:rsidRPr="00B22472">
              <w:rPr>
                <w:rFonts w:hint="eastAsia"/>
              </w:rPr>
              <w:t>√</w:t>
            </w:r>
          </w:p>
        </w:tc>
        <w:tc>
          <w:tcPr>
            <w:tcW w:w="914" w:type="dxa"/>
            <w:tcBorders>
              <w:right w:val="single" w:sz="12" w:space="0" w:color="auto"/>
            </w:tcBorders>
          </w:tcPr>
          <w:p w14:paraId="000F3FF8" w14:textId="412AF48C" w:rsidR="005D2E75" w:rsidRPr="00E71319" w:rsidRDefault="005D2E75" w:rsidP="005D2E75">
            <w:pPr>
              <w:pStyle w:val="DG0"/>
            </w:pPr>
            <w:r w:rsidRPr="00B22472">
              <w:rPr>
                <w:rFonts w:hint="eastAsia"/>
              </w:rPr>
              <w:t>√</w:t>
            </w:r>
          </w:p>
        </w:tc>
      </w:tr>
      <w:tr w:rsidR="005D2E75" w:rsidRPr="005126F1" w14:paraId="4C15CE69" w14:textId="77777777" w:rsidTr="00CE3BFA">
        <w:trPr>
          <w:trHeight w:val="340"/>
          <w:jc w:val="center"/>
        </w:trPr>
        <w:tc>
          <w:tcPr>
            <w:tcW w:w="3970" w:type="dxa"/>
            <w:tcBorders>
              <w:left w:val="single" w:sz="12" w:space="0" w:color="auto"/>
            </w:tcBorders>
          </w:tcPr>
          <w:p w14:paraId="4F78D12D" w14:textId="341698EC" w:rsidR="005D2E75" w:rsidRPr="00E71319" w:rsidRDefault="005D2E75" w:rsidP="005D2E75">
            <w:pPr>
              <w:pStyle w:val="DG0"/>
            </w:pPr>
            <w:r w:rsidRPr="005D2E75">
              <w:rPr>
                <w:rFonts w:hint="eastAsia"/>
              </w:rPr>
              <w:lastRenderedPageBreak/>
              <w:t>第</w:t>
            </w:r>
            <w:r w:rsidRPr="005D2E75">
              <w:t>6</w:t>
            </w:r>
            <w:r w:rsidRPr="005D2E75">
              <w:t>单元</w:t>
            </w:r>
            <w:r w:rsidRPr="005D2E75">
              <w:t xml:space="preserve">  </w:t>
            </w:r>
            <w:r w:rsidRPr="005D2E75">
              <w:t>交货阶段：出口投保</w:t>
            </w:r>
          </w:p>
        </w:tc>
        <w:tc>
          <w:tcPr>
            <w:tcW w:w="993" w:type="dxa"/>
            <w:vAlign w:val="center"/>
          </w:tcPr>
          <w:p w14:paraId="68FD875C" w14:textId="77777777" w:rsidR="005D2E75" w:rsidRPr="00E71319" w:rsidRDefault="005D2E75" w:rsidP="005D2E75">
            <w:pPr>
              <w:pStyle w:val="DG0"/>
            </w:pPr>
          </w:p>
        </w:tc>
        <w:tc>
          <w:tcPr>
            <w:tcW w:w="992" w:type="dxa"/>
          </w:tcPr>
          <w:p w14:paraId="613EB05B" w14:textId="0FB3AF29" w:rsidR="005D2E75" w:rsidRPr="00E71319" w:rsidRDefault="005D2E75" w:rsidP="005D2E75">
            <w:pPr>
              <w:pStyle w:val="DG0"/>
            </w:pPr>
          </w:p>
        </w:tc>
        <w:tc>
          <w:tcPr>
            <w:tcW w:w="992" w:type="dxa"/>
          </w:tcPr>
          <w:p w14:paraId="3D008E64" w14:textId="6AFBFA41" w:rsidR="005D2E75" w:rsidRPr="00E71319" w:rsidRDefault="005D2E75" w:rsidP="005D2E75">
            <w:pPr>
              <w:pStyle w:val="DG0"/>
            </w:pPr>
            <w:r w:rsidRPr="00B22472">
              <w:rPr>
                <w:rFonts w:hint="eastAsia"/>
              </w:rPr>
              <w:t>√</w:t>
            </w:r>
          </w:p>
        </w:tc>
        <w:tc>
          <w:tcPr>
            <w:tcW w:w="914" w:type="dxa"/>
            <w:tcBorders>
              <w:right w:val="single" w:sz="12" w:space="0" w:color="auto"/>
            </w:tcBorders>
          </w:tcPr>
          <w:p w14:paraId="281516BB" w14:textId="27F47481" w:rsidR="005D2E75" w:rsidRPr="00E71319" w:rsidRDefault="005D2E75" w:rsidP="005D2E75">
            <w:pPr>
              <w:pStyle w:val="DG0"/>
            </w:pPr>
            <w:r w:rsidRPr="00B22472">
              <w:rPr>
                <w:rFonts w:hint="eastAsia"/>
              </w:rPr>
              <w:t>√</w:t>
            </w:r>
          </w:p>
        </w:tc>
      </w:tr>
      <w:tr w:rsidR="005D2E75" w:rsidRPr="005126F1" w14:paraId="16F4D5FB" w14:textId="77777777" w:rsidTr="00CE3BFA">
        <w:trPr>
          <w:trHeight w:val="340"/>
          <w:jc w:val="center"/>
        </w:trPr>
        <w:tc>
          <w:tcPr>
            <w:tcW w:w="3970" w:type="dxa"/>
            <w:tcBorders>
              <w:left w:val="single" w:sz="12" w:space="0" w:color="auto"/>
            </w:tcBorders>
          </w:tcPr>
          <w:p w14:paraId="1A920B65" w14:textId="16ADA104" w:rsidR="005D2E75" w:rsidRPr="00E71319" w:rsidRDefault="005D2E75" w:rsidP="005D2E75">
            <w:pPr>
              <w:pStyle w:val="DG0"/>
            </w:pPr>
            <w:r w:rsidRPr="005D2E75">
              <w:rPr>
                <w:rFonts w:hint="eastAsia"/>
              </w:rPr>
              <w:t>第</w:t>
            </w:r>
            <w:r w:rsidRPr="005D2E75">
              <w:t>7</w:t>
            </w:r>
            <w:r w:rsidRPr="005D2E75">
              <w:t>单元</w:t>
            </w:r>
            <w:r w:rsidRPr="005D2E75">
              <w:t xml:space="preserve">  </w:t>
            </w:r>
            <w:r w:rsidRPr="005D2E75">
              <w:t>交货阶段：出口装运</w:t>
            </w:r>
          </w:p>
        </w:tc>
        <w:tc>
          <w:tcPr>
            <w:tcW w:w="993" w:type="dxa"/>
            <w:vAlign w:val="center"/>
          </w:tcPr>
          <w:p w14:paraId="6FCBDBC2" w14:textId="77777777" w:rsidR="005D2E75" w:rsidRPr="00E71319" w:rsidRDefault="005D2E75" w:rsidP="005D2E75">
            <w:pPr>
              <w:pStyle w:val="DG0"/>
            </w:pPr>
          </w:p>
        </w:tc>
        <w:tc>
          <w:tcPr>
            <w:tcW w:w="992" w:type="dxa"/>
          </w:tcPr>
          <w:p w14:paraId="7ABA98E9" w14:textId="7B5375DB" w:rsidR="005D2E75" w:rsidRPr="00E71319" w:rsidRDefault="005D2E75" w:rsidP="005D2E75">
            <w:pPr>
              <w:pStyle w:val="DG0"/>
            </w:pPr>
          </w:p>
        </w:tc>
        <w:tc>
          <w:tcPr>
            <w:tcW w:w="992" w:type="dxa"/>
          </w:tcPr>
          <w:p w14:paraId="63891129" w14:textId="5FBC8686" w:rsidR="005D2E75" w:rsidRPr="00E71319" w:rsidRDefault="005D2E75" w:rsidP="005D2E75">
            <w:pPr>
              <w:pStyle w:val="DG0"/>
            </w:pPr>
            <w:r w:rsidRPr="00B22472">
              <w:rPr>
                <w:rFonts w:hint="eastAsia"/>
              </w:rPr>
              <w:t>√</w:t>
            </w:r>
          </w:p>
        </w:tc>
        <w:tc>
          <w:tcPr>
            <w:tcW w:w="914" w:type="dxa"/>
            <w:tcBorders>
              <w:right w:val="single" w:sz="12" w:space="0" w:color="auto"/>
            </w:tcBorders>
          </w:tcPr>
          <w:p w14:paraId="33DBEBE1" w14:textId="682643F0" w:rsidR="005D2E75" w:rsidRPr="00E71319" w:rsidRDefault="005D2E75" w:rsidP="005D2E75">
            <w:pPr>
              <w:pStyle w:val="DG0"/>
            </w:pPr>
            <w:r w:rsidRPr="00B22472">
              <w:rPr>
                <w:rFonts w:hint="eastAsia"/>
              </w:rPr>
              <w:t>√</w:t>
            </w:r>
          </w:p>
        </w:tc>
      </w:tr>
      <w:tr w:rsidR="005D2E75" w:rsidRPr="005126F1" w14:paraId="3DFAB12A" w14:textId="77777777" w:rsidTr="00CE3BFA">
        <w:trPr>
          <w:trHeight w:val="340"/>
          <w:jc w:val="center"/>
        </w:trPr>
        <w:tc>
          <w:tcPr>
            <w:tcW w:w="3970" w:type="dxa"/>
            <w:tcBorders>
              <w:left w:val="single" w:sz="12" w:space="0" w:color="auto"/>
            </w:tcBorders>
          </w:tcPr>
          <w:p w14:paraId="49C1BD59" w14:textId="57125FBB" w:rsidR="005D2E75" w:rsidRPr="00E71319" w:rsidRDefault="005D2E75" w:rsidP="005D2E75">
            <w:pPr>
              <w:pStyle w:val="DG0"/>
            </w:pPr>
            <w:r w:rsidRPr="005D2E75">
              <w:rPr>
                <w:rFonts w:hint="eastAsia"/>
              </w:rPr>
              <w:t>第</w:t>
            </w:r>
            <w:r w:rsidRPr="005D2E75">
              <w:t>8</w:t>
            </w:r>
            <w:r w:rsidRPr="005D2E75">
              <w:t>单元</w:t>
            </w:r>
            <w:r w:rsidRPr="005D2E75">
              <w:t xml:space="preserve">  </w:t>
            </w:r>
            <w:r w:rsidRPr="005D2E75">
              <w:t>交单结汇</w:t>
            </w:r>
          </w:p>
        </w:tc>
        <w:tc>
          <w:tcPr>
            <w:tcW w:w="993" w:type="dxa"/>
            <w:vAlign w:val="center"/>
          </w:tcPr>
          <w:p w14:paraId="2889DDE5" w14:textId="77777777" w:rsidR="005D2E75" w:rsidRPr="00E71319" w:rsidRDefault="005D2E75" w:rsidP="005D2E75">
            <w:pPr>
              <w:pStyle w:val="DG0"/>
            </w:pPr>
          </w:p>
        </w:tc>
        <w:tc>
          <w:tcPr>
            <w:tcW w:w="992" w:type="dxa"/>
          </w:tcPr>
          <w:p w14:paraId="4C125682" w14:textId="4BDD5B14" w:rsidR="005D2E75" w:rsidRPr="00E71319" w:rsidRDefault="005D2E75" w:rsidP="005D2E75">
            <w:pPr>
              <w:pStyle w:val="DG0"/>
            </w:pPr>
          </w:p>
        </w:tc>
        <w:tc>
          <w:tcPr>
            <w:tcW w:w="992" w:type="dxa"/>
          </w:tcPr>
          <w:p w14:paraId="768D9B88" w14:textId="5E81A6B5" w:rsidR="005D2E75" w:rsidRPr="00E71319" w:rsidRDefault="005D2E75" w:rsidP="005D2E75">
            <w:pPr>
              <w:pStyle w:val="DG0"/>
            </w:pPr>
            <w:r w:rsidRPr="00B22472">
              <w:rPr>
                <w:rFonts w:hint="eastAsia"/>
              </w:rPr>
              <w:t>√</w:t>
            </w:r>
          </w:p>
        </w:tc>
        <w:tc>
          <w:tcPr>
            <w:tcW w:w="914" w:type="dxa"/>
            <w:tcBorders>
              <w:right w:val="single" w:sz="12" w:space="0" w:color="auto"/>
            </w:tcBorders>
          </w:tcPr>
          <w:p w14:paraId="398BA9B7" w14:textId="1F094E8B" w:rsidR="005D2E75" w:rsidRPr="00E71319" w:rsidRDefault="005D2E75" w:rsidP="005D2E75">
            <w:pPr>
              <w:pStyle w:val="DG0"/>
            </w:pPr>
            <w:r w:rsidRPr="00B22472">
              <w:rPr>
                <w:rFonts w:hint="eastAsia"/>
              </w:rPr>
              <w:t>√</w:t>
            </w:r>
          </w:p>
        </w:tc>
      </w:tr>
      <w:tr w:rsidR="005D2E75" w:rsidRPr="005126F1" w14:paraId="59728CD7" w14:textId="77777777" w:rsidTr="005D2E75">
        <w:trPr>
          <w:trHeight w:val="340"/>
          <w:jc w:val="center"/>
        </w:trPr>
        <w:tc>
          <w:tcPr>
            <w:tcW w:w="3970" w:type="dxa"/>
            <w:tcBorders>
              <w:left w:val="single" w:sz="12" w:space="0" w:color="auto"/>
              <w:bottom w:val="single" w:sz="12" w:space="0" w:color="auto"/>
            </w:tcBorders>
          </w:tcPr>
          <w:p w14:paraId="07C58DED" w14:textId="0E2EE4EE" w:rsidR="005D2E75" w:rsidRPr="00E71319" w:rsidRDefault="005D2E75" w:rsidP="005D2E75">
            <w:pPr>
              <w:pStyle w:val="DG0"/>
            </w:pPr>
            <w:r w:rsidRPr="005D2E75">
              <w:rPr>
                <w:rFonts w:hint="eastAsia"/>
              </w:rPr>
              <w:t>第</w:t>
            </w:r>
            <w:r w:rsidRPr="005D2E75">
              <w:t>9</w:t>
            </w:r>
            <w:r w:rsidRPr="005D2E75">
              <w:t>单元</w:t>
            </w:r>
            <w:r w:rsidRPr="005D2E75">
              <w:t xml:space="preserve">  </w:t>
            </w:r>
            <w:r w:rsidRPr="005D2E75">
              <w:t>全套单据缮制审核</w:t>
            </w:r>
          </w:p>
        </w:tc>
        <w:tc>
          <w:tcPr>
            <w:tcW w:w="993" w:type="dxa"/>
            <w:tcBorders>
              <w:bottom w:val="single" w:sz="12" w:space="0" w:color="auto"/>
            </w:tcBorders>
            <w:vAlign w:val="center"/>
          </w:tcPr>
          <w:p w14:paraId="40E27B5D" w14:textId="4C822E6C" w:rsidR="005D2E75" w:rsidRPr="00E71319" w:rsidRDefault="005D2E75" w:rsidP="005D2E75">
            <w:pPr>
              <w:pStyle w:val="DG0"/>
            </w:pPr>
            <w:r>
              <w:rPr>
                <w:rFonts w:hint="eastAsia"/>
              </w:rPr>
              <w:t>√</w:t>
            </w:r>
          </w:p>
        </w:tc>
        <w:tc>
          <w:tcPr>
            <w:tcW w:w="992" w:type="dxa"/>
            <w:tcBorders>
              <w:bottom w:val="single" w:sz="12" w:space="0" w:color="auto"/>
            </w:tcBorders>
          </w:tcPr>
          <w:p w14:paraId="4BA37673" w14:textId="4373CCBC" w:rsidR="005D2E75" w:rsidRPr="00E71319" w:rsidRDefault="005D2E75" w:rsidP="005D2E75">
            <w:pPr>
              <w:pStyle w:val="DG0"/>
            </w:pPr>
            <w:r w:rsidRPr="00B22472">
              <w:rPr>
                <w:rFonts w:hint="eastAsia"/>
              </w:rPr>
              <w:t>√</w:t>
            </w:r>
          </w:p>
        </w:tc>
        <w:tc>
          <w:tcPr>
            <w:tcW w:w="992" w:type="dxa"/>
            <w:tcBorders>
              <w:bottom w:val="single" w:sz="12" w:space="0" w:color="auto"/>
            </w:tcBorders>
            <w:vAlign w:val="center"/>
          </w:tcPr>
          <w:p w14:paraId="5904078C" w14:textId="393BD52E" w:rsidR="005D2E75" w:rsidRPr="00E71319" w:rsidRDefault="005D2E75" w:rsidP="005D2E75">
            <w:pPr>
              <w:pStyle w:val="DG0"/>
            </w:pPr>
            <w:r>
              <w:rPr>
                <w:rFonts w:hint="eastAsia"/>
              </w:rPr>
              <w:t>√</w:t>
            </w:r>
          </w:p>
        </w:tc>
        <w:tc>
          <w:tcPr>
            <w:tcW w:w="914" w:type="dxa"/>
            <w:tcBorders>
              <w:bottom w:val="single" w:sz="12" w:space="0" w:color="auto"/>
              <w:right w:val="single" w:sz="12" w:space="0" w:color="auto"/>
            </w:tcBorders>
            <w:vAlign w:val="center"/>
          </w:tcPr>
          <w:p w14:paraId="4A19C39F" w14:textId="476E076C" w:rsidR="005D2E75" w:rsidRPr="00E71319" w:rsidRDefault="005D2E75" w:rsidP="005D2E75">
            <w:pPr>
              <w:pStyle w:val="DG0"/>
            </w:pPr>
            <w:r>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2253"/>
        <w:gridCol w:w="2265"/>
        <w:gridCol w:w="1697"/>
        <w:gridCol w:w="708"/>
        <w:gridCol w:w="653"/>
        <w:gridCol w:w="700"/>
      </w:tblGrid>
      <w:tr w:rsidR="002757AB" w14:paraId="20D0CF15" w14:textId="15A69D98" w:rsidTr="005D2E75">
        <w:trPr>
          <w:trHeight w:val="340"/>
          <w:jc w:val="center"/>
        </w:trPr>
        <w:tc>
          <w:tcPr>
            <w:tcW w:w="2253"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265"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D2E75">
        <w:trPr>
          <w:trHeight w:val="340"/>
          <w:jc w:val="center"/>
        </w:trPr>
        <w:tc>
          <w:tcPr>
            <w:tcW w:w="2253"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265"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5D2E75" w14:paraId="561309D8" w14:textId="437A8363" w:rsidTr="00DA5106">
        <w:trPr>
          <w:trHeight w:val="454"/>
          <w:jc w:val="center"/>
        </w:trPr>
        <w:tc>
          <w:tcPr>
            <w:tcW w:w="2253" w:type="dxa"/>
            <w:tcBorders>
              <w:left w:val="single" w:sz="12" w:space="0" w:color="auto"/>
            </w:tcBorders>
          </w:tcPr>
          <w:p w14:paraId="3EF6BE0D" w14:textId="7AB02E2F"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1</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单证的流转及基本概述</w:t>
            </w:r>
          </w:p>
        </w:tc>
        <w:tc>
          <w:tcPr>
            <w:tcW w:w="2265" w:type="dxa"/>
          </w:tcPr>
          <w:p w14:paraId="1AE5D317" w14:textId="26A3AD53"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1671CBB1" w14:textId="3989D682"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闭卷考试、平台制单实验、章节练习</w:t>
            </w:r>
          </w:p>
        </w:tc>
        <w:tc>
          <w:tcPr>
            <w:tcW w:w="708" w:type="dxa"/>
            <w:vAlign w:val="center"/>
          </w:tcPr>
          <w:p w14:paraId="7DDFCF13" w14:textId="2548BAB8" w:rsidR="005D2E75" w:rsidRPr="005D2E75" w:rsidRDefault="005D2E75" w:rsidP="005D2E75">
            <w:pPr>
              <w:snapToGrid w:val="0"/>
              <w:jc w:val="center"/>
              <w:rPr>
                <w:rFonts w:ascii="Times New Roman" w:hAnsi="Times New Roman"/>
                <w:sz w:val="21"/>
              </w:rPr>
            </w:pPr>
            <w:r>
              <w:rPr>
                <w:rFonts w:ascii="Times New Roman" w:hAnsi="Times New Roman" w:hint="eastAsia"/>
                <w:sz w:val="21"/>
              </w:rPr>
              <w:t>2</w:t>
            </w:r>
          </w:p>
        </w:tc>
        <w:tc>
          <w:tcPr>
            <w:tcW w:w="653" w:type="dxa"/>
            <w:vAlign w:val="center"/>
          </w:tcPr>
          <w:p w14:paraId="0E18152D" w14:textId="73558FD2" w:rsidR="005D2E75" w:rsidRPr="005D2E75" w:rsidRDefault="005D2E75" w:rsidP="005D2E75">
            <w:pPr>
              <w:snapToGrid w:val="0"/>
              <w:jc w:val="center"/>
              <w:rPr>
                <w:rFonts w:ascii="Times New Roman" w:hAnsi="Times New Roman"/>
                <w:sz w:val="21"/>
              </w:rPr>
            </w:pPr>
            <w:r>
              <w:rPr>
                <w:rFonts w:ascii="Times New Roman" w:hAnsi="Times New Roman" w:hint="eastAsia"/>
                <w:sz w:val="21"/>
              </w:rPr>
              <w:t>0</w:t>
            </w:r>
          </w:p>
        </w:tc>
        <w:tc>
          <w:tcPr>
            <w:tcW w:w="700" w:type="dxa"/>
            <w:tcBorders>
              <w:right w:val="single" w:sz="12" w:space="0" w:color="auto"/>
            </w:tcBorders>
            <w:vAlign w:val="center"/>
          </w:tcPr>
          <w:p w14:paraId="4CF109D5" w14:textId="347B66FF" w:rsidR="005D2E75" w:rsidRPr="005D2E75" w:rsidRDefault="005D2E75" w:rsidP="005D2E75">
            <w:pPr>
              <w:snapToGrid w:val="0"/>
              <w:jc w:val="center"/>
              <w:rPr>
                <w:rFonts w:ascii="Times New Roman" w:hAnsi="Times New Roman"/>
                <w:sz w:val="21"/>
              </w:rPr>
            </w:pPr>
            <w:r>
              <w:rPr>
                <w:rFonts w:ascii="Times New Roman" w:hAnsi="Times New Roman" w:hint="eastAsia"/>
                <w:sz w:val="21"/>
              </w:rPr>
              <w:t>2</w:t>
            </w:r>
          </w:p>
        </w:tc>
      </w:tr>
      <w:tr w:rsidR="005D2E75" w14:paraId="13ACC6F2" w14:textId="39A0AF94" w:rsidTr="00DA5106">
        <w:trPr>
          <w:trHeight w:val="454"/>
          <w:jc w:val="center"/>
        </w:trPr>
        <w:tc>
          <w:tcPr>
            <w:tcW w:w="2253" w:type="dxa"/>
            <w:tcBorders>
              <w:left w:val="single" w:sz="12" w:space="0" w:color="auto"/>
            </w:tcBorders>
          </w:tcPr>
          <w:p w14:paraId="336D78AA" w14:textId="1FE1B9DB"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2</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合同阶段：信用证</w:t>
            </w:r>
          </w:p>
        </w:tc>
        <w:tc>
          <w:tcPr>
            <w:tcW w:w="2265" w:type="dxa"/>
          </w:tcPr>
          <w:p w14:paraId="09BAD965" w14:textId="703D2277"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6456A219" w14:textId="1C66F959" w:rsidR="005D2E75" w:rsidRPr="005D2E75" w:rsidRDefault="005D2E75" w:rsidP="005D2E75">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60329DAE" w14:textId="04E49AFE" w:rsidR="005D2E75" w:rsidRPr="005D2E75" w:rsidRDefault="005D2E75" w:rsidP="005D2E75">
            <w:pPr>
              <w:snapToGrid w:val="0"/>
              <w:jc w:val="center"/>
              <w:rPr>
                <w:rFonts w:ascii="Times New Roman" w:hAnsi="Times New Roman"/>
                <w:sz w:val="21"/>
              </w:rPr>
            </w:pPr>
            <w:r>
              <w:rPr>
                <w:rFonts w:ascii="Times New Roman" w:hAnsi="Times New Roman"/>
                <w:sz w:val="21"/>
              </w:rPr>
              <w:t>3</w:t>
            </w:r>
          </w:p>
        </w:tc>
        <w:tc>
          <w:tcPr>
            <w:tcW w:w="653" w:type="dxa"/>
            <w:vAlign w:val="center"/>
          </w:tcPr>
          <w:p w14:paraId="10D7F993" w14:textId="71277294" w:rsidR="005D2E75" w:rsidRPr="005D2E75" w:rsidRDefault="005D2E75" w:rsidP="005D2E75">
            <w:pPr>
              <w:snapToGrid w:val="0"/>
              <w:jc w:val="center"/>
              <w:rPr>
                <w:rFonts w:ascii="Times New Roman" w:hAnsi="Times New Roman"/>
                <w:sz w:val="21"/>
              </w:rPr>
            </w:pPr>
            <w:r>
              <w:rPr>
                <w:rFonts w:ascii="Times New Roman" w:hAnsi="Times New Roman" w:hint="eastAsia"/>
                <w:sz w:val="21"/>
              </w:rPr>
              <w:t>1</w:t>
            </w:r>
          </w:p>
        </w:tc>
        <w:tc>
          <w:tcPr>
            <w:tcW w:w="700" w:type="dxa"/>
            <w:tcBorders>
              <w:right w:val="single" w:sz="12" w:space="0" w:color="auto"/>
            </w:tcBorders>
            <w:vAlign w:val="center"/>
          </w:tcPr>
          <w:p w14:paraId="488E3C51" w14:textId="7D2B1A47" w:rsidR="005D2E75" w:rsidRPr="005D2E75" w:rsidRDefault="005D2E75" w:rsidP="005D2E75">
            <w:pPr>
              <w:snapToGrid w:val="0"/>
              <w:jc w:val="center"/>
              <w:rPr>
                <w:rFonts w:ascii="Times New Roman" w:hAnsi="Times New Roman"/>
                <w:sz w:val="21"/>
              </w:rPr>
            </w:pPr>
            <w:r>
              <w:rPr>
                <w:rFonts w:ascii="Times New Roman" w:hAnsi="Times New Roman" w:hint="eastAsia"/>
                <w:sz w:val="21"/>
              </w:rPr>
              <w:t>4</w:t>
            </w:r>
          </w:p>
        </w:tc>
      </w:tr>
      <w:tr w:rsidR="005D2E75" w14:paraId="425114FD" w14:textId="1C3B32DC" w:rsidTr="00DA5106">
        <w:trPr>
          <w:trHeight w:val="454"/>
          <w:jc w:val="center"/>
        </w:trPr>
        <w:tc>
          <w:tcPr>
            <w:tcW w:w="2253" w:type="dxa"/>
            <w:tcBorders>
              <w:left w:val="single" w:sz="12" w:space="0" w:color="auto"/>
            </w:tcBorders>
          </w:tcPr>
          <w:p w14:paraId="6658EB62" w14:textId="75E4A63C"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3</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备货阶段：发票和包装单据</w:t>
            </w:r>
          </w:p>
        </w:tc>
        <w:tc>
          <w:tcPr>
            <w:tcW w:w="2265" w:type="dxa"/>
          </w:tcPr>
          <w:p w14:paraId="7C4AF4A7" w14:textId="74601CD9"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054C380B" w14:textId="357898BC" w:rsidR="005D2E75" w:rsidRPr="005D2E75" w:rsidRDefault="005D2E75" w:rsidP="005D2E75">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629893A4" w14:textId="05E6F904" w:rsidR="005D2E75" w:rsidRPr="005D2E75" w:rsidRDefault="005D2E75" w:rsidP="005D2E75">
            <w:pPr>
              <w:snapToGrid w:val="0"/>
              <w:jc w:val="center"/>
              <w:rPr>
                <w:rFonts w:ascii="Times New Roman" w:hAnsi="Times New Roman"/>
                <w:sz w:val="21"/>
              </w:rPr>
            </w:pPr>
            <w:r>
              <w:rPr>
                <w:rFonts w:ascii="Times New Roman" w:hAnsi="Times New Roman" w:hint="eastAsia"/>
                <w:sz w:val="21"/>
              </w:rPr>
              <w:t>3</w:t>
            </w:r>
          </w:p>
        </w:tc>
        <w:tc>
          <w:tcPr>
            <w:tcW w:w="653" w:type="dxa"/>
            <w:vAlign w:val="center"/>
          </w:tcPr>
          <w:p w14:paraId="1264E6DA" w14:textId="31E43835" w:rsidR="005D2E75" w:rsidRPr="005D2E75" w:rsidRDefault="005D2E75" w:rsidP="005D2E75">
            <w:pPr>
              <w:snapToGrid w:val="0"/>
              <w:jc w:val="center"/>
              <w:rPr>
                <w:rFonts w:ascii="Times New Roman" w:hAnsi="Times New Roman"/>
                <w:sz w:val="21"/>
              </w:rPr>
            </w:pPr>
            <w:r>
              <w:rPr>
                <w:rFonts w:ascii="Times New Roman" w:hAnsi="Times New Roman" w:hint="eastAsia"/>
                <w:sz w:val="21"/>
              </w:rPr>
              <w:t>1</w:t>
            </w:r>
          </w:p>
        </w:tc>
        <w:tc>
          <w:tcPr>
            <w:tcW w:w="700" w:type="dxa"/>
            <w:tcBorders>
              <w:right w:val="single" w:sz="12" w:space="0" w:color="auto"/>
            </w:tcBorders>
            <w:vAlign w:val="center"/>
          </w:tcPr>
          <w:p w14:paraId="43F8FEBB" w14:textId="799C073B" w:rsidR="005D2E75" w:rsidRPr="005D2E75" w:rsidRDefault="005D2E75" w:rsidP="005D2E75">
            <w:pPr>
              <w:snapToGrid w:val="0"/>
              <w:jc w:val="center"/>
              <w:rPr>
                <w:rFonts w:ascii="Times New Roman" w:hAnsi="Times New Roman"/>
                <w:sz w:val="21"/>
              </w:rPr>
            </w:pPr>
            <w:r>
              <w:rPr>
                <w:rFonts w:ascii="Times New Roman" w:hAnsi="Times New Roman" w:hint="eastAsia"/>
                <w:sz w:val="21"/>
              </w:rPr>
              <w:t>4</w:t>
            </w:r>
          </w:p>
        </w:tc>
      </w:tr>
      <w:tr w:rsidR="005D2E75" w14:paraId="3E70BE7D" w14:textId="77777777" w:rsidTr="00DA5106">
        <w:trPr>
          <w:trHeight w:val="454"/>
          <w:jc w:val="center"/>
        </w:trPr>
        <w:tc>
          <w:tcPr>
            <w:tcW w:w="2253" w:type="dxa"/>
            <w:tcBorders>
              <w:left w:val="single" w:sz="12" w:space="0" w:color="auto"/>
            </w:tcBorders>
          </w:tcPr>
          <w:p w14:paraId="1103D175" w14:textId="6C3A6B8B"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4</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交货阶段：出口托运订舱</w:t>
            </w:r>
          </w:p>
        </w:tc>
        <w:tc>
          <w:tcPr>
            <w:tcW w:w="2265" w:type="dxa"/>
          </w:tcPr>
          <w:p w14:paraId="5A873CE9" w14:textId="263FA725"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11389475" w14:textId="6E88301F" w:rsidR="005D2E75" w:rsidRPr="005D2E75" w:rsidRDefault="005D2E75" w:rsidP="005D2E75">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2A40FDD" w14:textId="57D1D540" w:rsidR="005D2E75" w:rsidRPr="005D2E75" w:rsidRDefault="005D2E75" w:rsidP="005D2E75">
            <w:pPr>
              <w:snapToGrid w:val="0"/>
              <w:jc w:val="center"/>
              <w:rPr>
                <w:rFonts w:ascii="Times New Roman" w:hAnsi="Times New Roman"/>
                <w:sz w:val="21"/>
              </w:rPr>
            </w:pPr>
            <w:r>
              <w:rPr>
                <w:rFonts w:ascii="Times New Roman" w:hAnsi="Times New Roman"/>
                <w:sz w:val="21"/>
              </w:rPr>
              <w:t>3</w:t>
            </w:r>
          </w:p>
        </w:tc>
        <w:tc>
          <w:tcPr>
            <w:tcW w:w="653" w:type="dxa"/>
            <w:vAlign w:val="center"/>
          </w:tcPr>
          <w:p w14:paraId="2B017671" w14:textId="789E8905" w:rsidR="005D2E75" w:rsidRPr="005D2E75" w:rsidRDefault="005D2E75" w:rsidP="005D2E75">
            <w:pPr>
              <w:snapToGrid w:val="0"/>
              <w:jc w:val="center"/>
              <w:rPr>
                <w:rFonts w:ascii="Times New Roman" w:hAnsi="Times New Roman"/>
                <w:sz w:val="21"/>
              </w:rPr>
            </w:pPr>
            <w:r>
              <w:rPr>
                <w:rFonts w:ascii="Times New Roman" w:hAnsi="Times New Roman" w:hint="eastAsia"/>
                <w:sz w:val="21"/>
              </w:rPr>
              <w:t>1</w:t>
            </w:r>
          </w:p>
        </w:tc>
        <w:tc>
          <w:tcPr>
            <w:tcW w:w="700" w:type="dxa"/>
            <w:tcBorders>
              <w:right w:val="single" w:sz="12" w:space="0" w:color="auto"/>
            </w:tcBorders>
            <w:vAlign w:val="center"/>
          </w:tcPr>
          <w:p w14:paraId="722988C4" w14:textId="71CE62EF" w:rsidR="005D2E75" w:rsidRPr="005D2E75" w:rsidRDefault="005D2E75" w:rsidP="005D2E75">
            <w:pPr>
              <w:snapToGrid w:val="0"/>
              <w:jc w:val="center"/>
              <w:rPr>
                <w:rFonts w:ascii="Times New Roman" w:hAnsi="Times New Roman"/>
                <w:sz w:val="21"/>
              </w:rPr>
            </w:pPr>
            <w:r>
              <w:rPr>
                <w:rFonts w:ascii="Times New Roman" w:hAnsi="Times New Roman" w:hint="eastAsia"/>
                <w:sz w:val="21"/>
              </w:rPr>
              <w:t>4</w:t>
            </w:r>
          </w:p>
        </w:tc>
      </w:tr>
      <w:tr w:rsidR="005D2E75" w14:paraId="3E703F17" w14:textId="77777777" w:rsidTr="00DA5106">
        <w:trPr>
          <w:trHeight w:val="454"/>
          <w:jc w:val="center"/>
        </w:trPr>
        <w:tc>
          <w:tcPr>
            <w:tcW w:w="2253" w:type="dxa"/>
            <w:tcBorders>
              <w:left w:val="single" w:sz="12" w:space="0" w:color="auto"/>
            </w:tcBorders>
          </w:tcPr>
          <w:p w14:paraId="0648A1D9" w14:textId="6AA458E9"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5</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交货阶段：出口报检与报关</w:t>
            </w:r>
          </w:p>
        </w:tc>
        <w:tc>
          <w:tcPr>
            <w:tcW w:w="2265" w:type="dxa"/>
          </w:tcPr>
          <w:p w14:paraId="2B75AC8B" w14:textId="72FC0916"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5C691880" w14:textId="79AB0E91" w:rsidR="005D2E75" w:rsidRPr="005D2E75" w:rsidRDefault="005D2E75" w:rsidP="005D2E75">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6DDD5B2" w14:textId="14655B56" w:rsidR="005D2E75" w:rsidRPr="005D2E75" w:rsidRDefault="005D2E75" w:rsidP="005D2E75">
            <w:pPr>
              <w:snapToGrid w:val="0"/>
              <w:jc w:val="center"/>
              <w:rPr>
                <w:rFonts w:ascii="Times New Roman" w:hAnsi="Times New Roman"/>
                <w:sz w:val="21"/>
              </w:rPr>
            </w:pPr>
            <w:r>
              <w:rPr>
                <w:rFonts w:ascii="Times New Roman" w:hAnsi="Times New Roman"/>
                <w:sz w:val="21"/>
              </w:rPr>
              <w:t>3</w:t>
            </w:r>
          </w:p>
        </w:tc>
        <w:tc>
          <w:tcPr>
            <w:tcW w:w="653" w:type="dxa"/>
            <w:vAlign w:val="center"/>
          </w:tcPr>
          <w:p w14:paraId="475BD66B" w14:textId="6C4B2F41" w:rsidR="005D2E75" w:rsidRPr="005D2E75" w:rsidRDefault="005D2E75" w:rsidP="005D2E75">
            <w:pPr>
              <w:snapToGrid w:val="0"/>
              <w:jc w:val="center"/>
              <w:rPr>
                <w:rFonts w:ascii="Times New Roman" w:hAnsi="Times New Roman"/>
                <w:sz w:val="21"/>
              </w:rPr>
            </w:pPr>
            <w:r>
              <w:rPr>
                <w:rFonts w:ascii="Times New Roman" w:hAnsi="Times New Roman" w:hint="eastAsia"/>
                <w:sz w:val="21"/>
              </w:rPr>
              <w:t>1</w:t>
            </w:r>
          </w:p>
        </w:tc>
        <w:tc>
          <w:tcPr>
            <w:tcW w:w="700" w:type="dxa"/>
            <w:tcBorders>
              <w:right w:val="single" w:sz="12" w:space="0" w:color="auto"/>
            </w:tcBorders>
            <w:vAlign w:val="center"/>
          </w:tcPr>
          <w:p w14:paraId="293DAF06" w14:textId="15B65872" w:rsidR="005D2E75" w:rsidRPr="005D2E75" w:rsidRDefault="005D2E75" w:rsidP="005D2E75">
            <w:pPr>
              <w:snapToGrid w:val="0"/>
              <w:jc w:val="center"/>
              <w:rPr>
                <w:rFonts w:ascii="Times New Roman" w:hAnsi="Times New Roman"/>
                <w:sz w:val="21"/>
              </w:rPr>
            </w:pPr>
            <w:r>
              <w:rPr>
                <w:rFonts w:ascii="Times New Roman" w:hAnsi="Times New Roman" w:hint="eastAsia"/>
                <w:sz w:val="21"/>
              </w:rPr>
              <w:t>4</w:t>
            </w:r>
          </w:p>
        </w:tc>
      </w:tr>
      <w:tr w:rsidR="005D2E75" w14:paraId="7A9CB1A3" w14:textId="77777777" w:rsidTr="00DA5106">
        <w:trPr>
          <w:trHeight w:val="454"/>
          <w:jc w:val="center"/>
        </w:trPr>
        <w:tc>
          <w:tcPr>
            <w:tcW w:w="2253" w:type="dxa"/>
            <w:tcBorders>
              <w:left w:val="single" w:sz="12" w:space="0" w:color="auto"/>
            </w:tcBorders>
          </w:tcPr>
          <w:p w14:paraId="73311AE3" w14:textId="4BBAC566"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6</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交货阶段：出口投保</w:t>
            </w:r>
          </w:p>
        </w:tc>
        <w:tc>
          <w:tcPr>
            <w:tcW w:w="2265" w:type="dxa"/>
          </w:tcPr>
          <w:p w14:paraId="3DE165E2" w14:textId="49F5783E"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0B0E6CD7" w14:textId="325AD3E0" w:rsidR="005D2E75" w:rsidRPr="005D2E75" w:rsidRDefault="005D2E75" w:rsidP="005D2E75">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372307F" w14:textId="7BC91D88" w:rsidR="005D2E75" w:rsidRPr="005D2E75" w:rsidRDefault="005D2E75" w:rsidP="005D2E75">
            <w:pPr>
              <w:snapToGrid w:val="0"/>
              <w:jc w:val="center"/>
              <w:rPr>
                <w:rFonts w:ascii="Times New Roman" w:hAnsi="Times New Roman"/>
                <w:sz w:val="21"/>
              </w:rPr>
            </w:pPr>
            <w:r>
              <w:rPr>
                <w:rFonts w:ascii="Times New Roman" w:hAnsi="Times New Roman"/>
                <w:sz w:val="21"/>
              </w:rPr>
              <w:t>3</w:t>
            </w:r>
          </w:p>
        </w:tc>
        <w:tc>
          <w:tcPr>
            <w:tcW w:w="653" w:type="dxa"/>
            <w:vAlign w:val="center"/>
          </w:tcPr>
          <w:p w14:paraId="0EBB616A" w14:textId="68D95A78" w:rsidR="005D2E75" w:rsidRPr="005D2E75" w:rsidRDefault="005D2E75" w:rsidP="005D2E75">
            <w:pPr>
              <w:snapToGrid w:val="0"/>
              <w:jc w:val="center"/>
              <w:rPr>
                <w:rFonts w:ascii="Times New Roman" w:hAnsi="Times New Roman"/>
                <w:sz w:val="21"/>
              </w:rPr>
            </w:pPr>
            <w:r>
              <w:rPr>
                <w:rFonts w:ascii="Times New Roman" w:hAnsi="Times New Roman" w:hint="eastAsia"/>
                <w:sz w:val="21"/>
              </w:rPr>
              <w:t>1</w:t>
            </w:r>
          </w:p>
        </w:tc>
        <w:tc>
          <w:tcPr>
            <w:tcW w:w="700" w:type="dxa"/>
            <w:tcBorders>
              <w:right w:val="single" w:sz="12" w:space="0" w:color="auto"/>
            </w:tcBorders>
            <w:vAlign w:val="center"/>
          </w:tcPr>
          <w:p w14:paraId="4594DADA" w14:textId="0F6BDD5E" w:rsidR="005D2E75" w:rsidRPr="005D2E75" w:rsidRDefault="005D2E75" w:rsidP="005D2E75">
            <w:pPr>
              <w:snapToGrid w:val="0"/>
              <w:jc w:val="center"/>
              <w:rPr>
                <w:rFonts w:ascii="Times New Roman" w:hAnsi="Times New Roman"/>
                <w:sz w:val="21"/>
              </w:rPr>
            </w:pPr>
            <w:r>
              <w:rPr>
                <w:rFonts w:ascii="Times New Roman" w:hAnsi="Times New Roman" w:hint="eastAsia"/>
                <w:sz w:val="21"/>
              </w:rPr>
              <w:t>4</w:t>
            </w:r>
          </w:p>
        </w:tc>
      </w:tr>
      <w:tr w:rsidR="005D2E75" w14:paraId="3473D9B3" w14:textId="77777777" w:rsidTr="00DA5106">
        <w:trPr>
          <w:trHeight w:val="454"/>
          <w:jc w:val="center"/>
        </w:trPr>
        <w:tc>
          <w:tcPr>
            <w:tcW w:w="2253" w:type="dxa"/>
            <w:tcBorders>
              <w:left w:val="single" w:sz="12" w:space="0" w:color="auto"/>
            </w:tcBorders>
          </w:tcPr>
          <w:p w14:paraId="2F2ADB7F" w14:textId="75190EE7"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7</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交货阶段：出口装运</w:t>
            </w:r>
          </w:p>
        </w:tc>
        <w:tc>
          <w:tcPr>
            <w:tcW w:w="2265" w:type="dxa"/>
          </w:tcPr>
          <w:p w14:paraId="1A3357F4" w14:textId="6912C80D"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3EC1E3B0" w14:textId="617F144F" w:rsidR="005D2E75" w:rsidRPr="005D2E75" w:rsidRDefault="005D2E75" w:rsidP="005D2E75">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2F48ABAF" w14:textId="36F5CBB3" w:rsidR="005D2E75" w:rsidRPr="005D2E75" w:rsidRDefault="005D2E75" w:rsidP="005D2E75">
            <w:pPr>
              <w:snapToGrid w:val="0"/>
              <w:jc w:val="center"/>
              <w:rPr>
                <w:rFonts w:ascii="Times New Roman" w:hAnsi="Times New Roman"/>
                <w:sz w:val="21"/>
              </w:rPr>
            </w:pPr>
            <w:r>
              <w:rPr>
                <w:rFonts w:ascii="Times New Roman" w:hAnsi="Times New Roman"/>
                <w:sz w:val="21"/>
              </w:rPr>
              <w:t>3</w:t>
            </w:r>
          </w:p>
        </w:tc>
        <w:tc>
          <w:tcPr>
            <w:tcW w:w="653" w:type="dxa"/>
            <w:vAlign w:val="center"/>
          </w:tcPr>
          <w:p w14:paraId="11EF1CC3" w14:textId="757096A4" w:rsidR="005D2E75" w:rsidRPr="005D2E75" w:rsidRDefault="005D2E75" w:rsidP="005D2E75">
            <w:pPr>
              <w:snapToGrid w:val="0"/>
              <w:jc w:val="center"/>
              <w:rPr>
                <w:rFonts w:ascii="Times New Roman" w:hAnsi="Times New Roman"/>
                <w:sz w:val="21"/>
              </w:rPr>
            </w:pPr>
            <w:r>
              <w:rPr>
                <w:rFonts w:ascii="Times New Roman" w:hAnsi="Times New Roman" w:hint="eastAsia"/>
                <w:sz w:val="21"/>
              </w:rPr>
              <w:t>1</w:t>
            </w:r>
          </w:p>
        </w:tc>
        <w:tc>
          <w:tcPr>
            <w:tcW w:w="700" w:type="dxa"/>
            <w:tcBorders>
              <w:right w:val="single" w:sz="12" w:space="0" w:color="auto"/>
            </w:tcBorders>
            <w:vAlign w:val="center"/>
          </w:tcPr>
          <w:p w14:paraId="1D2F238F" w14:textId="38180B5B" w:rsidR="005D2E75" w:rsidRPr="005D2E75" w:rsidRDefault="005D2E75" w:rsidP="005D2E75">
            <w:pPr>
              <w:snapToGrid w:val="0"/>
              <w:jc w:val="center"/>
              <w:rPr>
                <w:rFonts w:ascii="Times New Roman" w:hAnsi="Times New Roman"/>
                <w:sz w:val="21"/>
              </w:rPr>
            </w:pPr>
            <w:r>
              <w:rPr>
                <w:rFonts w:ascii="Times New Roman" w:hAnsi="Times New Roman" w:hint="eastAsia"/>
                <w:sz w:val="21"/>
              </w:rPr>
              <w:t>4</w:t>
            </w:r>
          </w:p>
        </w:tc>
      </w:tr>
      <w:tr w:rsidR="005D2E75" w14:paraId="12115D3F" w14:textId="77777777" w:rsidTr="00DA5106">
        <w:trPr>
          <w:trHeight w:val="454"/>
          <w:jc w:val="center"/>
        </w:trPr>
        <w:tc>
          <w:tcPr>
            <w:tcW w:w="2253" w:type="dxa"/>
            <w:tcBorders>
              <w:left w:val="single" w:sz="12" w:space="0" w:color="auto"/>
            </w:tcBorders>
          </w:tcPr>
          <w:p w14:paraId="5B737D12" w14:textId="6FD96F50"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8</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交单结汇</w:t>
            </w:r>
          </w:p>
        </w:tc>
        <w:tc>
          <w:tcPr>
            <w:tcW w:w="2265" w:type="dxa"/>
          </w:tcPr>
          <w:p w14:paraId="7891FB98" w14:textId="10917949"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136DF12E" w14:textId="633B1608" w:rsidR="005D2E75" w:rsidRPr="005D2E75" w:rsidRDefault="005D2E75" w:rsidP="005D2E75">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7BCA2808" w14:textId="6C2695E8" w:rsidR="005D2E75" w:rsidRPr="005D2E75" w:rsidRDefault="005D2E75" w:rsidP="005D2E75">
            <w:pPr>
              <w:snapToGrid w:val="0"/>
              <w:jc w:val="center"/>
              <w:rPr>
                <w:rFonts w:ascii="Times New Roman" w:hAnsi="Times New Roman"/>
                <w:sz w:val="21"/>
              </w:rPr>
            </w:pPr>
            <w:r>
              <w:rPr>
                <w:rFonts w:ascii="Times New Roman" w:hAnsi="Times New Roman"/>
                <w:sz w:val="21"/>
              </w:rPr>
              <w:t>3</w:t>
            </w:r>
          </w:p>
        </w:tc>
        <w:tc>
          <w:tcPr>
            <w:tcW w:w="653" w:type="dxa"/>
            <w:vAlign w:val="center"/>
          </w:tcPr>
          <w:p w14:paraId="156EAF33" w14:textId="7B5004BD" w:rsidR="005D2E75" w:rsidRPr="005D2E75" w:rsidRDefault="005D2E75" w:rsidP="005D2E75">
            <w:pPr>
              <w:snapToGrid w:val="0"/>
              <w:jc w:val="center"/>
              <w:rPr>
                <w:rFonts w:ascii="Times New Roman" w:hAnsi="Times New Roman"/>
                <w:sz w:val="21"/>
              </w:rPr>
            </w:pPr>
            <w:r>
              <w:rPr>
                <w:rFonts w:ascii="Times New Roman" w:hAnsi="Times New Roman" w:hint="eastAsia"/>
                <w:sz w:val="21"/>
              </w:rPr>
              <w:t>1</w:t>
            </w:r>
          </w:p>
        </w:tc>
        <w:tc>
          <w:tcPr>
            <w:tcW w:w="700" w:type="dxa"/>
            <w:tcBorders>
              <w:right w:val="single" w:sz="12" w:space="0" w:color="auto"/>
            </w:tcBorders>
            <w:vAlign w:val="center"/>
          </w:tcPr>
          <w:p w14:paraId="5243E768" w14:textId="0D788258" w:rsidR="005D2E75" w:rsidRPr="005D2E75" w:rsidRDefault="005D2E75" w:rsidP="005D2E75">
            <w:pPr>
              <w:snapToGrid w:val="0"/>
              <w:jc w:val="center"/>
              <w:rPr>
                <w:rFonts w:ascii="Times New Roman" w:hAnsi="Times New Roman"/>
                <w:sz w:val="21"/>
              </w:rPr>
            </w:pPr>
            <w:r>
              <w:rPr>
                <w:rFonts w:ascii="Times New Roman" w:hAnsi="Times New Roman" w:hint="eastAsia"/>
                <w:sz w:val="21"/>
              </w:rPr>
              <w:t>4</w:t>
            </w:r>
          </w:p>
        </w:tc>
      </w:tr>
      <w:tr w:rsidR="005D2E75" w14:paraId="39F851C2" w14:textId="77777777" w:rsidTr="00DA5106">
        <w:trPr>
          <w:trHeight w:val="454"/>
          <w:jc w:val="center"/>
        </w:trPr>
        <w:tc>
          <w:tcPr>
            <w:tcW w:w="2253" w:type="dxa"/>
            <w:tcBorders>
              <w:left w:val="single" w:sz="12" w:space="0" w:color="auto"/>
            </w:tcBorders>
          </w:tcPr>
          <w:p w14:paraId="3F32F2E8" w14:textId="4FF44E96"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第</w:t>
            </w:r>
            <w:r w:rsidRPr="005D2E75">
              <w:rPr>
                <w:rFonts w:ascii="Times New Roman" w:hAnsi="Times New Roman"/>
                <w:sz w:val="21"/>
              </w:rPr>
              <w:t>9</w:t>
            </w:r>
            <w:r w:rsidRPr="005D2E75">
              <w:rPr>
                <w:rFonts w:ascii="Times New Roman" w:hAnsi="Times New Roman"/>
                <w:sz w:val="21"/>
              </w:rPr>
              <w:t>单元</w:t>
            </w:r>
            <w:r w:rsidRPr="005D2E75">
              <w:rPr>
                <w:rFonts w:ascii="Times New Roman" w:hAnsi="Times New Roman"/>
                <w:sz w:val="21"/>
              </w:rPr>
              <w:t xml:space="preserve">  </w:t>
            </w:r>
            <w:r w:rsidRPr="005D2E75">
              <w:rPr>
                <w:rFonts w:ascii="Times New Roman" w:hAnsi="Times New Roman"/>
                <w:sz w:val="21"/>
              </w:rPr>
              <w:t>全套单据缮制审核</w:t>
            </w:r>
          </w:p>
        </w:tc>
        <w:tc>
          <w:tcPr>
            <w:tcW w:w="2265" w:type="dxa"/>
          </w:tcPr>
          <w:p w14:paraId="209D90E4" w14:textId="37E6A1D6" w:rsidR="005D2E75" w:rsidRPr="005D2E75" w:rsidRDefault="005D2E75" w:rsidP="005D2E75">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697" w:type="dxa"/>
          </w:tcPr>
          <w:p w14:paraId="57CC2FCD" w14:textId="6CC909FE" w:rsidR="005D2E75" w:rsidRPr="005D2E75" w:rsidRDefault="005D2E75" w:rsidP="005D2E75">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F52B56C" w14:textId="2433D3EA" w:rsidR="005D2E75" w:rsidRPr="005D2E75" w:rsidRDefault="005D2E75" w:rsidP="005D2E75">
            <w:pPr>
              <w:snapToGrid w:val="0"/>
              <w:jc w:val="center"/>
              <w:rPr>
                <w:rFonts w:ascii="Times New Roman" w:hAnsi="Times New Roman"/>
                <w:sz w:val="21"/>
              </w:rPr>
            </w:pPr>
            <w:r>
              <w:rPr>
                <w:rFonts w:ascii="Times New Roman" w:hAnsi="Times New Roman"/>
                <w:sz w:val="21"/>
              </w:rPr>
              <w:t>1</w:t>
            </w:r>
          </w:p>
        </w:tc>
        <w:tc>
          <w:tcPr>
            <w:tcW w:w="653" w:type="dxa"/>
            <w:vAlign w:val="center"/>
          </w:tcPr>
          <w:p w14:paraId="3306C3EE" w14:textId="47D2CDE8" w:rsidR="005D2E75" w:rsidRPr="005D2E75" w:rsidRDefault="005D2E75" w:rsidP="005D2E75">
            <w:pPr>
              <w:snapToGrid w:val="0"/>
              <w:jc w:val="center"/>
              <w:rPr>
                <w:rFonts w:ascii="Times New Roman" w:hAnsi="Times New Roman"/>
                <w:sz w:val="21"/>
              </w:rPr>
            </w:pPr>
            <w:r>
              <w:rPr>
                <w:rFonts w:ascii="Times New Roman" w:hAnsi="Times New Roman" w:hint="eastAsia"/>
                <w:sz w:val="21"/>
              </w:rPr>
              <w:t>1</w:t>
            </w:r>
          </w:p>
        </w:tc>
        <w:tc>
          <w:tcPr>
            <w:tcW w:w="700" w:type="dxa"/>
            <w:tcBorders>
              <w:right w:val="single" w:sz="12" w:space="0" w:color="auto"/>
            </w:tcBorders>
            <w:vAlign w:val="center"/>
          </w:tcPr>
          <w:p w14:paraId="2597572E" w14:textId="632D2D1A" w:rsidR="005D2E75" w:rsidRPr="005D2E75" w:rsidRDefault="005D2E75" w:rsidP="005D2E75">
            <w:pPr>
              <w:snapToGrid w:val="0"/>
              <w:jc w:val="center"/>
              <w:rPr>
                <w:rFonts w:ascii="Times New Roman" w:hAnsi="Times New Roman"/>
                <w:sz w:val="21"/>
              </w:rPr>
            </w:pPr>
            <w:r>
              <w:rPr>
                <w:rFonts w:ascii="Times New Roman" w:hAnsi="Times New Roman" w:hint="eastAsia"/>
                <w:sz w:val="21"/>
              </w:rPr>
              <w:t>2</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08" w:type="dxa"/>
            <w:tcBorders>
              <w:bottom w:val="single" w:sz="12" w:space="0" w:color="auto"/>
            </w:tcBorders>
            <w:vAlign w:val="center"/>
          </w:tcPr>
          <w:p w14:paraId="1554EAD2" w14:textId="4DABD722" w:rsidR="00471668" w:rsidRPr="00E71319" w:rsidRDefault="00616414" w:rsidP="00C81564">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653" w:type="dxa"/>
            <w:tcBorders>
              <w:bottom w:val="single" w:sz="12" w:space="0" w:color="auto"/>
            </w:tcBorders>
            <w:vAlign w:val="center"/>
          </w:tcPr>
          <w:p w14:paraId="75C137E1" w14:textId="53535934" w:rsidR="00471668" w:rsidRPr="00E71319" w:rsidRDefault="005D2E75" w:rsidP="00C81564">
            <w:pPr>
              <w:snapToGrid w:val="0"/>
              <w:jc w:val="center"/>
              <w:rPr>
                <w:rFonts w:ascii="Times New Roman" w:hAnsi="Times New Roman"/>
                <w:bCs/>
                <w:sz w:val="21"/>
                <w:szCs w:val="21"/>
              </w:rPr>
            </w:pPr>
            <w:r>
              <w:rPr>
                <w:rFonts w:ascii="Times New Roman" w:hAnsi="Times New Roman" w:hint="eastAsia"/>
                <w:bCs/>
                <w:sz w:val="21"/>
                <w:szCs w:val="21"/>
              </w:rPr>
              <w:t>8</w:t>
            </w:r>
          </w:p>
        </w:tc>
        <w:tc>
          <w:tcPr>
            <w:tcW w:w="700" w:type="dxa"/>
            <w:tcBorders>
              <w:bottom w:val="single" w:sz="12" w:space="0" w:color="auto"/>
              <w:right w:val="single" w:sz="12" w:space="0" w:color="auto"/>
            </w:tcBorders>
            <w:vAlign w:val="center"/>
          </w:tcPr>
          <w:p w14:paraId="1089986B" w14:textId="3C884888" w:rsidR="00471668" w:rsidRPr="00E71319" w:rsidRDefault="005D2E75" w:rsidP="00C8156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3A5874" w14:paraId="4192B08C" w14:textId="77777777" w:rsidTr="00AB49E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251BDE" w14:paraId="1F110DB3" w14:textId="77777777" w:rsidTr="008A4E8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251BDE" w:rsidRPr="002B13CA" w:rsidRDefault="00251BDE" w:rsidP="00251BDE">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25C8658" w14:textId="77777777" w:rsidR="00251BDE" w:rsidRPr="00502380" w:rsidRDefault="00251BDE" w:rsidP="00251BDE">
            <w:pPr>
              <w:rPr>
                <w:sz w:val="20"/>
                <w:szCs w:val="20"/>
              </w:rPr>
            </w:pPr>
            <w:r w:rsidRPr="00502380">
              <w:rPr>
                <w:rFonts w:hint="eastAsia"/>
                <w:sz w:val="20"/>
                <w:szCs w:val="20"/>
              </w:rPr>
              <w:t>合同阶段：</w:t>
            </w:r>
          </w:p>
          <w:p w14:paraId="1658DDEE" w14:textId="129AC260" w:rsidR="00251BDE" w:rsidRPr="002B13CA" w:rsidRDefault="00251BDE" w:rsidP="00251BDE">
            <w:pPr>
              <w:pStyle w:val="DG0"/>
            </w:pPr>
            <w:r w:rsidRPr="00502380">
              <w:rPr>
                <w:rFonts w:ascii="宋体" w:hint="eastAsia"/>
                <w:sz w:val="20"/>
                <w:szCs w:val="20"/>
              </w:rPr>
              <w:t>合同与信用证</w:t>
            </w:r>
          </w:p>
        </w:tc>
        <w:tc>
          <w:tcPr>
            <w:tcW w:w="3965" w:type="dxa"/>
            <w:tcBorders>
              <w:top w:val="single" w:sz="4" w:space="0" w:color="auto"/>
              <w:left w:val="single" w:sz="4" w:space="0" w:color="auto"/>
              <w:bottom w:val="single" w:sz="4" w:space="0" w:color="auto"/>
              <w:right w:val="single" w:sz="4" w:space="0" w:color="auto"/>
            </w:tcBorders>
            <w:vAlign w:val="center"/>
          </w:tcPr>
          <w:p w14:paraId="0EE03DA2" w14:textId="4E6BB77E" w:rsidR="00251BDE" w:rsidRPr="002B13CA" w:rsidRDefault="00251BDE" w:rsidP="00251BDE">
            <w:pPr>
              <w:widowControl w:val="0"/>
              <w:ind w:rightChars="-38" w:right="-91"/>
              <w:jc w:val="both"/>
            </w:pPr>
            <w:r>
              <w:rPr>
                <w:rFonts w:hint="eastAsia"/>
                <w:sz w:val="20"/>
                <w:szCs w:val="20"/>
              </w:rPr>
              <w:t>能够</w:t>
            </w:r>
            <w:r w:rsidRPr="00251BDE">
              <w:rPr>
                <w:rFonts w:hint="eastAsia"/>
                <w:sz w:val="20"/>
                <w:szCs w:val="20"/>
              </w:rPr>
              <w:t>阅读、翻译信用证；</w:t>
            </w:r>
            <w:r w:rsidRPr="00502380">
              <w:rPr>
                <w:rFonts w:hint="eastAsia"/>
                <w:sz w:val="20"/>
                <w:szCs w:val="20"/>
              </w:rPr>
              <w:t>根据业务背景及国际贸易销售合同，审核并修改信用证。</w:t>
            </w:r>
          </w:p>
        </w:tc>
        <w:tc>
          <w:tcPr>
            <w:tcW w:w="842" w:type="dxa"/>
            <w:tcBorders>
              <w:left w:val="single" w:sz="4" w:space="0" w:color="auto"/>
              <w:right w:val="single" w:sz="4" w:space="0" w:color="auto"/>
            </w:tcBorders>
            <w:shd w:val="clear" w:color="auto" w:fill="auto"/>
            <w:vAlign w:val="center"/>
          </w:tcPr>
          <w:p w14:paraId="05820F38" w14:textId="75CB1D33" w:rsidR="00251BDE" w:rsidRPr="002B13CA" w:rsidRDefault="00251BDE" w:rsidP="00251BDE">
            <w:pPr>
              <w:pStyle w:val="DG0"/>
            </w:pPr>
            <w:r>
              <w:rPr>
                <w:rFonts w:hint="eastAsia"/>
              </w:rPr>
              <w:t>1</w:t>
            </w:r>
          </w:p>
        </w:tc>
        <w:tc>
          <w:tcPr>
            <w:tcW w:w="928" w:type="dxa"/>
            <w:tcBorders>
              <w:left w:val="single" w:sz="4" w:space="0" w:color="auto"/>
              <w:right w:val="single" w:sz="12" w:space="0" w:color="auto"/>
            </w:tcBorders>
            <w:shd w:val="clear" w:color="auto" w:fill="auto"/>
            <w:vAlign w:val="center"/>
          </w:tcPr>
          <w:p w14:paraId="698E9C5A" w14:textId="40634808" w:rsidR="00251BDE" w:rsidRPr="002B13CA" w:rsidRDefault="00251BDE" w:rsidP="00251BDE">
            <w:pPr>
              <w:pStyle w:val="DG0"/>
            </w:pPr>
            <w:r>
              <w:rPr>
                <w:rFonts w:hint="eastAsia"/>
              </w:rPr>
              <w:t>④</w:t>
            </w:r>
          </w:p>
        </w:tc>
      </w:tr>
      <w:tr w:rsidR="00251BDE" w14:paraId="0BBD4F31" w14:textId="77777777" w:rsidTr="008E723B">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251BDE" w:rsidRPr="002B13CA" w:rsidRDefault="00251BDE" w:rsidP="00251BDE">
            <w:pPr>
              <w:pStyle w:val="DG0"/>
            </w:pPr>
            <w:r w:rsidRPr="002B13CA">
              <w:rPr>
                <w:rFonts w:hint="eastAsia"/>
              </w:rPr>
              <w:lastRenderedPageBreak/>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61F9FA3" w14:textId="77777777" w:rsidR="00251BDE" w:rsidRPr="00502380" w:rsidRDefault="00251BDE" w:rsidP="00251BDE">
            <w:pPr>
              <w:rPr>
                <w:sz w:val="20"/>
                <w:szCs w:val="20"/>
              </w:rPr>
            </w:pPr>
            <w:r w:rsidRPr="00502380">
              <w:rPr>
                <w:rFonts w:hint="eastAsia"/>
                <w:sz w:val="20"/>
                <w:szCs w:val="20"/>
              </w:rPr>
              <w:t>备货阶段：</w:t>
            </w:r>
          </w:p>
          <w:p w14:paraId="09415127" w14:textId="163C03FD" w:rsidR="00251BDE" w:rsidRPr="002B13CA" w:rsidRDefault="00251BDE" w:rsidP="00251BDE">
            <w:pPr>
              <w:pStyle w:val="DG0"/>
            </w:pPr>
            <w:r w:rsidRPr="00502380">
              <w:rPr>
                <w:rFonts w:ascii="宋体" w:hint="eastAsia"/>
                <w:sz w:val="20"/>
                <w:szCs w:val="20"/>
              </w:rPr>
              <w:t>发票和包装单据</w:t>
            </w:r>
          </w:p>
        </w:tc>
        <w:tc>
          <w:tcPr>
            <w:tcW w:w="3965" w:type="dxa"/>
            <w:tcBorders>
              <w:top w:val="single" w:sz="4" w:space="0" w:color="auto"/>
              <w:left w:val="single" w:sz="4" w:space="0" w:color="auto"/>
              <w:bottom w:val="single" w:sz="4" w:space="0" w:color="auto"/>
              <w:right w:val="single" w:sz="4" w:space="0" w:color="auto"/>
            </w:tcBorders>
            <w:vAlign w:val="center"/>
          </w:tcPr>
          <w:p w14:paraId="6E2D70FA" w14:textId="235B2604" w:rsidR="00251BDE" w:rsidRPr="00251BDE" w:rsidRDefault="00251BDE" w:rsidP="00251BDE">
            <w:pPr>
              <w:widowControl w:val="0"/>
              <w:ind w:rightChars="-38" w:right="-91"/>
              <w:jc w:val="both"/>
              <w:rPr>
                <w:sz w:val="20"/>
                <w:szCs w:val="20"/>
              </w:rPr>
            </w:pPr>
            <w:r>
              <w:rPr>
                <w:rFonts w:hint="eastAsia"/>
                <w:sz w:val="20"/>
                <w:szCs w:val="20"/>
              </w:rPr>
              <w:t>能够</w:t>
            </w:r>
            <w:r w:rsidRPr="00251BDE">
              <w:rPr>
                <w:rFonts w:hint="eastAsia"/>
                <w:sz w:val="20"/>
                <w:szCs w:val="20"/>
              </w:rPr>
              <w:t>根据信用证缮制商业发票、海关发票；</w:t>
            </w:r>
          </w:p>
          <w:p w14:paraId="33B17432" w14:textId="60541351" w:rsidR="00251BDE" w:rsidRPr="002B13CA" w:rsidRDefault="00251BDE" w:rsidP="00251BDE">
            <w:pPr>
              <w:pStyle w:val="DG0"/>
              <w:jc w:val="left"/>
            </w:pPr>
            <w:r w:rsidRPr="00502380">
              <w:rPr>
                <w:rFonts w:ascii="宋体" w:hint="eastAsia"/>
                <w:sz w:val="20"/>
                <w:szCs w:val="20"/>
              </w:rPr>
              <w:t>根据修改后的信用证缮制包装单据。</w:t>
            </w:r>
          </w:p>
        </w:tc>
        <w:tc>
          <w:tcPr>
            <w:tcW w:w="842" w:type="dxa"/>
            <w:tcBorders>
              <w:left w:val="single" w:sz="4" w:space="0" w:color="auto"/>
              <w:bottom w:val="single" w:sz="4" w:space="0" w:color="auto"/>
              <w:right w:val="single" w:sz="4" w:space="0" w:color="auto"/>
            </w:tcBorders>
            <w:shd w:val="clear" w:color="auto" w:fill="auto"/>
            <w:vAlign w:val="center"/>
          </w:tcPr>
          <w:p w14:paraId="439ADAE5" w14:textId="557A1777" w:rsidR="00251BDE" w:rsidRPr="002B13CA" w:rsidRDefault="00251BDE" w:rsidP="00251BDE">
            <w:pPr>
              <w:pStyle w:val="DG0"/>
            </w:pPr>
            <w:r>
              <w:t>1</w:t>
            </w:r>
          </w:p>
        </w:tc>
        <w:tc>
          <w:tcPr>
            <w:tcW w:w="928" w:type="dxa"/>
            <w:tcBorders>
              <w:left w:val="single" w:sz="4" w:space="0" w:color="auto"/>
              <w:bottom w:val="single" w:sz="4" w:space="0" w:color="auto"/>
              <w:right w:val="single" w:sz="12" w:space="0" w:color="auto"/>
            </w:tcBorders>
            <w:shd w:val="clear" w:color="auto" w:fill="auto"/>
          </w:tcPr>
          <w:p w14:paraId="26CC6EA4" w14:textId="24C124D8" w:rsidR="00251BDE" w:rsidRPr="002B13CA" w:rsidRDefault="00251BDE" w:rsidP="00251BDE">
            <w:pPr>
              <w:pStyle w:val="DG0"/>
            </w:pPr>
            <w:r w:rsidRPr="00D95EAE">
              <w:rPr>
                <w:rFonts w:hint="eastAsia"/>
              </w:rPr>
              <w:t>④</w:t>
            </w:r>
          </w:p>
        </w:tc>
      </w:tr>
      <w:tr w:rsidR="00251BDE" w14:paraId="78790C76" w14:textId="77777777" w:rsidTr="008E723B">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251BDE" w:rsidRPr="002B13CA" w:rsidRDefault="00251BDE" w:rsidP="00251BDE">
            <w:pPr>
              <w:pStyle w:val="DG0"/>
            </w:pPr>
            <w:r w:rsidRPr="002B13CA">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57EEC68" w14:textId="1771B73C" w:rsidR="00251BDE" w:rsidRPr="002B13CA" w:rsidRDefault="00251BDE" w:rsidP="00251BDE">
            <w:pPr>
              <w:pStyle w:val="DG0"/>
            </w:pPr>
            <w:r w:rsidRPr="00502380">
              <w:rPr>
                <w:rFonts w:ascii="宋体" w:hint="eastAsia"/>
                <w:sz w:val="20"/>
                <w:szCs w:val="20"/>
              </w:rPr>
              <w:t>交货阶段：出口托运订舱</w:t>
            </w:r>
          </w:p>
        </w:tc>
        <w:tc>
          <w:tcPr>
            <w:tcW w:w="3965" w:type="dxa"/>
            <w:tcBorders>
              <w:top w:val="single" w:sz="4" w:space="0" w:color="auto"/>
              <w:left w:val="single" w:sz="4" w:space="0" w:color="auto"/>
              <w:bottom w:val="single" w:sz="4" w:space="0" w:color="auto"/>
              <w:right w:val="single" w:sz="4" w:space="0" w:color="auto"/>
            </w:tcBorders>
            <w:vAlign w:val="center"/>
          </w:tcPr>
          <w:p w14:paraId="1AA72D7A" w14:textId="317AD49C" w:rsidR="00251BDE" w:rsidRPr="002B13CA" w:rsidRDefault="00251BDE" w:rsidP="00251BDE">
            <w:pPr>
              <w:widowControl w:val="0"/>
              <w:ind w:rightChars="-38" w:right="-91"/>
              <w:jc w:val="both"/>
            </w:pPr>
            <w:r>
              <w:rPr>
                <w:rFonts w:hint="eastAsia"/>
                <w:sz w:val="20"/>
                <w:szCs w:val="20"/>
              </w:rPr>
              <w:t>能够正确</w:t>
            </w:r>
            <w:proofErr w:type="gramStart"/>
            <w:r w:rsidRPr="00251BDE">
              <w:rPr>
                <w:rFonts w:hint="eastAsia"/>
                <w:sz w:val="20"/>
                <w:szCs w:val="20"/>
              </w:rPr>
              <w:t>缮</w:t>
            </w:r>
            <w:proofErr w:type="gramEnd"/>
            <w:r w:rsidRPr="00251BDE">
              <w:rPr>
                <w:rFonts w:hint="eastAsia"/>
                <w:sz w:val="20"/>
                <w:szCs w:val="20"/>
              </w:rPr>
              <w:t>制订舱委托书；</w:t>
            </w:r>
            <w:r w:rsidRPr="00502380">
              <w:rPr>
                <w:rFonts w:hint="eastAsia"/>
                <w:sz w:val="20"/>
                <w:szCs w:val="20"/>
              </w:rPr>
              <w:t>了解</w:t>
            </w:r>
            <w:proofErr w:type="gramStart"/>
            <w:r w:rsidRPr="00502380">
              <w:rPr>
                <w:rFonts w:hint="eastAsia"/>
                <w:sz w:val="20"/>
                <w:szCs w:val="20"/>
              </w:rPr>
              <w:t>缮</w:t>
            </w:r>
            <w:proofErr w:type="gramEnd"/>
            <w:r w:rsidRPr="00502380">
              <w:rPr>
                <w:rFonts w:hint="eastAsia"/>
                <w:sz w:val="20"/>
                <w:szCs w:val="20"/>
              </w:rPr>
              <w:t>制订舱环节中的其他相关单据。</w:t>
            </w:r>
          </w:p>
        </w:tc>
        <w:tc>
          <w:tcPr>
            <w:tcW w:w="842" w:type="dxa"/>
            <w:tcBorders>
              <w:left w:val="single" w:sz="4" w:space="0" w:color="auto"/>
              <w:right w:val="single" w:sz="4" w:space="0" w:color="auto"/>
            </w:tcBorders>
            <w:shd w:val="clear" w:color="auto" w:fill="auto"/>
            <w:vAlign w:val="center"/>
          </w:tcPr>
          <w:p w14:paraId="20D96C38" w14:textId="47E313CF" w:rsidR="00251BDE" w:rsidRPr="002B13CA" w:rsidRDefault="00251BDE" w:rsidP="00251BDE">
            <w:pPr>
              <w:pStyle w:val="DG0"/>
            </w:pPr>
            <w:r>
              <w:rPr>
                <w:rFonts w:hint="eastAsia"/>
              </w:rPr>
              <w:t>1</w:t>
            </w:r>
          </w:p>
        </w:tc>
        <w:tc>
          <w:tcPr>
            <w:tcW w:w="928" w:type="dxa"/>
            <w:tcBorders>
              <w:left w:val="single" w:sz="4" w:space="0" w:color="auto"/>
              <w:right w:val="single" w:sz="12" w:space="0" w:color="auto"/>
            </w:tcBorders>
            <w:shd w:val="clear" w:color="auto" w:fill="auto"/>
          </w:tcPr>
          <w:p w14:paraId="50195FB2" w14:textId="20AF39BA" w:rsidR="00251BDE" w:rsidRPr="002B13CA" w:rsidRDefault="00251BDE" w:rsidP="00251BDE">
            <w:pPr>
              <w:pStyle w:val="DG0"/>
            </w:pPr>
            <w:r w:rsidRPr="00D95EAE">
              <w:rPr>
                <w:rFonts w:hint="eastAsia"/>
              </w:rPr>
              <w:t>④</w:t>
            </w:r>
          </w:p>
        </w:tc>
      </w:tr>
      <w:tr w:rsidR="00251BDE" w14:paraId="7A2A25D1" w14:textId="77777777" w:rsidTr="008E723B">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E2E03F7" w14:textId="192E28E4" w:rsidR="00251BDE" w:rsidRPr="002B13CA" w:rsidRDefault="00251BDE" w:rsidP="00251BDE">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65AF89E" w14:textId="008F46BA" w:rsidR="00251BDE" w:rsidRPr="002B13CA" w:rsidRDefault="00251BDE" w:rsidP="00251BDE">
            <w:pPr>
              <w:pStyle w:val="DG0"/>
            </w:pPr>
            <w:r w:rsidRPr="00502380">
              <w:rPr>
                <w:rFonts w:ascii="宋体" w:hint="eastAsia"/>
                <w:sz w:val="20"/>
                <w:szCs w:val="20"/>
              </w:rPr>
              <w:t>交货阶段：出口报检与报关</w:t>
            </w:r>
          </w:p>
        </w:tc>
        <w:tc>
          <w:tcPr>
            <w:tcW w:w="3965" w:type="dxa"/>
            <w:tcBorders>
              <w:top w:val="single" w:sz="4" w:space="0" w:color="auto"/>
              <w:left w:val="single" w:sz="4" w:space="0" w:color="auto"/>
              <w:bottom w:val="single" w:sz="4" w:space="0" w:color="auto"/>
              <w:right w:val="single" w:sz="4" w:space="0" w:color="auto"/>
            </w:tcBorders>
            <w:vAlign w:val="center"/>
          </w:tcPr>
          <w:p w14:paraId="0B008FBB" w14:textId="3D79ECA1" w:rsidR="00251BDE" w:rsidRPr="002B13CA" w:rsidRDefault="00251BDE" w:rsidP="00251BDE">
            <w:pPr>
              <w:widowControl w:val="0"/>
              <w:ind w:rightChars="-38" w:right="-91"/>
              <w:jc w:val="both"/>
            </w:pPr>
            <w:r>
              <w:rPr>
                <w:rFonts w:hint="eastAsia"/>
                <w:sz w:val="20"/>
                <w:szCs w:val="20"/>
              </w:rPr>
              <w:t>能够</w:t>
            </w:r>
            <w:r w:rsidRPr="00251BDE">
              <w:rPr>
                <w:rFonts w:hint="eastAsia"/>
                <w:sz w:val="20"/>
                <w:szCs w:val="20"/>
              </w:rPr>
              <w:t>根据修改后的信用证缮制一般原产地证；</w:t>
            </w:r>
            <w:r w:rsidRPr="00502380">
              <w:rPr>
                <w:rFonts w:hint="eastAsia"/>
                <w:sz w:val="20"/>
                <w:szCs w:val="20"/>
              </w:rPr>
              <w:t>缮制</w:t>
            </w:r>
            <w:r>
              <w:rPr>
                <w:rFonts w:hint="eastAsia"/>
                <w:sz w:val="20"/>
                <w:szCs w:val="20"/>
              </w:rPr>
              <w:t>一般产地证及</w:t>
            </w:r>
            <w:r w:rsidRPr="00502380">
              <w:rPr>
                <w:rFonts w:hint="eastAsia"/>
                <w:sz w:val="20"/>
                <w:szCs w:val="20"/>
              </w:rPr>
              <w:t>普惠制产地证。</w:t>
            </w:r>
          </w:p>
        </w:tc>
        <w:tc>
          <w:tcPr>
            <w:tcW w:w="842" w:type="dxa"/>
            <w:tcBorders>
              <w:left w:val="single" w:sz="4" w:space="0" w:color="auto"/>
              <w:right w:val="single" w:sz="4" w:space="0" w:color="auto"/>
            </w:tcBorders>
            <w:shd w:val="clear" w:color="auto" w:fill="auto"/>
            <w:vAlign w:val="center"/>
          </w:tcPr>
          <w:p w14:paraId="2F96B39B" w14:textId="6D7BD565" w:rsidR="00251BDE" w:rsidRPr="002B13CA" w:rsidRDefault="00251BDE" w:rsidP="00251BDE">
            <w:pPr>
              <w:pStyle w:val="DG0"/>
            </w:pPr>
            <w:r>
              <w:rPr>
                <w:rFonts w:hint="eastAsia"/>
              </w:rPr>
              <w:t>1</w:t>
            </w:r>
          </w:p>
        </w:tc>
        <w:tc>
          <w:tcPr>
            <w:tcW w:w="928" w:type="dxa"/>
            <w:tcBorders>
              <w:left w:val="single" w:sz="4" w:space="0" w:color="auto"/>
              <w:right w:val="single" w:sz="12" w:space="0" w:color="auto"/>
            </w:tcBorders>
            <w:shd w:val="clear" w:color="auto" w:fill="auto"/>
          </w:tcPr>
          <w:p w14:paraId="4374FD67" w14:textId="7D466471" w:rsidR="00251BDE" w:rsidRPr="002B13CA" w:rsidRDefault="00251BDE" w:rsidP="00251BDE">
            <w:pPr>
              <w:pStyle w:val="DG0"/>
            </w:pPr>
            <w:r w:rsidRPr="00D95EAE">
              <w:rPr>
                <w:rFonts w:hint="eastAsia"/>
              </w:rPr>
              <w:t>④</w:t>
            </w:r>
          </w:p>
        </w:tc>
      </w:tr>
      <w:tr w:rsidR="00251BDE" w14:paraId="479CF70D" w14:textId="77777777" w:rsidTr="008E723B">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DF9B51E" w14:textId="1AE373B8" w:rsidR="00251BDE" w:rsidRPr="002B13CA" w:rsidRDefault="00251BDE" w:rsidP="00251BDE">
            <w:pPr>
              <w:pStyle w:val="DG0"/>
            </w:pPr>
            <w:r>
              <w:rPr>
                <w:rFonts w:hint="eastAsia"/>
              </w:rPr>
              <w:t>5</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A612D8" w14:textId="1398FD74" w:rsidR="00251BDE" w:rsidRPr="002B13CA" w:rsidRDefault="00251BDE" w:rsidP="00251BDE">
            <w:pPr>
              <w:pStyle w:val="DG0"/>
            </w:pPr>
            <w:r w:rsidRPr="00502380">
              <w:rPr>
                <w:rFonts w:ascii="宋体" w:hint="eastAsia"/>
                <w:sz w:val="20"/>
                <w:szCs w:val="20"/>
              </w:rPr>
              <w:t>交货阶段：出口投保</w:t>
            </w:r>
          </w:p>
        </w:tc>
        <w:tc>
          <w:tcPr>
            <w:tcW w:w="3965" w:type="dxa"/>
            <w:tcBorders>
              <w:top w:val="single" w:sz="4" w:space="0" w:color="auto"/>
              <w:left w:val="single" w:sz="4" w:space="0" w:color="auto"/>
              <w:bottom w:val="single" w:sz="4" w:space="0" w:color="auto"/>
              <w:right w:val="single" w:sz="4" w:space="0" w:color="auto"/>
            </w:tcBorders>
            <w:vAlign w:val="center"/>
          </w:tcPr>
          <w:p w14:paraId="112DC53C" w14:textId="4E0B605C" w:rsidR="00251BDE" w:rsidRPr="002B13CA" w:rsidRDefault="00251BDE" w:rsidP="00251BDE">
            <w:pPr>
              <w:widowControl w:val="0"/>
              <w:ind w:rightChars="-38" w:right="-91"/>
              <w:jc w:val="both"/>
            </w:pPr>
            <w:r>
              <w:rPr>
                <w:rFonts w:hint="eastAsia"/>
                <w:sz w:val="20"/>
                <w:szCs w:val="20"/>
              </w:rPr>
              <w:t>能够</w:t>
            </w:r>
            <w:r w:rsidRPr="00251BDE">
              <w:rPr>
                <w:rFonts w:hint="eastAsia"/>
                <w:sz w:val="20"/>
                <w:szCs w:val="20"/>
              </w:rPr>
              <w:t>根据修改后的信用证缮制投保单；</w:t>
            </w:r>
            <w:r w:rsidRPr="00502380">
              <w:rPr>
                <w:rFonts w:hint="eastAsia"/>
                <w:sz w:val="20"/>
                <w:szCs w:val="20"/>
              </w:rPr>
              <w:t>缮制保险</w:t>
            </w:r>
            <w:r>
              <w:rPr>
                <w:rFonts w:hint="eastAsia"/>
                <w:sz w:val="20"/>
                <w:szCs w:val="20"/>
              </w:rPr>
              <w:t>单据</w:t>
            </w:r>
            <w:r w:rsidRPr="00502380">
              <w:rPr>
                <w:rFonts w:hint="eastAsia"/>
                <w:sz w:val="20"/>
                <w:szCs w:val="20"/>
              </w:rPr>
              <w:t>。</w:t>
            </w:r>
          </w:p>
        </w:tc>
        <w:tc>
          <w:tcPr>
            <w:tcW w:w="842" w:type="dxa"/>
            <w:tcBorders>
              <w:left w:val="single" w:sz="4" w:space="0" w:color="auto"/>
              <w:right w:val="single" w:sz="4" w:space="0" w:color="auto"/>
            </w:tcBorders>
            <w:shd w:val="clear" w:color="auto" w:fill="auto"/>
            <w:vAlign w:val="center"/>
          </w:tcPr>
          <w:p w14:paraId="23F43D54" w14:textId="42B684CB" w:rsidR="00251BDE" w:rsidRPr="002B13CA" w:rsidRDefault="00251BDE" w:rsidP="00251BDE">
            <w:pPr>
              <w:pStyle w:val="DG0"/>
            </w:pPr>
            <w:r>
              <w:rPr>
                <w:rFonts w:hint="eastAsia"/>
              </w:rPr>
              <w:t>1</w:t>
            </w:r>
          </w:p>
        </w:tc>
        <w:tc>
          <w:tcPr>
            <w:tcW w:w="928" w:type="dxa"/>
            <w:tcBorders>
              <w:left w:val="single" w:sz="4" w:space="0" w:color="auto"/>
              <w:right w:val="single" w:sz="12" w:space="0" w:color="auto"/>
            </w:tcBorders>
            <w:shd w:val="clear" w:color="auto" w:fill="auto"/>
          </w:tcPr>
          <w:p w14:paraId="6BE191A2" w14:textId="10883505" w:rsidR="00251BDE" w:rsidRPr="002B13CA" w:rsidRDefault="00251BDE" w:rsidP="00251BDE">
            <w:pPr>
              <w:pStyle w:val="DG0"/>
            </w:pPr>
            <w:r w:rsidRPr="00D95EAE">
              <w:rPr>
                <w:rFonts w:hint="eastAsia"/>
              </w:rPr>
              <w:t>④</w:t>
            </w:r>
          </w:p>
        </w:tc>
      </w:tr>
      <w:tr w:rsidR="00251BDE" w14:paraId="526B4DD7" w14:textId="77777777" w:rsidTr="008E723B">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FAE9912" w14:textId="22DB18DC" w:rsidR="00251BDE" w:rsidRPr="002B13CA" w:rsidRDefault="00251BDE" w:rsidP="00251BDE">
            <w:pPr>
              <w:pStyle w:val="DG0"/>
            </w:pPr>
            <w:r>
              <w:rPr>
                <w:rFonts w:hint="eastAsia"/>
              </w:rPr>
              <w:t>6</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333648" w14:textId="6F40013D" w:rsidR="00251BDE" w:rsidRPr="002B13CA" w:rsidRDefault="00251BDE" w:rsidP="00251BDE">
            <w:pPr>
              <w:pStyle w:val="DG0"/>
            </w:pPr>
            <w:r w:rsidRPr="00502380">
              <w:rPr>
                <w:rFonts w:ascii="宋体" w:hint="eastAsia"/>
                <w:sz w:val="20"/>
                <w:szCs w:val="20"/>
              </w:rPr>
              <w:t>交货阶段：出口装运</w:t>
            </w:r>
          </w:p>
        </w:tc>
        <w:tc>
          <w:tcPr>
            <w:tcW w:w="3965" w:type="dxa"/>
            <w:tcBorders>
              <w:top w:val="single" w:sz="4" w:space="0" w:color="auto"/>
              <w:left w:val="single" w:sz="4" w:space="0" w:color="auto"/>
              <w:bottom w:val="single" w:sz="4" w:space="0" w:color="auto"/>
              <w:right w:val="single" w:sz="4" w:space="0" w:color="auto"/>
            </w:tcBorders>
            <w:vAlign w:val="center"/>
          </w:tcPr>
          <w:p w14:paraId="14C79421" w14:textId="0B7F4616" w:rsidR="00251BDE" w:rsidRPr="00251BDE" w:rsidRDefault="00251BDE" w:rsidP="00251BDE">
            <w:pPr>
              <w:widowControl w:val="0"/>
              <w:ind w:rightChars="-38" w:right="-91"/>
              <w:jc w:val="both"/>
              <w:rPr>
                <w:sz w:val="20"/>
                <w:szCs w:val="20"/>
              </w:rPr>
            </w:pPr>
            <w:r>
              <w:rPr>
                <w:rFonts w:hint="eastAsia"/>
                <w:sz w:val="20"/>
                <w:szCs w:val="20"/>
              </w:rPr>
              <w:t>能够</w:t>
            </w:r>
            <w:r w:rsidRPr="00251BDE">
              <w:rPr>
                <w:rFonts w:hint="eastAsia"/>
                <w:sz w:val="20"/>
                <w:szCs w:val="20"/>
              </w:rPr>
              <w:t>根据业务背景及信用证缮制海运提单；</w:t>
            </w:r>
          </w:p>
          <w:p w14:paraId="6FB653D3" w14:textId="478A615F" w:rsidR="00251BDE" w:rsidRPr="002B13CA" w:rsidRDefault="00251BDE" w:rsidP="00251BDE">
            <w:pPr>
              <w:pStyle w:val="DG0"/>
              <w:jc w:val="left"/>
            </w:pPr>
            <w:r w:rsidRPr="00502380">
              <w:rPr>
                <w:rFonts w:ascii="宋体" w:hint="eastAsia"/>
                <w:sz w:val="20"/>
                <w:szCs w:val="20"/>
              </w:rPr>
              <w:t>了解缮制其他运输方式运单。</w:t>
            </w:r>
          </w:p>
        </w:tc>
        <w:tc>
          <w:tcPr>
            <w:tcW w:w="842" w:type="dxa"/>
            <w:tcBorders>
              <w:left w:val="single" w:sz="4" w:space="0" w:color="auto"/>
              <w:right w:val="single" w:sz="4" w:space="0" w:color="auto"/>
            </w:tcBorders>
            <w:shd w:val="clear" w:color="auto" w:fill="auto"/>
            <w:vAlign w:val="center"/>
          </w:tcPr>
          <w:p w14:paraId="40BAC687" w14:textId="6F113862" w:rsidR="00251BDE" w:rsidRPr="002B13CA" w:rsidRDefault="00251BDE" w:rsidP="00251BDE">
            <w:pPr>
              <w:pStyle w:val="DG0"/>
            </w:pPr>
            <w:r>
              <w:rPr>
                <w:rFonts w:hint="eastAsia"/>
              </w:rPr>
              <w:t>1</w:t>
            </w:r>
          </w:p>
        </w:tc>
        <w:tc>
          <w:tcPr>
            <w:tcW w:w="928" w:type="dxa"/>
            <w:tcBorders>
              <w:left w:val="single" w:sz="4" w:space="0" w:color="auto"/>
              <w:right w:val="single" w:sz="12" w:space="0" w:color="auto"/>
            </w:tcBorders>
            <w:shd w:val="clear" w:color="auto" w:fill="auto"/>
          </w:tcPr>
          <w:p w14:paraId="585F1311" w14:textId="5466BEEE" w:rsidR="00251BDE" w:rsidRPr="002B13CA" w:rsidRDefault="00251BDE" w:rsidP="00251BDE">
            <w:pPr>
              <w:pStyle w:val="DG0"/>
            </w:pPr>
            <w:r w:rsidRPr="00D95EAE">
              <w:rPr>
                <w:rFonts w:hint="eastAsia"/>
              </w:rPr>
              <w:t>④</w:t>
            </w:r>
          </w:p>
        </w:tc>
      </w:tr>
      <w:tr w:rsidR="00251BDE" w14:paraId="63D90F55" w14:textId="77777777" w:rsidTr="008E723B">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99602B3" w14:textId="4A55808B" w:rsidR="00251BDE" w:rsidRPr="002B13CA" w:rsidRDefault="00251BDE" w:rsidP="00251BDE">
            <w:pPr>
              <w:pStyle w:val="DG0"/>
            </w:pPr>
            <w:r>
              <w:rPr>
                <w:rFonts w:hint="eastAsia"/>
              </w:rPr>
              <w:t>7</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AF285D1" w14:textId="057C6C0D" w:rsidR="00251BDE" w:rsidRPr="002B13CA" w:rsidRDefault="00251BDE" w:rsidP="00251BDE">
            <w:pPr>
              <w:pStyle w:val="DG0"/>
            </w:pPr>
            <w:r w:rsidRPr="00502380">
              <w:rPr>
                <w:rFonts w:ascii="宋体" w:hint="eastAsia"/>
                <w:sz w:val="20"/>
                <w:szCs w:val="20"/>
              </w:rPr>
              <w:t>交单结汇阶段：汇票</w:t>
            </w:r>
          </w:p>
        </w:tc>
        <w:tc>
          <w:tcPr>
            <w:tcW w:w="3965" w:type="dxa"/>
            <w:tcBorders>
              <w:top w:val="single" w:sz="4" w:space="0" w:color="auto"/>
              <w:left w:val="single" w:sz="4" w:space="0" w:color="auto"/>
              <w:bottom w:val="single" w:sz="4" w:space="0" w:color="auto"/>
              <w:right w:val="single" w:sz="4" w:space="0" w:color="auto"/>
            </w:tcBorders>
            <w:vAlign w:val="center"/>
          </w:tcPr>
          <w:p w14:paraId="15044EE9" w14:textId="22D6E42B" w:rsidR="00251BDE" w:rsidRPr="002B13CA" w:rsidRDefault="00251BDE" w:rsidP="00251BDE">
            <w:pPr>
              <w:widowControl w:val="0"/>
              <w:ind w:rightChars="-38" w:right="-91"/>
              <w:jc w:val="both"/>
            </w:pPr>
            <w:r>
              <w:rPr>
                <w:rFonts w:hint="eastAsia"/>
                <w:sz w:val="20"/>
                <w:szCs w:val="20"/>
              </w:rPr>
              <w:t>能够完成</w:t>
            </w:r>
            <w:r w:rsidRPr="00251BDE">
              <w:rPr>
                <w:rFonts w:hint="eastAsia"/>
                <w:sz w:val="20"/>
                <w:szCs w:val="20"/>
              </w:rPr>
              <w:t>信用证出口业务中的汇票缮制；</w:t>
            </w:r>
            <w:r w:rsidRPr="00502380">
              <w:rPr>
                <w:rFonts w:hint="eastAsia"/>
                <w:sz w:val="20"/>
                <w:szCs w:val="20"/>
              </w:rPr>
              <w:t>托收业务中的汇票缮制。</w:t>
            </w:r>
          </w:p>
        </w:tc>
        <w:tc>
          <w:tcPr>
            <w:tcW w:w="842" w:type="dxa"/>
            <w:tcBorders>
              <w:left w:val="single" w:sz="4" w:space="0" w:color="auto"/>
              <w:right w:val="single" w:sz="4" w:space="0" w:color="auto"/>
            </w:tcBorders>
            <w:shd w:val="clear" w:color="auto" w:fill="auto"/>
            <w:vAlign w:val="center"/>
          </w:tcPr>
          <w:p w14:paraId="61540C05" w14:textId="02AD033D" w:rsidR="00251BDE" w:rsidRPr="002B13CA" w:rsidRDefault="00251BDE" w:rsidP="00251BDE">
            <w:pPr>
              <w:pStyle w:val="DG0"/>
            </w:pPr>
            <w:r>
              <w:rPr>
                <w:rFonts w:hint="eastAsia"/>
              </w:rPr>
              <w:t>1</w:t>
            </w:r>
          </w:p>
        </w:tc>
        <w:tc>
          <w:tcPr>
            <w:tcW w:w="928" w:type="dxa"/>
            <w:tcBorders>
              <w:left w:val="single" w:sz="4" w:space="0" w:color="auto"/>
              <w:right w:val="single" w:sz="12" w:space="0" w:color="auto"/>
            </w:tcBorders>
            <w:shd w:val="clear" w:color="auto" w:fill="auto"/>
          </w:tcPr>
          <w:p w14:paraId="705E11AD" w14:textId="04B7A08F" w:rsidR="00251BDE" w:rsidRPr="002B13CA" w:rsidRDefault="00251BDE" w:rsidP="00251BDE">
            <w:pPr>
              <w:pStyle w:val="DG0"/>
            </w:pPr>
            <w:r w:rsidRPr="00D95EAE">
              <w:rPr>
                <w:rFonts w:hint="eastAsia"/>
              </w:rPr>
              <w:t>④</w:t>
            </w:r>
          </w:p>
        </w:tc>
      </w:tr>
      <w:tr w:rsidR="00251BDE" w14:paraId="04A2B9CA" w14:textId="77777777" w:rsidTr="008E723B">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7BBE210" w14:textId="71BE36B3" w:rsidR="00251BDE" w:rsidRDefault="00251BDE" w:rsidP="00251BDE">
            <w:pPr>
              <w:pStyle w:val="DG0"/>
            </w:pPr>
            <w:r>
              <w:rPr>
                <w:rFonts w:hint="eastAsia"/>
              </w:rPr>
              <w:t>8</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DDC5E4C" w14:textId="1149D35E" w:rsidR="00251BDE" w:rsidRPr="002B13CA" w:rsidRDefault="00251BDE" w:rsidP="00251BDE">
            <w:pPr>
              <w:pStyle w:val="DG0"/>
            </w:pPr>
            <w:r w:rsidRPr="00502380">
              <w:rPr>
                <w:rFonts w:ascii="宋体" w:hint="eastAsia"/>
                <w:sz w:val="20"/>
                <w:szCs w:val="20"/>
              </w:rPr>
              <w:t>全套单据缮制</w:t>
            </w:r>
          </w:p>
        </w:tc>
        <w:tc>
          <w:tcPr>
            <w:tcW w:w="3965" w:type="dxa"/>
            <w:tcBorders>
              <w:top w:val="single" w:sz="4" w:space="0" w:color="auto"/>
              <w:left w:val="single" w:sz="4" w:space="0" w:color="auto"/>
              <w:bottom w:val="single" w:sz="4" w:space="0" w:color="auto"/>
              <w:right w:val="single" w:sz="4" w:space="0" w:color="auto"/>
            </w:tcBorders>
            <w:vAlign w:val="center"/>
          </w:tcPr>
          <w:p w14:paraId="7A1A6552" w14:textId="412CFBF8" w:rsidR="00251BDE" w:rsidRPr="002B13CA" w:rsidRDefault="00251BDE" w:rsidP="00251BDE">
            <w:pPr>
              <w:widowControl w:val="0"/>
              <w:ind w:rightChars="-38" w:right="-91"/>
              <w:jc w:val="both"/>
            </w:pPr>
            <w:r>
              <w:rPr>
                <w:rFonts w:hint="eastAsia"/>
                <w:sz w:val="20"/>
                <w:szCs w:val="20"/>
              </w:rPr>
              <w:t>能够正确及时</w:t>
            </w:r>
            <w:r w:rsidRPr="00251BDE">
              <w:rPr>
                <w:rFonts w:hint="eastAsia"/>
                <w:sz w:val="20"/>
                <w:szCs w:val="20"/>
              </w:rPr>
              <w:t>完成</w:t>
            </w:r>
            <w:r>
              <w:rPr>
                <w:rFonts w:hint="eastAsia"/>
                <w:sz w:val="20"/>
                <w:szCs w:val="20"/>
              </w:rPr>
              <w:t>出口</w:t>
            </w:r>
            <w:r w:rsidRPr="00251BDE">
              <w:rPr>
                <w:rFonts w:hint="eastAsia"/>
                <w:sz w:val="20"/>
                <w:szCs w:val="20"/>
              </w:rPr>
              <w:t>全套单据缮制；</w:t>
            </w:r>
            <w:r>
              <w:rPr>
                <w:rFonts w:hint="eastAsia"/>
                <w:sz w:val="20"/>
                <w:szCs w:val="20"/>
              </w:rPr>
              <w:t>能够进行信用证结算方式下的</w:t>
            </w:r>
            <w:r w:rsidRPr="00502380">
              <w:rPr>
                <w:rFonts w:hint="eastAsia"/>
                <w:sz w:val="20"/>
                <w:szCs w:val="20"/>
              </w:rPr>
              <w:t>全套单据审核。</w:t>
            </w:r>
          </w:p>
        </w:tc>
        <w:tc>
          <w:tcPr>
            <w:tcW w:w="842" w:type="dxa"/>
            <w:tcBorders>
              <w:left w:val="single" w:sz="4" w:space="0" w:color="auto"/>
              <w:right w:val="single" w:sz="4" w:space="0" w:color="auto"/>
            </w:tcBorders>
            <w:shd w:val="clear" w:color="auto" w:fill="auto"/>
            <w:vAlign w:val="center"/>
          </w:tcPr>
          <w:p w14:paraId="61ADE137" w14:textId="4261E38C" w:rsidR="00251BDE" w:rsidRPr="002B13CA" w:rsidRDefault="00251BDE" w:rsidP="00251BDE">
            <w:pPr>
              <w:pStyle w:val="DG0"/>
            </w:pPr>
            <w:r>
              <w:rPr>
                <w:rFonts w:hint="eastAsia"/>
              </w:rPr>
              <w:t>1</w:t>
            </w:r>
          </w:p>
        </w:tc>
        <w:tc>
          <w:tcPr>
            <w:tcW w:w="928" w:type="dxa"/>
            <w:tcBorders>
              <w:left w:val="single" w:sz="4" w:space="0" w:color="auto"/>
              <w:right w:val="single" w:sz="12" w:space="0" w:color="auto"/>
            </w:tcBorders>
            <w:shd w:val="clear" w:color="auto" w:fill="auto"/>
          </w:tcPr>
          <w:p w14:paraId="66A5E082" w14:textId="1397373D" w:rsidR="00251BDE" w:rsidRPr="002B13CA" w:rsidRDefault="00251BDE" w:rsidP="00251BDE">
            <w:pPr>
              <w:pStyle w:val="DG0"/>
            </w:pPr>
            <w:r w:rsidRPr="00D95EAE">
              <w:rPr>
                <w:rFonts w:hint="eastAsia"/>
              </w:rPr>
              <w:t>④</w:t>
            </w:r>
          </w:p>
        </w:tc>
      </w:tr>
      <w:tr w:rsidR="005C3A76"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3"/>
          <w:bookmarkEnd w:id="4"/>
          <w:p w14:paraId="1A67B0D1" w14:textId="77777777" w:rsidR="005B29D8" w:rsidRPr="00C167F2" w:rsidRDefault="005B29D8" w:rsidP="005B29D8">
            <w:pPr>
              <w:pStyle w:val="DG0"/>
              <w:jc w:val="left"/>
              <w:rPr>
                <w:rFonts w:ascii="宋体" w:hAnsi="宋体"/>
                <w:bCs/>
              </w:rPr>
            </w:pPr>
            <w:r w:rsidRPr="00C167F2">
              <w:rPr>
                <w:rFonts w:ascii="宋体" w:hAnsi="宋体" w:hint="eastAsia"/>
                <w:bCs/>
              </w:rPr>
              <w:t>一、</w:t>
            </w:r>
            <w:proofErr w:type="gramStart"/>
            <w:r w:rsidRPr="00C167F2">
              <w:rPr>
                <w:rFonts w:ascii="宋体" w:hAnsi="宋体" w:hint="eastAsia"/>
                <w:bCs/>
              </w:rPr>
              <w:t>课程思政目标</w:t>
            </w:r>
            <w:proofErr w:type="gramEnd"/>
          </w:p>
          <w:p w14:paraId="16F71061" w14:textId="72BEC018" w:rsidR="005B29D8" w:rsidRPr="00C167F2" w:rsidRDefault="005B29D8" w:rsidP="005B29D8">
            <w:pPr>
              <w:pStyle w:val="DG0"/>
              <w:ind w:firstLineChars="200" w:firstLine="420"/>
              <w:jc w:val="left"/>
              <w:rPr>
                <w:rFonts w:ascii="宋体" w:hAnsi="宋体"/>
                <w:bCs/>
              </w:rPr>
            </w:pPr>
            <w:r>
              <w:rPr>
                <w:rFonts w:ascii="宋体" w:hAnsi="宋体" w:hint="eastAsia"/>
                <w:bCs/>
              </w:rPr>
              <w:t>通过</w:t>
            </w:r>
            <w:r>
              <w:rPr>
                <w:rFonts w:ascii="宋体" w:hAnsi="宋体"/>
                <w:bCs/>
              </w:rPr>
              <w:t>9</w:t>
            </w:r>
            <w:r>
              <w:rPr>
                <w:rFonts w:ascii="宋体" w:hAnsi="宋体" w:hint="eastAsia"/>
                <w:bCs/>
              </w:rPr>
              <w:t>个理论与实践相结合的教学元</w:t>
            </w:r>
            <w:r w:rsidRPr="00C167F2">
              <w:rPr>
                <w:rFonts w:ascii="宋体" w:hAnsi="宋体" w:hint="eastAsia"/>
                <w:bCs/>
              </w:rPr>
              <w:t>将专业知识与德育元素自然融合，旨在培养学生的爱国情怀、诚信品质、敬业精神以及友爱之心，建立起符合社会主义道德要求的价值观体系。通过单证制作的学习与实践，使学生树立高度的诚信意识，严格遵守职业道德规范，确保单证的真实性和准确性。</w:t>
            </w:r>
          </w:p>
          <w:p w14:paraId="1F3C1389" w14:textId="77777777" w:rsidR="005B29D8" w:rsidRPr="00C167F2" w:rsidRDefault="005B29D8" w:rsidP="005B29D8">
            <w:pPr>
              <w:pStyle w:val="DG0"/>
              <w:jc w:val="left"/>
              <w:rPr>
                <w:rFonts w:ascii="宋体" w:hAnsi="宋体"/>
                <w:bCs/>
              </w:rPr>
            </w:pPr>
            <w:r w:rsidRPr="00C167F2">
              <w:rPr>
                <w:rFonts w:ascii="宋体" w:hAnsi="宋体" w:hint="eastAsia"/>
                <w:bCs/>
              </w:rPr>
              <w:t>二、教学内容与</w:t>
            </w:r>
            <w:proofErr w:type="gramStart"/>
            <w:r>
              <w:rPr>
                <w:rFonts w:ascii="宋体" w:hAnsi="宋体" w:hint="eastAsia"/>
                <w:bCs/>
              </w:rPr>
              <w:t>课程思政相</w:t>
            </w:r>
            <w:proofErr w:type="gramEnd"/>
            <w:r w:rsidRPr="00C167F2">
              <w:rPr>
                <w:rFonts w:ascii="宋体" w:hAnsi="宋体" w:hint="eastAsia"/>
                <w:bCs/>
              </w:rPr>
              <w:t>结合</w:t>
            </w:r>
          </w:p>
          <w:p w14:paraId="5EC62E62" w14:textId="77777777" w:rsidR="005B29D8" w:rsidRPr="00C167F2" w:rsidRDefault="005B29D8" w:rsidP="005B29D8">
            <w:pPr>
              <w:pStyle w:val="DG0"/>
              <w:ind w:firstLineChars="200" w:firstLine="420"/>
              <w:jc w:val="left"/>
              <w:rPr>
                <w:rFonts w:ascii="宋体" w:hAnsi="宋体"/>
                <w:bCs/>
              </w:rPr>
            </w:pPr>
            <w:r>
              <w:rPr>
                <w:rFonts w:ascii="宋体" w:hAnsi="宋体" w:hint="eastAsia"/>
                <w:bCs/>
              </w:rPr>
              <w:t>1、</w:t>
            </w:r>
            <w:r w:rsidRPr="00C167F2">
              <w:rPr>
                <w:rFonts w:ascii="宋体" w:hAnsi="宋体" w:hint="eastAsia"/>
                <w:bCs/>
              </w:rPr>
              <w:t>遵守外贸单证的基本要求：</w:t>
            </w:r>
            <w:r>
              <w:rPr>
                <w:rFonts w:ascii="宋体" w:hAnsi="宋体" w:hint="eastAsia"/>
                <w:bCs/>
              </w:rPr>
              <w:t>在实验中引导</w:t>
            </w:r>
            <w:r w:rsidRPr="00C167F2">
              <w:rPr>
                <w:rFonts w:ascii="宋体" w:hAnsi="宋体" w:hint="eastAsia"/>
                <w:bCs/>
              </w:rPr>
              <w:t>学生如何正确、完整、及时、简洁、严谨地制作外贸单证时，融入诚信教育的元素。强调诚信在外贸活动中的重要性，让学生明白只有真实准确的单证才能赢得合作伙伴的信任，从而促进国际贸易的顺利进行。</w:t>
            </w:r>
          </w:p>
          <w:p w14:paraId="73EE479B" w14:textId="77777777" w:rsidR="005B29D8" w:rsidRPr="00C167F2" w:rsidRDefault="005B29D8" w:rsidP="005B29D8">
            <w:pPr>
              <w:pStyle w:val="DG0"/>
              <w:ind w:firstLineChars="200" w:firstLine="420"/>
              <w:jc w:val="left"/>
              <w:rPr>
                <w:rFonts w:ascii="宋体" w:hAnsi="宋体"/>
                <w:bCs/>
              </w:rPr>
            </w:pPr>
            <w:r>
              <w:rPr>
                <w:rFonts w:ascii="宋体" w:hAnsi="宋体" w:hint="eastAsia"/>
                <w:bCs/>
              </w:rPr>
              <w:t>2、结合</w:t>
            </w:r>
            <w:r w:rsidRPr="00C167F2">
              <w:rPr>
                <w:rFonts w:ascii="宋体" w:hAnsi="宋体" w:hint="eastAsia"/>
                <w:bCs/>
              </w:rPr>
              <w:t>外贸单证员的工作职责、岗位要求及职业发展：通过介绍外贸单证员的职业路径和岗位要求，培养学生的敬业精神。让学生意识到作为一名单证员，不仅要有扎实的专业知识，更要有高度的责任感和敬业精神，为企业的国际贸易活动提供有力支持。</w:t>
            </w:r>
          </w:p>
          <w:p w14:paraId="173DF5A1" w14:textId="77777777" w:rsidR="005B29D8" w:rsidRPr="00C167F2" w:rsidRDefault="005B29D8" w:rsidP="005B29D8">
            <w:pPr>
              <w:pStyle w:val="DG0"/>
              <w:ind w:firstLineChars="200" w:firstLine="420"/>
              <w:jc w:val="left"/>
              <w:rPr>
                <w:rFonts w:ascii="宋体" w:hAnsi="宋体"/>
                <w:bCs/>
              </w:rPr>
            </w:pPr>
            <w:r>
              <w:rPr>
                <w:rFonts w:ascii="宋体" w:hAnsi="宋体" w:hint="eastAsia"/>
                <w:bCs/>
              </w:rPr>
              <w:t>3、强调国际贸易业务中</w:t>
            </w:r>
            <w:r w:rsidRPr="00C167F2">
              <w:rPr>
                <w:rFonts w:ascii="宋体" w:hAnsi="宋体" w:hint="eastAsia"/>
                <w:bCs/>
              </w:rPr>
              <w:t>的诚信守则：在教授信用证结算方式时，重点强调诚实守信的重要性。让学生明白在国际贸易中，遵守国际惯例和规则是维护自身权益和树立国家形象的关键。同时，通过案例分析让学生认识到</w:t>
            </w:r>
            <w:proofErr w:type="gramStart"/>
            <w:r w:rsidRPr="00C167F2">
              <w:rPr>
                <w:rFonts w:ascii="宋体" w:hAnsi="宋体" w:hint="eastAsia"/>
                <w:bCs/>
              </w:rPr>
              <w:t>不</w:t>
            </w:r>
            <w:proofErr w:type="gramEnd"/>
            <w:r w:rsidRPr="00C167F2">
              <w:rPr>
                <w:rFonts w:ascii="宋体" w:hAnsi="宋体" w:hint="eastAsia"/>
                <w:bCs/>
              </w:rPr>
              <w:t>诚信行为可能带来的严重后果，从而增强学生的诚信意识。</w:t>
            </w:r>
          </w:p>
          <w:p w14:paraId="3F04DFC1" w14:textId="77777777" w:rsidR="005B29D8" w:rsidRPr="00C167F2" w:rsidRDefault="005B29D8" w:rsidP="005B29D8">
            <w:pPr>
              <w:pStyle w:val="DG0"/>
              <w:ind w:firstLineChars="200" w:firstLine="420"/>
              <w:jc w:val="left"/>
              <w:rPr>
                <w:rFonts w:ascii="宋体" w:hAnsi="宋体"/>
                <w:bCs/>
              </w:rPr>
            </w:pPr>
            <w:r>
              <w:rPr>
                <w:rFonts w:ascii="宋体" w:hAnsi="宋体" w:hint="eastAsia"/>
                <w:bCs/>
              </w:rPr>
              <w:t>4、梳理专业严谨的制单态度</w:t>
            </w:r>
            <w:r w:rsidRPr="00C167F2">
              <w:rPr>
                <w:rFonts w:ascii="宋体" w:hAnsi="宋体" w:hint="eastAsia"/>
                <w:bCs/>
              </w:rPr>
              <w:t>：教授学生如何严格审核信用证，识别并避免潜在风险。通过这一环节，培养学生的严谨态度和风险意识。让学生明白在单证制作过程中，任何疏忽都可能导致严重的经济损失甚至法律纠纷，因此必须时刻保持警惕和谨慎。</w:t>
            </w:r>
          </w:p>
          <w:p w14:paraId="3908C6C8" w14:textId="77777777" w:rsidR="005B29D8" w:rsidRPr="00C167F2" w:rsidRDefault="005B29D8" w:rsidP="005B29D8">
            <w:pPr>
              <w:pStyle w:val="DG0"/>
              <w:jc w:val="left"/>
              <w:rPr>
                <w:rFonts w:ascii="宋体" w:hAnsi="宋体"/>
                <w:bCs/>
              </w:rPr>
            </w:pPr>
            <w:r w:rsidRPr="00C167F2">
              <w:rPr>
                <w:rFonts w:ascii="宋体" w:hAnsi="宋体" w:hint="eastAsia"/>
                <w:bCs/>
              </w:rPr>
              <w:t>三、能力培养</w:t>
            </w:r>
            <w:proofErr w:type="gramStart"/>
            <w:r w:rsidRPr="00C167F2">
              <w:rPr>
                <w:rFonts w:ascii="宋体" w:hAnsi="宋体" w:hint="eastAsia"/>
                <w:bCs/>
              </w:rPr>
              <w:t>与</w:t>
            </w:r>
            <w:r>
              <w:rPr>
                <w:rFonts w:ascii="宋体" w:hAnsi="宋体" w:hint="eastAsia"/>
                <w:bCs/>
              </w:rPr>
              <w:t>思政元素</w:t>
            </w:r>
            <w:proofErr w:type="gramEnd"/>
            <w:r>
              <w:rPr>
                <w:rFonts w:ascii="宋体" w:hAnsi="宋体" w:hint="eastAsia"/>
                <w:bCs/>
              </w:rPr>
              <w:t>相融合</w:t>
            </w:r>
          </w:p>
          <w:p w14:paraId="20BEAE11" w14:textId="77777777" w:rsidR="005B29D8" w:rsidRPr="00C167F2" w:rsidRDefault="005B29D8" w:rsidP="005B29D8">
            <w:pPr>
              <w:pStyle w:val="DG0"/>
              <w:ind w:firstLineChars="200" w:firstLine="420"/>
              <w:jc w:val="left"/>
              <w:rPr>
                <w:rFonts w:ascii="宋体" w:hAnsi="宋体"/>
                <w:bCs/>
              </w:rPr>
            </w:pPr>
            <w:r>
              <w:rPr>
                <w:rFonts w:ascii="宋体" w:hAnsi="宋体" w:hint="eastAsia"/>
                <w:bCs/>
              </w:rPr>
              <w:lastRenderedPageBreak/>
              <w:t>1、</w:t>
            </w:r>
            <w:r w:rsidRPr="00C167F2">
              <w:rPr>
                <w:rFonts w:ascii="宋体" w:hAnsi="宋体" w:hint="eastAsia"/>
                <w:bCs/>
              </w:rPr>
              <w:t>正确缮制信用证项下的全套单据：在缮制全套单据</w:t>
            </w:r>
            <w:r>
              <w:rPr>
                <w:rFonts w:ascii="宋体" w:hAnsi="宋体" w:hint="eastAsia"/>
                <w:bCs/>
              </w:rPr>
              <w:t>实验</w:t>
            </w:r>
            <w:r w:rsidRPr="00C167F2">
              <w:rPr>
                <w:rFonts w:ascii="宋体" w:hAnsi="宋体" w:hint="eastAsia"/>
                <w:bCs/>
              </w:rPr>
              <w:t>时，注重培养学生的实践能力和诚信品质。通过实践操作让学生明白只有严格按照信用证要求制作单据才能确保交易的顺利进行。同时，强调在制作过程中要保持高度的诚信意识，确保单据的真实性和准确性。</w:t>
            </w:r>
          </w:p>
          <w:p w14:paraId="6B6D20D1" w14:textId="1546D645" w:rsidR="00883C73" w:rsidRDefault="005B29D8" w:rsidP="005B29D8">
            <w:pPr>
              <w:pStyle w:val="DG0"/>
              <w:ind w:firstLineChars="200" w:firstLine="420"/>
              <w:jc w:val="left"/>
            </w:pPr>
            <w:r>
              <w:rPr>
                <w:rFonts w:ascii="宋体" w:hAnsi="宋体" w:hint="eastAsia"/>
                <w:bCs/>
              </w:rPr>
              <w:t>2、</w:t>
            </w:r>
            <w:r w:rsidRPr="00C167F2">
              <w:rPr>
                <w:rFonts w:ascii="宋体" w:hAnsi="宋体" w:hint="eastAsia"/>
                <w:bCs/>
              </w:rPr>
              <w:t>严格审核信用证项下的全套单据：</w:t>
            </w:r>
            <w:r>
              <w:rPr>
                <w:rFonts w:ascii="宋体" w:hAnsi="宋体" w:hint="eastAsia"/>
                <w:bCs/>
              </w:rPr>
              <w:t>实验中</w:t>
            </w:r>
            <w:r w:rsidRPr="00C167F2">
              <w:rPr>
                <w:rFonts w:ascii="宋体" w:hAnsi="宋体" w:hint="eastAsia"/>
                <w:bCs/>
              </w:rPr>
              <w:t>审核全套单据时，培养学生的责任意识和严谨态度。让学生明白作为单证员不仅要对自己的工作负责更要对企业的利益负责。在审核过程中要时刻保持警惕和谨慎确保单据的准确性和合</w:t>
            </w:r>
            <w:proofErr w:type="gramStart"/>
            <w:r w:rsidRPr="00C167F2">
              <w:rPr>
                <w:rFonts w:ascii="宋体" w:hAnsi="宋体" w:hint="eastAsia"/>
                <w:bCs/>
              </w:rPr>
              <w:t>规</w:t>
            </w:r>
            <w:proofErr w:type="gramEnd"/>
            <w:r w:rsidRPr="00C167F2">
              <w:rPr>
                <w:rFonts w:ascii="宋体" w:hAnsi="宋体" w:hint="eastAsia"/>
                <w:bCs/>
              </w:rPr>
              <w:t>性从而避免潜在的风险和损失。</w:t>
            </w:r>
          </w:p>
          <w:p w14:paraId="5A1D022B" w14:textId="36804B52" w:rsidR="00883C73" w:rsidRPr="003E10A5" w:rsidRDefault="00883C73" w:rsidP="0063249D">
            <w:pPr>
              <w:pStyle w:val="DG0"/>
              <w:jc w:val="left"/>
            </w:pP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lastRenderedPageBreak/>
        <w:t>五、课程考核</w:t>
      </w:r>
      <w:bookmarkStart w:id="5" w:name="OLE_LINK3"/>
      <w:bookmarkStart w:id="6" w:name="OLE_LINK4"/>
    </w:p>
    <w:tbl>
      <w:tblPr>
        <w:tblStyle w:val="a7"/>
        <w:tblW w:w="0" w:type="auto"/>
        <w:jc w:val="center"/>
        <w:tblLook w:val="04A0" w:firstRow="1" w:lastRow="0" w:firstColumn="1" w:lastColumn="0" w:noHBand="0" w:noVBand="1"/>
      </w:tblPr>
      <w:tblGrid>
        <w:gridCol w:w="836"/>
        <w:gridCol w:w="709"/>
        <w:gridCol w:w="2353"/>
        <w:gridCol w:w="612"/>
        <w:gridCol w:w="612"/>
        <w:gridCol w:w="612"/>
        <w:gridCol w:w="612"/>
        <w:gridCol w:w="706"/>
      </w:tblGrid>
      <w:tr w:rsidR="00AA22FE" w14:paraId="3A383D1D" w14:textId="77777777" w:rsidTr="00A56BF8">
        <w:trPr>
          <w:trHeight w:val="454"/>
          <w:jc w:val="center"/>
        </w:trPr>
        <w:tc>
          <w:tcPr>
            <w:tcW w:w="836" w:type="dxa"/>
            <w:vMerge w:val="restart"/>
            <w:tcBorders>
              <w:top w:val="single" w:sz="12" w:space="0" w:color="auto"/>
              <w:left w:val="single" w:sz="12" w:space="0" w:color="auto"/>
            </w:tcBorders>
            <w:vAlign w:val="center"/>
          </w:tcPr>
          <w:bookmarkEnd w:id="5"/>
          <w:bookmarkEnd w:id="6"/>
          <w:p w14:paraId="2B800F57" w14:textId="77777777" w:rsidR="00AA22FE" w:rsidRPr="004019DB" w:rsidRDefault="00AA22FE" w:rsidP="00A56BF8">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AD945E2" w14:textId="77777777" w:rsidR="00AA22FE" w:rsidRDefault="00AA22FE" w:rsidP="00A56BF8">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C5AE1AB" w14:textId="77777777" w:rsidR="00AA22FE" w:rsidRPr="00100633" w:rsidRDefault="00AA22FE" w:rsidP="00A56BF8">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2448" w:type="dxa"/>
            <w:gridSpan w:val="4"/>
            <w:tcBorders>
              <w:top w:val="single" w:sz="12" w:space="0" w:color="auto"/>
              <w:left w:val="double" w:sz="4" w:space="0" w:color="auto"/>
            </w:tcBorders>
            <w:vAlign w:val="center"/>
          </w:tcPr>
          <w:p w14:paraId="35902C9F" w14:textId="77777777" w:rsidR="00AA22FE" w:rsidRDefault="00AA22FE" w:rsidP="00A56BF8">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70C9EE2"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合计</w:t>
            </w:r>
          </w:p>
        </w:tc>
      </w:tr>
      <w:tr w:rsidR="00AA22FE" w14:paraId="31F036EC" w14:textId="77777777" w:rsidTr="00A56BF8">
        <w:trPr>
          <w:trHeight w:val="454"/>
          <w:jc w:val="center"/>
        </w:trPr>
        <w:tc>
          <w:tcPr>
            <w:tcW w:w="836" w:type="dxa"/>
            <w:vMerge/>
            <w:tcBorders>
              <w:left w:val="single" w:sz="12" w:space="0" w:color="auto"/>
            </w:tcBorders>
          </w:tcPr>
          <w:p w14:paraId="1A8D4280" w14:textId="77777777" w:rsidR="00AA22FE" w:rsidRPr="004019DB" w:rsidRDefault="00AA22FE" w:rsidP="00A56BF8">
            <w:pPr>
              <w:snapToGrid w:val="0"/>
              <w:jc w:val="center"/>
              <w:rPr>
                <w:rFonts w:ascii="黑体" w:eastAsia="黑体" w:hAnsi="黑体"/>
                <w:bCs/>
                <w:sz w:val="21"/>
                <w:szCs w:val="21"/>
              </w:rPr>
            </w:pPr>
          </w:p>
        </w:tc>
        <w:tc>
          <w:tcPr>
            <w:tcW w:w="709" w:type="dxa"/>
            <w:vMerge/>
          </w:tcPr>
          <w:p w14:paraId="383CEE7C" w14:textId="77777777" w:rsidR="00AA22FE" w:rsidRPr="009A1E27" w:rsidRDefault="00AA22FE" w:rsidP="00A56BF8">
            <w:pPr>
              <w:pStyle w:val="DG1"/>
              <w:rPr>
                <w:rFonts w:ascii="黑体" w:hAnsi="黑体"/>
                <w:bCs/>
                <w:sz w:val="21"/>
                <w:szCs w:val="21"/>
              </w:rPr>
            </w:pPr>
          </w:p>
        </w:tc>
        <w:tc>
          <w:tcPr>
            <w:tcW w:w="2353" w:type="dxa"/>
            <w:vMerge/>
            <w:tcBorders>
              <w:right w:val="double" w:sz="4" w:space="0" w:color="auto"/>
            </w:tcBorders>
          </w:tcPr>
          <w:p w14:paraId="1495D78D" w14:textId="77777777" w:rsidR="00AA22FE" w:rsidRPr="00100633" w:rsidRDefault="00AA22FE" w:rsidP="00A56BF8">
            <w:pPr>
              <w:pStyle w:val="DG1"/>
              <w:rPr>
                <w:rFonts w:ascii="黑体" w:hAnsi="黑体"/>
                <w:bCs/>
                <w:sz w:val="21"/>
                <w:szCs w:val="21"/>
              </w:rPr>
            </w:pPr>
          </w:p>
        </w:tc>
        <w:tc>
          <w:tcPr>
            <w:tcW w:w="612" w:type="dxa"/>
            <w:tcBorders>
              <w:left w:val="double" w:sz="4" w:space="0" w:color="auto"/>
            </w:tcBorders>
            <w:vAlign w:val="center"/>
          </w:tcPr>
          <w:p w14:paraId="537B0128"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30E83991"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57F547F1"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77D5C156"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4</w:t>
            </w:r>
          </w:p>
        </w:tc>
        <w:tc>
          <w:tcPr>
            <w:tcW w:w="706" w:type="dxa"/>
            <w:vMerge/>
            <w:tcBorders>
              <w:right w:val="single" w:sz="12" w:space="0" w:color="auto"/>
            </w:tcBorders>
          </w:tcPr>
          <w:p w14:paraId="5E6709CF" w14:textId="77777777" w:rsidR="00AA22FE" w:rsidRDefault="00AA22FE" w:rsidP="00A56BF8">
            <w:pPr>
              <w:pStyle w:val="DG1"/>
              <w:spacing w:line="240" w:lineRule="auto"/>
              <w:jc w:val="center"/>
              <w:rPr>
                <w:rFonts w:ascii="黑体" w:hAnsi="黑体"/>
                <w:bCs/>
                <w:sz w:val="21"/>
                <w:szCs w:val="21"/>
              </w:rPr>
            </w:pPr>
          </w:p>
        </w:tc>
      </w:tr>
      <w:tr w:rsidR="00E97BB1" w14:paraId="282685A3" w14:textId="77777777" w:rsidTr="00A56BF8">
        <w:trPr>
          <w:trHeight w:val="454"/>
          <w:jc w:val="center"/>
        </w:trPr>
        <w:tc>
          <w:tcPr>
            <w:tcW w:w="836" w:type="dxa"/>
            <w:tcBorders>
              <w:left w:val="single" w:sz="12" w:space="0" w:color="auto"/>
            </w:tcBorders>
            <w:vAlign w:val="center"/>
          </w:tcPr>
          <w:p w14:paraId="6777C4B6" w14:textId="531CE784" w:rsidR="00E97BB1" w:rsidRPr="007011CA" w:rsidRDefault="00E97BB1" w:rsidP="00E97BB1">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tcPr>
          <w:p w14:paraId="78C2772B" w14:textId="024682E3" w:rsidR="00E97BB1" w:rsidRPr="004019DB" w:rsidRDefault="00E97BB1" w:rsidP="00E97BB1">
            <w:pPr>
              <w:pStyle w:val="DG0"/>
            </w:pPr>
            <w:r>
              <w:t>4</w:t>
            </w:r>
            <w:r w:rsidRPr="00B76B37">
              <w:t>0%</w:t>
            </w:r>
          </w:p>
        </w:tc>
        <w:tc>
          <w:tcPr>
            <w:tcW w:w="2353" w:type="dxa"/>
            <w:tcBorders>
              <w:right w:val="double" w:sz="4" w:space="0" w:color="auto"/>
            </w:tcBorders>
          </w:tcPr>
          <w:p w14:paraId="5762B2E4" w14:textId="317A5C49" w:rsidR="00E97BB1" w:rsidRPr="004019DB" w:rsidRDefault="00E97BB1" w:rsidP="00E97BB1">
            <w:pPr>
              <w:pStyle w:val="DG0"/>
            </w:pPr>
            <w:r>
              <w:rPr>
                <w:rFonts w:hint="eastAsia"/>
              </w:rPr>
              <w:t>全套单据缮制</w:t>
            </w:r>
          </w:p>
        </w:tc>
        <w:tc>
          <w:tcPr>
            <w:tcW w:w="612" w:type="dxa"/>
            <w:tcBorders>
              <w:left w:val="double" w:sz="4" w:space="0" w:color="auto"/>
            </w:tcBorders>
            <w:vAlign w:val="center"/>
          </w:tcPr>
          <w:p w14:paraId="0075C1DA" w14:textId="77777777" w:rsidR="00E97BB1" w:rsidRPr="004019DB" w:rsidRDefault="00E97BB1" w:rsidP="00E97BB1">
            <w:pPr>
              <w:pStyle w:val="DG0"/>
            </w:pPr>
            <w:r>
              <w:t>40</w:t>
            </w:r>
          </w:p>
        </w:tc>
        <w:tc>
          <w:tcPr>
            <w:tcW w:w="612" w:type="dxa"/>
            <w:vAlign w:val="center"/>
          </w:tcPr>
          <w:p w14:paraId="409A86B0" w14:textId="77777777" w:rsidR="00E97BB1" w:rsidRPr="004019DB" w:rsidRDefault="00E97BB1" w:rsidP="00E97BB1">
            <w:pPr>
              <w:pStyle w:val="DG0"/>
            </w:pPr>
            <w:r>
              <w:t>40</w:t>
            </w:r>
          </w:p>
        </w:tc>
        <w:tc>
          <w:tcPr>
            <w:tcW w:w="612" w:type="dxa"/>
            <w:vAlign w:val="center"/>
          </w:tcPr>
          <w:p w14:paraId="032DD427" w14:textId="77777777" w:rsidR="00E97BB1" w:rsidRPr="004019DB" w:rsidRDefault="00E97BB1" w:rsidP="00E97BB1">
            <w:pPr>
              <w:pStyle w:val="DG0"/>
            </w:pPr>
            <w:r>
              <w:t>20</w:t>
            </w:r>
          </w:p>
        </w:tc>
        <w:tc>
          <w:tcPr>
            <w:tcW w:w="612" w:type="dxa"/>
            <w:vAlign w:val="center"/>
          </w:tcPr>
          <w:p w14:paraId="10307C51" w14:textId="77777777" w:rsidR="00E97BB1" w:rsidRPr="004019DB" w:rsidRDefault="00E97BB1" w:rsidP="00E97BB1">
            <w:pPr>
              <w:pStyle w:val="DG0"/>
            </w:pPr>
          </w:p>
        </w:tc>
        <w:tc>
          <w:tcPr>
            <w:tcW w:w="706" w:type="dxa"/>
            <w:tcBorders>
              <w:right w:val="single" w:sz="12" w:space="0" w:color="auto"/>
            </w:tcBorders>
            <w:vAlign w:val="center"/>
          </w:tcPr>
          <w:p w14:paraId="2F1DDFFC" w14:textId="77777777" w:rsidR="00E97BB1" w:rsidRPr="004019DB" w:rsidRDefault="00E97BB1" w:rsidP="00E97BB1">
            <w:pPr>
              <w:pStyle w:val="DG0"/>
            </w:pPr>
            <w:r>
              <w:rPr>
                <w:rFonts w:hint="eastAsia"/>
              </w:rPr>
              <w:t>1</w:t>
            </w:r>
            <w:r>
              <w:t>00</w:t>
            </w:r>
          </w:p>
        </w:tc>
      </w:tr>
      <w:tr w:rsidR="00E97BB1" w14:paraId="70324771" w14:textId="77777777" w:rsidTr="00A56BF8">
        <w:trPr>
          <w:trHeight w:val="454"/>
          <w:jc w:val="center"/>
        </w:trPr>
        <w:tc>
          <w:tcPr>
            <w:tcW w:w="836" w:type="dxa"/>
            <w:tcBorders>
              <w:left w:val="single" w:sz="12" w:space="0" w:color="auto"/>
            </w:tcBorders>
            <w:vAlign w:val="center"/>
          </w:tcPr>
          <w:p w14:paraId="68E195CE" w14:textId="16EAA812" w:rsidR="00E97BB1" w:rsidRPr="007011CA" w:rsidRDefault="00E97BB1" w:rsidP="00E97BB1">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tcPr>
          <w:p w14:paraId="313CE6A4" w14:textId="3F6A3F12" w:rsidR="00E97BB1" w:rsidRPr="004019DB" w:rsidRDefault="00E97BB1" w:rsidP="00E97BB1">
            <w:pPr>
              <w:pStyle w:val="DG0"/>
            </w:pPr>
            <w:r>
              <w:t>3</w:t>
            </w:r>
            <w:r w:rsidRPr="00B76B37">
              <w:t>0%</w:t>
            </w:r>
          </w:p>
        </w:tc>
        <w:tc>
          <w:tcPr>
            <w:tcW w:w="2353" w:type="dxa"/>
            <w:tcBorders>
              <w:right w:val="double" w:sz="4" w:space="0" w:color="auto"/>
            </w:tcBorders>
          </w:tcPr>
          <w:p w14:paraId="0868DD26" w14:textId="77777777" w:rsidR="00E97BB1" w:rsidRPr="004019DB" w:rsidRDefault="00E97BB1" w:rsidP="00E97BB1">
            <w:pPr>
              <w:pStyle w:val="DG0"/>
            </w:pPr>
            <w:r w:rsidRPr="002B5D04">
              <w:rPr>
                <w:rFonts w:hint="eastAsia"/>
              </w:rPr>
              <w:t>平台制单实验</w:t>
            </w:r>
          </w:p>
        </w:tc>
        <w:tc>
          <w:tcPr>
            <w:tcW w:w="612" w:type="dxa"/>
            <w:tcBorders>
              <w:left w:val="double" w:sz="4" w:space="0" w:color="auto"/>
            </w:tcBorders>
            <w:vAlign w:val="center"/>
          </w:tcPr>
          <w:p w14:paraId="39F8BDCB" w14:textId="77777777" w:rsidR="00E97BB1" w:rsidRPr="004019DB" w:rsidRDefault="00E97BB1" w:rsidP="00E97BB1">
            <w:pPr>
              <w:pStyle w:val="DG0"/>
            </w:pPr>
            <w:r>
              <w:rPr>
                <w:rFonts w:hint="eastAsia"/>
              </w:rPr>
              <w:t>2</w:t>
            </w:r>
            <w:r>
              <w:t>0</w:t>
            </w:r>
          </w:p>
        </w:tc>
        <w:tc>
          <w:tcPr>
            <w:tcW w:w="612" w:type="dxa"/>
            <w:vAlign w:val="center"/>
          </w:tcPr>
          <w:p w14:paraId="1695D70F" w14:textId="77777777" w:rsidR="00E97BB1" w:rsidRPr="004019DB" w:rsidRDefault="00E97BB1" w:rsidP="00E97BB1">
            <w:pPr>
              <w:pStyle w:val="DG0"/>
            </w:pPr>
            <w:r>
              <w:t>30</w:t>
            </w:r>
          </w:p>
        </w:tc>
        <w:tc>
          <w:tcPr>
            <w:tcW w:w="612" w:type="dxa"/>
            <w:vAlign w:val="center"/>
          </w:tcPr>
          <w:p w14:paraId="0D682AC7" w14:textId="77777777" w:rsidR="00E97BB1" w:rsidRPr="004019DB" w:rsidRDefault="00E97BB1" w:rsidP="00E97BB1">
            <w:pPr>
              <w:pStyle w:val="DG0"/>
            </w:pPr>
            <w:r>
              <w:t>30</w:t>
            </w:r>
          </w:p>
        </w:tc>
        <w:tc>
          <w:tcPr>
            <w:tcW w:w="612" w:type="dxa"/>
            <w:vAlign w:val="center"/>
          </w:tcPr>
          <w:p w14:paraId="703DBCFA" w14:textId="77777777" w:rsidR="00E97BB1" w:rsidRPr="004019DB" w:rsidRDefault="00E97BB1" w:rsidP="00E97BB1">
            <w:pPr>
              <w:pStyle w:val="DG0"/>
            </w:pPr>
            <w:r>
              <w:rPr>
                <w:rFonts w:hint="eastAsia"/>
              </w:rPr>
              <w:t>2</w:t>
            </w:r>
            <w:r>
              <w:t>0</w:t>
            </w:r>
          </w:p>
        </w:tc>
        <w:tc>
          <w:tcPr>
            <w:tcW w:w="706" w:type="dxa"/>
            <w:tcBorders>
              <w:right w:val="single" w:sz="12" w:space="0" w:color="auto"/>
            </w:tcBorders>
            <w:vAlign w:val="center"/>
          </w:tcPr>
          <w:p w14:paraId="0B87B4DD" w14:textId="77777777" w:rsidR="00E97BB1" w:rsidRPr="004019DB" w:rsidRDefault="00E97BB1" w:rsidP="00E97BB1">
            <w:pPr>
              <w:pStyle w:val="DG0"/>
            </w:pPr>
            <w:r>
              <w:rPr>
                <w:rFonts w:hint="eastAsia"/>
              </w:rPr>
              <w:t>1</w:t>
            </w:r>
            <w:r>
              <w:t>00</w:t>
            </w:r>
          </w:p>
        </w:tc>
      </w:tr>
      <w:tr w:rsidR="00E97BB1" w14:paraId="6635A0F9" w14:textId="77777777" w:rsidTr="00A56BF8">
        <w:trPr>
          <w:trHeight w:val="454"/>
          <w:jc w:val="center"/>
        </w:trPr>
        <w:tc>
          <w:tcPr>
            <w:tcW w:w="836" w:type="dxa"/>
            <w:tcBorders>
              <w:left w:val="single" w:sz="12" w:space="0" w:color="auto"/>
            </w:tcBorders>
            <w:vAlign w:val="center"/>
          </w:tcPr>
          <w:p w14:paraId="53EBACFD" w14:textId="433E6A58" w:rsidR="00E97BB1" w:rsidRPr="007011CA" w:rsidRDefault="00E97BB1" w:rsidP="00E97BB1">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Pr>
          <w:p w14:paraId="13585854" w14:textId="7A2FD124" w:rsidR="00E97BB1" w:rsidRPr="004019DB" w:rsidRDefault="00E97BB1" w:rsidP="00E97BB1">
            <w:pPr>
              <w:pStyle w:val="DG0"/>
            </w:pPr>
            <w:r>
              <w:t>2</w:t>
            </w:r>
            <w:r w:rsidRPr="00B76B37">
              <w:t>0%</w:t>
            </w:r>
          </w:p>
        </w:tc>
        <w:tc>
          <w:tcPr>
            <w:tcW w:w="2353" w:type="dxa"/>
            <w:tcBorders>
              <w:right w:val="double" w:sz="4" w:space="0" w:color="auto"/>
            </w:tcBorders>
          </w:tcPr>
          <w:p w14:paraId="3F415001" w14:textId="77777777" w:rsidR="00E97BB1" w:rsidRPr="004019DB" w:rsidRDefault="00E97BB1" w:rsidP="00E97BB1">
            <w:pPr>
              <w:pStyle w:val="DG0"/>
            </w:pPr>
            <w:r>
              <w:rPr>
                <w:rFonts w:hint="eastAsia"/>
              </w:rPr>
              <w:t>单元</w:t>
            </w:r>
            <w:r w:rsidRPr="002B5D04">
              <w:rPr>
                <w:rFonts w:hint="eastAsia"/>
              </w:rPr>
              <w:t>练习</w:t>
            </w:r>
          </w:p>
        </w:tc>
        <w:tc>
          <w:tcPr>
            <w:tcW w:w="612" w:type="dxa"/>
            <w:tcBorders>
              <w:left w:val="double" w:sz="4" w:space="0" w:color="auto"/>
            </w:tcBorders>
            <w:vAlign w:val="center"/>
          </w:tcPr>
          <w:p w14:paraId="47A706C3" w14:textId="77777777" w:rsidR="00E97BB1" w:rsidRPr="004019DB" w:rsidRDefault="00E97BB1" w:rsidP="00E97BB1">
            <w:pPr>
              <w:pStyle w:val="DG0"/>
            </w:pPr>
            <w:r>
              <w:rPr>
                <w:rFonts w:hint="eastAsia"/>
              </w:rPr>
              <w:t>2</w:t>
            </w:r>
            <w:r>
              <w:t>0</w:t>
            </w:r>
          </w:p>
        </w:tc>
        <w:tc>
          <w:tcPr>
            <w:tcW w:w="612" w:type="dxa"/>
            <w:vAlign w:val="center"/>
          </w:tcPr>
          <w:p w14:paraId="6DBB3CDB" w14:textId="77777777" w:rsidR="00E97BB1" w:rsidRPr="004019DB" w:rsidRDefault="00E97BB1" w:rsidP="00E97BB1">
            <w:pPr>
              <w:pStyle w:val="DG0"/>
            </w:pPr>
            <w:r>
              <w:t>30</w:t>
            </w:r>
          </w:p>
        </w:tc>
        <w:tc>
          <w:tcPr>
            <w:tcW w:w="612" w:type="dxa"/>
            <w:vAlign w:val="center"/>
          </w:tcPr>
          <w:p w14:paraId="431A8B7B" w14:textId="77777777" w:rsidR="00E97BB1" w:rsidRPr="004019DB" w:rsidRDefault="00E97BB1" w:rsidP="00E97BB1">
            <w:pPr>
              <w:pStyle w:val="DG0"/>
            </w:pPr>
            <w:r>
              <w:t>30</w:t>
            </w:r>
          </w:p>
        </w:tc>
        <w:tc>
          <w:tcPr>
            <w:tcW w:w="612" w:type="dxa"/>
            <w:vAlign w:val="center"/>
          </w:tcPr>
          <w:p w14:paraId="6C65B324" w14:textId="77777777" w:rsidR="00E97BB1" w:rsidRPr="004019DB" w:rsidRDefault="00E97BB1" w:rsidP="00E97BB1">
            <w:pPr>
              <w:pStyle w:val="DG0"/>
            </w:pPr>
            <w:r>
              <w:rPr>
                <w:rFonts w:hint="eastAsia"/>
              </w:rPr>
              <w:t>2</w:t>
            </w:r>
            <w:r>
              <w:t>0</w:t>
            </w:r>
          </w:p>
        </w:tc>
        <w:tc>
          <w:tcPr>
            <w:tcW w:w="706" w:type="dxa"/>
            <w:tcBorders>
              <w:right w:val="single" w:sz="12" w:space="0" w:color="auto"/>
            </w:tcBorders>
            <w:vAlign w:val="center"/>
          </w:tcPr>
          <w:p w14:paraId="14965488" w14:textId="77777777" w:rsidR="00E97BB1" w:rsidRPr="004019DB" w:rsidRDefault="00E97BB1" w:rsidP="00E97BB1">
            <w:pPr>
              <w:pStyle w:val="DG0"/>
            </w:pPr>
            <w:r>
              <w:rPr>
                <w:rFonts w:hint="eastAsia"/>
              </w:rPr>
              <w:t>1</w:t>
            </w:r>
            <w:r>
              <w:t>00</w:t>
            </w:r>
          </w:p>
        </w:tc>
      </w:tr>
      <w:tr w:rsidR="00AA22FE" w14:paraId="17006E60" w14:textId="77777777" w:rsidTr="00A56BF8">
        <w:trPr>
          <w:trHeight w:val="454"/>
          <w:jc w:val="center"/>
        </w:trPr>
        <w:tc>
          <w:tcPr>
            <w:tcW w:w="836" w:type="dxa"/>
            <w:tcBorders>
              <w:left w:val="single" w:sz="12" w:space="0" w:color="auto"/>
              <w:bottom w:val="single" w:sz="12" w:space="0" w:color="auto"/>
            </w:tcBorders>
            <w:vAlign w:val="center"/>
          </w:tcPr>
          <w:p w14:paraId="326D59CF" w14:textId="46939D5F" w:rsidR="00AA22FE" w:rsidRPr="007011CA" w:rsidRDefault="00E97BB1" w:rsidP="00A56BF8">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4</w:t>
            </w:r>
          </w:p>
        </w:tc>
        <w:tc>
          <w:tcPr>
            <w:tcW w:w="709" w:type="dxa"/>
            <w:tcBorders>
              <w:bottom w:val="single" w:sz="12" w:space="0" w:color="auto"/>
            </w:tcBorders>
          </w:tcPr>
          <w:p w14:paraId="281B1C83" w14:textId="77777777" w:rsidR="00AA22FE" w:rsidRPr="004019DB" w:rsidRDefault="00AA22FE" w:rsidP="00A56BF8">
            <w:pPr>
              <w:pStyle w:val="DG0"/>
            </w:pPr>
            <w:r w:rsidRPr="00B76B37">
              <w:t>10%</w:t>
            </w:r>
          </w:p>
        </w:tc>
        <w:tc>
          <w:tcPr>
            <w:tcW w:w="2353" w:type="dxa"/>
            <w:tcBorders>
              <w:bottom w:val="single" w:sz="12" w:space="0" w:color="auto"/>
              <w:right w:val="double" w:sz="4" w:space="0" w:color="auto"/>
            </w:tcBorders>
          </w:tcPr>
          <w:p w14:paraId="33219DEA" w14:textId="77777777" w:rsidR="00AA22FE" w:rsidRPr="004019DB" w:rsidRDefault="00AA22FE" w:rsidP="00A56BF8">
            <w:pPr>
              <w:pStyle w:val="DG0"/>
            </w:pPr>
            <w:r w:rsidRPr="002B5D04">
              <w:rPr>
                <w:rFonts w:hint="eastAsia"/>
              </w:rPr>
              <w:t>平时表现（课堂回答问题、参与讨论、考勤情况、制</w:t>
            </w:r>
            <w:proofErr w:type="gramStart"/>
            <w:r w:rsidRPr="002B5D04">
              <w:rPr>
                <w:rFonts w:hint="eastAsia"/>
              </w:rPr>
              <w:t>单完成度</w:t>
            </w:r>
            <w:proofErr w:type="gramEnd"/>
            <w:r w:rsidRPr="002B5D04">
              <w:rPr>
                <w:rFonts w:hint="eastAsia"/>
              </w:rPr>
              <w:t>等）</w:t>
            </w:r>
          </w:p>
        </w:tc>
        <w:tc>
          <w:tcPr>
            <w:tcW w:w="612" w:type="dxa"/>
            <w:tcBorders>
              <w:left w:val="double" w:sz="4" w:space="0" w:color="auto"/>
              <w:bottom w:val="single" w:sz="12" w:space="0" w:color="auto"/>
            </w:tcBorders>
            <w:vAlign w:val="center"/>
          </w:tcPr>
          <w:p w14:paraId="2BB3E90F" w14:textId="77777777" w:rsidR="00AA22FE" w:rsidRPr="004019DB" w:rsidRDefault="00AA22FE" w:rsidP="00A56BF8">
            <w:pPr>
              <w:pStyle w:val="DG0"/>
            </w:pPr>
            <w:r>
              <w:t>30</w:t>
            </w:r>
          </w:p>
        </w:tc>
        <w:tc>
          <w:tcPr>
            <w:tcW w:w="612" w:type="dxa"/>
            <w:tcBorders>
              <w:bottom w:val="single" w:sz="12" w:space="0" w:color="auto"/>
            </w:tcBorders>
            <w:vAlign w:val="center"/>
          </w:tcPr>
          <w:p w14:paraId="3000B021" w14:textId="77777777" w:rsidR="00AA22FE" w:rsidRPr="004019DB" w:rsidRDefault="00AA22FE" w:rsidP="00A56BF8">
            <w:pPr>
              <w:pStyle w:val="DG0"/>
            </w:pPr>
            <w:r>
              <w:t>20</w:t>
            </w:r>
          </w:p>
        </w:tc>
        <w:tc>
          <w:tcPr>
            <w:tcW w:w="612" w:type="dxa"/>
            <w:tcBorders>
              <w:bottom w:val="single" w:sz="12" w:space="0" w:color="auto"/>
            </w:tcBorders>
            <w:vAlign w:val="center"/>
          </w:tcPr>
          <w:p w14:paraId="2571A700" w14:textId="77777777" w:rsidR="00AA22FE" w:rsidRPr="004019DB" w:rsidRDefault="00AA22FE" w:rsidP="00A56BF8">
            <w:pPr>
              <w:pStyle w:val="DG0"/>
            </w:pPr>
            <w:r>
              <w:t>20</w:t>
            </w:r>
          </w:p>
        </w:tc>
        <w:tc>
          <w:tcPr>
            <w:tcW w:w="612" w:type="dxa"/>
            <w:tcBorders>
              <w:bottom w:val="single" w:sz="12" w:space="0" w:color="auto"/>
            </w:tcBorders>
            <w:vAlign w:val="center"/>
          </w:tcPr>
          <w:p w14:paraId="142069A5" w14:textId="77777777" w:rsidR="00AA22FE" w:rsidRPr="004019DB" w:rsidRDefault="00AA22FE" w:rsidP="00A56BF8">
            <w:pPr>
              <w:pStyle w:val="DG0"/>
            </w:pPr>
            <w:r>
              <w:t>30</w:t>
            </w:r>
          </w:p>
        </w:tc>
        <w:tc>
          <w:tcPr>
            <w:tcW w:w="706" w:type="dxa"/>
            <w:tcBorders>
              <w:bottom w:val="single" w:sz="12" w:space="0" w:color="auto"/>
              <w:right w:val="single" w:sz="12" w:space="0" w:color="auto"/>
            </w:tcBorders>
            <w:vAlign w:val="center"/>
          </w:tcPr>
          <w:p w14:paraId="3A818CB9" w14:textId="77777777" w:rsidR="00AA22FE" w:rsidRPr="004019DB" w:rsidRDefault="00AA22FE" w:rsidP="00A56BF8">
            <w:pPr>
              <w:pStyle w:val="DG0"/>
            </w:pPr>
            <w:r>
              <w:rPr>
                <w:rFonts w:hint="eastAsia"/>
              </w:rPr>
              <w:t>1</w:t>
            </w:r>
            <w:r>
              <w:t>00</w:t>
            </w:r>
          </w:p>
        </w:tc>
      </w:tr>
    </w:tbl>
    <w:p w14:paraId="603F2427" w14:textId="77777777" w:rsidR="00AA22FE" w:rsidRDefault="00AA22FE" w:rsidP="00AA22FE"/>
    <w:p w14:paraId="25B9B9A4" w14:textId="42AF7598" w:rsidR="003C1F8D" w:rsidRDefault="003C1F8D" w:rsidP="003C1F8D">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AA22FE" w14:paraId="391F8316" w14:textId="77777777" w:rsidTr="00A56BF8">
        <w:trPr>
          <w:trHeight w:val="283"/>
        </w:trPr>
        <w:tc>
          <w:tcPr>
            <w:tcW w:w="613" w:type="dxa"/>
            <w:vMerge w:val="restart"/>
            <w:vAlign w:val="center"/>
          </w:tcPr>
          <w:p w14:paraId="514E0163" w14:textId="77777777" w:rsidR="00AA22FE" w:rsidRPr="004019DB" w:rsidRDefault="00AA22FE" w:rsidP="00A56BF8">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389819C4" w14:textId="77777777" w:rsidR="00AA22FE" w:rsidRDefault="00AA22FE" w:rsidP="00A56BF8">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3E215623" w14:textId="77777777" w:rsidR="00AA22FE" w:rsidRDefault="00AA22FE" w:rsidP="00A56BF8">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1FF23FB4" w14:textId="77777777" w:rsidR="00AA22FE" w:rsidRDefault="00AA22FE" w:rsidP="00A56BF8">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2B829EB4" w14:textId="77777777" w:rsidR="00AA22FE" w:rsidRPr="007011CA" w:rsidRDefault="00AA22FE" w:rsidP="00A56BF8">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4D0F2FB7" w14:textId="77777777" w:rsidR="00AA22FE" w:rsidRPr="007011CA" w:rsidRDefault="00AA22FE" w:rsidP="00A56BF8">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AA64E87"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AA22FE" w14:paraId="7A8ECEEF" w14:textId="77777777" w:rsidTr="00A56BF8">
        <w:trPr>
          <w:trHeight w:val="283"/>
        </w:trPr>
        <w:tc>
          <w:tcPr>
            <w:tcW w:w="613" w:type="dxa"/>
            <w:vMerge/>
          </w:tcPr>
          <w:p w14:paraId="08F4A801" w14:textId="77777777" w:rsidR="00AA22FE" w:rsidRPr="004019DB" w:rsidRDefault="00AA22FE" w:rsidP="00A56BF8">
            <w:pPr>
              <w:snapToGrid w:val="0"/>
              <w:jc w:val="center"/>
              <w:rPr>
                <w:rFonts w:ascii="黑体" w:eastAsia="黑体" w:hAnsi="黑体"/>
                <w:bCs/>
                <w:sz w:val="21"/>
                <w:szCs w:val="21"/>
              </w:rPr>
            </w:pPr>
          </w:p>
        </w:tc>
        <w:tc>
          <w:tcPr>
            <w:tcW w:w="648" w:type="dxa"/>
            <w:vMerge/>
          </w:tcPr>
          <w:p w14:paraId="2CDDED01" w14:textId="77777777" w:rsidR="00AA22FE" w:rsidRPr="009A1E27" w:rsidRDefault="00AA22FE" w:rsidP="00A56BF8">
            <w:pPr>
              <w:pStyle w:val="DG1"/>
              <w:rPr>
                <w:rFonts w:ascii="黑体" w:hAnsi="黑体"/>
                <w:bCs/>
                <w:sz w:val="21"/>
                <w:szCs w:val="21"/>
              </w:rPr>
            </w:pPr>
          </w:p>
        </w:tc>
        <w:tc>
          <w:tcPr>
            <w:tcW w:w="1403" w:type="dxa"/>
            <w:vMerge/>
          </w:tcPr>
          <w:p w14:paraId="58DA1382" w14:textId="77777777" w:rsidR="00AA22FE" w:rsidRPr="009A1E27" w:rsidRDefault="00AA22FE" w:rsidP="00A56BF8">
            <w:pPr>
              <w:pStyle w:val="DG1"/>
              <w:rPr>
                <w:rFonts w:ascii="黑体" w:hAnsi="黑体"/>
                <w:bCs/>
                <w:sz w:val="21"/>
                <w:szCs w:val="21"/>
              </w:rPr>
            </w:pPr>
          </w:p>
        </w:tc>
        <w:tc>
          <w:tcPr>
            <w:tcW w:w="1403" w:type="dxa"/>
            <w:vAlign w:val="center"/>
          </w:tcPr>
          <w:p w14:paraId="412B3B64" w14:textId="77777777" w:rsidR="00AA22FE" w:rsidRDefault="00AA22FE" w:rsidP="00A56BF8">
            <w:pPr>
              <w:snapToGrid w:val="0"/>
              <w:jc w:val="center"/>
              <w:rPr>
                <w:rFonts w:ascii="Arial" w:eastAsia="黑体" w:hAnsi="Arial" w:cs="Arial"/>
                <w:bCs/>
                <w:sz w:val="21"/>
                <w:szCs w:val="21"/>
              </w:rPr>
            </w:pPr>
            <w:r>
              <w:rPr>
                <w:rFonts w:ascii="Arial" w:eastAsia="黑体" w:hAnsi="Arial" w:cs="Arial" w:hint="eastAsia"/>
                <w:bCs/>
                <w:sz w:val="21"/>
                <w:szCs w:val="21"/>
              </w:rPr>
              <w:t>优</w:t>
            </w:r>
          </w:p>
          <w:p w14:paraId="32924B03"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31548A35" w14:textId="77777777" w:rsidR="00AA22FE" w:rsidRDefault="00AA22FE" w:rsidP="00A56BF8">
            <w:pPr>
              <w:snapToGrid w:val="0"/>
              <w:jc w:val="center"/>
              <w:rPr>
                <w:rFonts w:ascii="Arial" w:eastAsia="黑体" w:hAnsi="Arial" w:cs="Arial"/>
                <w:bCs/>
                <w:sz w:val="21"/>
                <w:szCs w:val="21"/>
              </w:rPr>
            </w:pPr>
            <w:r>
              <w:rPr>
                <w:rFonts w:ascii="Arial" w:eastAsia="黑体" w:hAnsi="Arial" w:cs="Arial" w:hint="eastAsia"/>
                <w:bCs/>
                <w:sz w:val="21"/>
                <w:szCs w:val="21"/>
              </w:rPr>
              <w:t>良</w:t>
            </w:r>
          </w:p>
          <w:p w14:paraId="1346DE1C"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20C39D42" w14:textId="77777777" w:rsidR="00AA22FE" w:rsidRDefault="00AA22FE" w:rsidP="00A56BF8">
            <w:pPr>
              <w:snapToGrid w:val="0"/>
              <w:jc w:val="center"/>
              <w:rPr>
                <w:rFonts w:ascii="Arial" w:eastAsia="黑体" w:hAnsi="Arial" w:cs="Arial"/>
                <w:bCs/>
                <w:sz w:val="21"/>
                <w:szCs w:val="21"/>
              </w:rPr>
            </w:pPr>
            <w:r>
              <w:rPr>
                <w:rFonts w:ascii="Arial" w:eastAsia="黑体" w:hAnsi="Arial" w:cs="Arial" w:hint="eastAsia"/>
                <w:bCs/>
                <w:sz w:val="21"/>
                <w:szCs w:val="21"/>
              </w:rPr>
              <w:t>中</w:t>
            </w:r>
          </w:p>
          <w:p w14:paraId="0B74B297"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16F3F485" w14:textId="77777777" w:rsidR="00AA22FE" w:rsidRDefault="00AA22FE" w:rsidP="00A56BF8">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27F8457F"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E97BB1" w14:paraId="6EF452D5" w14:textId="77777777" w:rsidTr="005728A2">
        <w:trPr>
          <w:trHeight w:val="454"/>
        </w:trPr>
        <w:tc>
          <w:tcPr>
            <w:tcW w:w="613" w:type="dxa"/>
            <w:vAlign w:val="center"/>
          </w:tcPr>
          <w:p w14:paraId="53A590B2" w14:textId="77777777" w:rsidR="00E97BB1" w:rsidRPr="007011CA" w:rsidRDefault="00E97BB1" w:rsidP="00E97BB1">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1ACEFD5" w14:textId="77777777" w:rsidR="00E97BB1" w:rsidRPr="007740B2" w:rsidRDefault="00E97BB1" w:rsidP="00E97BB1">
            <w:pPr>
              <w:snapToGrid w:val="0"/>
              <w:jc w:val="center"/>
              <w:rPr>
                <w:rFonts w:ascii="Arial" w:eastAsia="黑体" w:hAnsi="Arial" w:cs="Arial"/>
                <w:bCs/>
                <w:sz w:val="21"/>
                <w:szCs w:val="21"/>
              </w:rPr>
            </w:pPr>
            <w:r>
              <w:rPr>
                <w:rFonts w:ascii="Arial" w:eastAsia="黑体" w:hAnsi="Arial" w:cs="Arial" w:hint="eastAsia"/>
                <w:bCs/>
                <w:sz w:val="21"/>
                <w:szCs w:val="21"/>
              </w:rPr>
              <w:t>1</w:t>
            </w:r>
            <w:r>
              <w:rPr>
                <w:rFonts w:ascii="Arial" w:eastAsia="黑体" w:hAnsi="Arial" w:cs="Arial" w:hint="eastAsia"/>
                <w:bCs/>
                <w:sz w:val="21"/>
                <w:szCs w:val="21"/>
              </w:rPr>
              <w:t>、</w:t>
            </w:r>
            <w:r>
              <w:rPr>
                <w:rFonts w:ascii="Arial" w:eastAsia="黑体" w:hAnsi="Arial" w:cs="Arial" w:hint="eastAsia"/>
                <w:bCs/>
                <w:sz w:val="21"/>
                <w:szCs w:val="21"/>
              </w:rPr>
              <w:t>2</w:t>
            </w:r>
            <w:r>
              <w:rPr>
                <w:rFonts w:ascii="Arial" w:eastAsia="黑体" w:hAnsi="Arial" w:cs="Arial" w:hint="eastAsia"/>
                <w:bCs/>
                <w:sz w:val="21"/>
                <w:szCs w:val="21"/>
              </w:rPr>
              <w:t>、</w:t>
            </w:r>
            <w:r>
              <w:rPr>
                <w:rFonts w:ascii="Arial" w:eastAsia="黑体" w:hAnsi="Arial" w:cs="Arial" w:hint="eastAsia"/>
                <w:bCs/>
                <w:sz w:val="21"/>
                <w:szCs w:val="21"/>
              </w:rPr>
              <w:t>3</w:t>
            </w:r>
          </w:p>
        </w:tc>
        <w:tc>
          <w:tcPr>
            <w:tcW w:w="1403" w:type="dxa"/>
          </w:tcPr>
          <w:p w14:paraId="327978D3" w14:textId="6F9B35CB" w:rsidR="00E97BB1" w:rsidRPr="00B24040" w:rsidRDefault="00E97BB1" w:rsidP="00E97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能够</w:t>
            </w:r>
            <w:r>
              <w:rPr>
                <w:rFonts w:hint="eastAsia"/>
                <w:sz w:val="20"/>
                <w:szCs w:val="20"/>
              </w:rPr>
              <w:t>正确、完整、及时、简洁、严谨的一笔完整的信用证结算方式下出口单据缮制。</w:t>
            </w:r>
          </w:p>
        </w:tc>
        <w:tc>
          <w:tcPr>
            <w:tcW w:w="1403" w:type="dxa"/>
            <w:vAlign w:val="center"/>
          </w:tcPr>
          <w:p w14:paraId="791D0433" w14:textId="31D5E9BE" w:rsidR="00E97BB1" w:rsidRPr="00B24040" w:rsidRDefault="00E97BB1" w:rsidP="00E97BB1">
            <w:pPr>
              <w:pStyle w:val="DG0"/>
              <w:jc w:val="both"/>
              <w:rPr>
                <w:sz w:val="20"/>
                <w:szCs w:val="20"/>
              </w:rPr>
            </w:pPr>
            <w:r>
              <w:rPr>
                <w:rFonts w:hint="eastAsia"/>
                <w:sz w:val="20"/>
                <w:szCs w:val="20"/>
              </w:rPr>
              <w:t>在制单系统时间要求内完成制单任务，正确率在</w:t>
            </w:r>
            <w:r>
              <w:rPr>
                <w:rFonts w:hint="eastAsia"/>
                <w:sz w:val="20"/>
                <w:szCs w:val="20"/>
              </w:rPr>
              <w:t>9</w:t>
            </w:r>
            <w:r>
              <w:rPr>
                <w:sz w:val="20"/>
                <w:szCs w:val="20"/>
              </w:rPr>
              <w:t>0</w:t>
            </w:r>
            <w:r>
              <w:rPr>
                <w:rFonts w:hint="eastAsia"/>
                <w:sz w:val="20"/>
                <w:szCs w:val="20"/>
              </w:rPr>
              <w:t>%</w:t>
            </w:r>
            <w:r>
              <w:rPr>
                <w:rFonts w:hint="eastAsia"/>
                <w:sz w:val="20"/>
                <w:szCs w:val="20"/>
              </w:rPr>
              <w:t>以上。</w:t>
            </w:r>
          </w:p>
        </w:tc>
        <w:tc>
          <w:tcPr>
            <w:tcW w:w="1403" w:type="dxa"/>
            <w:vAlign w:val="center"/>
          </w:tcPr>
          <w:p w14:paraId="693718A7" w14:textId="5DC48F28" w:rsidR="00E97BB1" w:rsidRPr="00B24040" w:rsidRDefault="00E97BB1" w:rsidP="00E97BB1">
            <w:pPr>
              <w:pStyle w:val="DG0"/>
              <w:jc w:val="both"/>
              <w:rPr>
                <w:sz w:val="20"/>
                <w:szCs w:val="20"/>
              </w:rPr>
            </w:pPr>
            <w:r>
              <w:rPr>
                <w:rFonts w:hint="eastAsia"/>
                <w:sz w:val="20"/>
                <w:szCs w:val="20"/>
              </w:rPr>
              <w:t>在制单系统时间要求内完成制单任务，正确率在</w:t>
            </w:r>
            <w:r>
              <w:rPr>
                <w:sz w:val="20"/>
                <w:szCs w:val="20"/>
              </w:rPr>
              <w:t>75</w:t>
            </w:r>
            <w:r>
              <w:rPr>
                <w:rFonts w:hint="eastAsia"/>
                <w:sz w:val="20"/>
                <w:szCs w:val="20"/>
              </w:rPr>
              <w:t>%</w:t>
            </w:r>
            <w:r>
              <w:rPr>
                <w:rFonts w:hint="eastAsia"/>
                <w:sz w:val="20"/>
                <w:szCs w:val="20"/>
              </w:rPr>
              <w:t>以上。</w:t>
            </w:r>
          </w:p>
        </w:tc>
        <w:tc>
          <w:tcPr>
            <w:tcW w:w="1403" w:type="dxa"/>
            <w:vAlign w:val="center"/>
          </w:tcPr>
          <w:p w14:paraId="01B9AFE4" w14:textId="5B3FEBA9" w:rsidR="00E97BB1" w:rsidRPr="00B24040" w:rsidRDefault="00E97BB1" w:rsidP="00E97BB1">
            <w:pPr>
              <w:pStyle w:val="DG0"/>
              <w:jc w:val="both"/>
              <w:rPr>
                <w:sz w:val="20"/>
                <w:szCs w:val="20"/>
              </w:rPr>
            </w:pPr>
            <w:r>
              <w:rPr>
                <w:rFonts w:hint="eastAsia"/>
                <w:sz w:val="20"/>
                <w:szCs w:val="20"/>
              </w:rPr>
              <w:t>在制单系统时间要求内完成制单任务，正确率在</w:t>
            </w:r>
            <w:r>
              <w:rPr>
                <w:sz w:val="20"/>
                <w:szCs w:val="20"/>
              </w:rPr>
              <w:t>60</w:t>
            </w:r>
            <w:r>
              <w:rPr>
                <w:rFonts w:hint="eastAsia"/>
                <w:sz w:val="20"/>
                <w:szCs w:val="20"/>
              </w:rPr>
              <w:t>%</w:t>
            </w:r>
            <w:r>
              <w:rPr>
                <w:rFonts w:hint="eastAsia"/>
                <w:sz w:val="20"/>
                <w:szCs w:val="20"/>
              </w:rPr>
              <w:t>以上。</w:t>
            </w:r>
          </w:p>
        </w:tc>
        <w:tc>
          <w:tcPr>
            <w:tcW w:w="1403" w:type="dxa"/>
            <w:vAlign w:val="center"/>
          </w:tcPr>
          <w:p w14:paraId="4B9D5C8C" w14:textId="1B952603" w:rsidR="00E97BB1" w:rsidRPr="00B24040" w:rsidRDefault="00E97BB1" w:rsidP="00E97BB1">
            <w:pPr>
              <w:pStyle w:val="aa"/>
              <w:widowControl/>
              <w:shd w:val="clear" w:color="auto" w:fill="FFFFFF"/>
              <w:rPr>
                <w:rFonts w:ascii="Times New Roman" w:hAnsi="Times New Roman"/>
                <w:color w:val="000000"/>
                <w:sz w:val="20"/>
                <w:szCs w:val="20"/>
              </w:rPr>
            </w:pPr>
            <w:r>
              <w:rPr>
                <w:rFonts w:ascii="Times New Roman" w:hAnsi="Times New Roman" w:hint="eastAsia"/>
                <w:color w:val="000000"/>
                <w:sz w:val="20"/>
                <w:szCs w:val="20"/>
              </w:rPr>
              <w:t>无法在在制单系统时间要求内完成制单任务，正确率在</w:t>
            </w:r>
            <w:r>
              <w:rPr>
                <w:rFonts w:ascii="Times New Roman" w:hAnsi="Times New Roman" w:hint="eastAsia"/>
                <w:color w:val="000000"/>
                <w:sz w:val="20"/>
                <w:szCs w:val="20"/>
              </w:rPr>
              <w:t>6</w:t>
            </w:r>
            <w:r>
              <w:rPr>
                <w:rFonts w:ascii="Times New Roman" w:hAnsi="Times New Roman"/>
                <w:color w:val="000000"/>
                <w:sz w:val="20"/>
                <w:szCs w:val="20"/>
              </w:rPr>
              <w:t>0</w:t>
            </w:r>
            <w:r>
              <w:rPr>
                <w:rFonts w:ascii="Times New Roman" w:hAnsi="Times New Roman" w:hint="eastAsia"/>
                <w:color w:val="000000"/>
                <w:sz w:val="20"/>
                <w:szCs w:val="20"/>
              </w:rPr>
              <w:t>%</w:t>
            </w:r>
            <w:r>
              <w:rPr>
                <w:rFonts w:ascii="Times New Roman" w:hAnsi="Times New Roman" w:hint="eastAsia"/>
                <w:color w:val="000000"/>
                <w:sz w:val="20"/>
                <w:szCs w:val="20"/>
              </w:rPr>
              <w:t>以下。</w:t>
            </w:r>
          </w:p>
        </w:tc>
      </w:tr>
      <w:tr w:rsidR="00AA22FE" w14:paraId="7E2BD79E" w14:textId="77777777" w:rsidTr="00A56BF8">
        <w:trPr>
          <w:trHeight w:val="454"/>
        </w:trPr>
        <w:tc>
          <w:tcPr>
            <w:tcW w:w="613" w:type="dxa"/>
            <w:vAlign w:val="center"/>
          </w:tcPr>
          <w:p w14:paraId="2E1A9C68"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4DEF1254" w14:textId="77777777" w:rsidR="00AA22FE" w:rsidRPr="007740B2" w:rsidRDefault="00AA22FE" w:rsidP="00A56BF8">
            <w:pPr>
              <w:snapToGrid w:val="0"/>
              <w:jc w:val="center"/>
              <w:rPr>
                <w:rFonts w:ascii="Arial" w:eastAsia="黑体" w:hAnsi="Arial" w:cs="Arial"/>
                <w:bCs/>
                <w:sz w:val="21"/>
                <w:szCs w:val="21"/>
              </w:rPr>
            </w:pPr>
            <w:r>
              <w:rPr>
                <w:rFonts w:ascii="Arial" w:eastAsia="黑体" w:hAnsi="Arial" w:cs="Arial" w:hint="eastAsia"/>
                <w:bCs/>
                <w:sz w:val="21"/>
                <w:szCs w:val="21"/>
              </w:rPr>
              <w:t>1</w:t>
            </w:r>
            <w:r>
              <w:rPr>
                <w:rFonts w:ascii="Arial" w:eastAsia="黑体" w:hAnsi="Arial" w:cs="Arial" w:hint="eastAsia"/>
                <w:bCs/>
                <w:sz w:val="21"/>
                <w:szCs w:val="21"/>
              </w:rPr>
              <w:t>、</w:t>
            </w:r>
            <w:r>
              <w:rPr>
                <w:rFonts w:ascii="Arial" w:eastAsia="黑体" w:hAnsi="Arial" w:cs="Arial" w:hint="eastAsia"/>
                <w:bCs/>
                <w:sz w:val="21"/>
                <w:szCs w:val="21"/>
              </w:rPr>
              <w:t>2</w:t>
            </w:r>
            <w:r>
              <w:rPr>
                <w:rFonts w:ascii="Arial" w:eastAsia="黑体" w:hAnsi="Arial" w:cs="Arial" w:hint="eastAsia"/>
                <w:bCs/>
                <w:sz w:val="21"/>
                <w:szCs w:val="21"/>
              </w:rPr>
              <w:t>、</w:t>
            </w:r>
            <w:r>
              <w:rPr>
                <w:rFonts w:ascii="Arial" w:eastAsia="黑体" w:hAnsi="Arial" w:cs="Arial" w:hint="eastAsia"/>
                <w:bCs/>
                <w:sz w:val="21"/>
                <w:szCs w:val="21"/>
              </w:rPr>
              <w:t>3</w:t>
            </w:r>
            <w:r>
              <w:rPr>
                <w:rFonts w:ascii="Arial" w:eastAsia="黑体" w:hAnsi="Arial" w:cs="Arial" w:hint="eastAsia"/>
                <w:bCs/>
                <w:sz w:val="21"/>
                <w:szCs w:val="21"/>
              </w:rPr>
              <w:t>、</w:t>
            </w:r>
            <w:r>
              <w:rPr>
                <w:rFonts w:ascii="Arial" w:eastAsia="黑体" w:hAnsi="Arial" w:cs="Arial" w:hint="eastAsia"/>
                <w:bCs/>
                <w:sz w:val="21"/>
                <w:szCs w:val="21"/>
              </w:rPr>
              <w:t>4</w:t>
            </w:r>
          </w:p>
        </w:tc>
        <w:tc>
          <w:tcPr>
            <w:tcW w:w="1403" w:type="dxa"/>
            <w:vAlign w:val="center"/>
          </w:tcPr>
          <w:p w14:paraId="679F0478"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通过商务单证系统完成模拟单据实验，能够在时间要求内正</w:t>
            </w:r>
            <w:r>
              <w:rPr>
                <w:rFonts w:ascii="Times New Roman" w:hAnsi="Times New Roman" w:hint="eastAsia"/>
                <w:color w:val="000000"/>
                <w:sz w:val="20"/>
                <w:szCs w:val="20"/>
              </w:rPr>
              <w:lastRenderedPageBreak/>
              <w:t>确缮制相关单据。</w:t>
            </w:r>
          </w:p>
        </w:tc>
        <w:tc>
          <w:tcPr>
            <w:tcW w:w="1403" w:type="dxa"/>
            <w:vAlign w:val="center"/>
          </w:tcPr>
          <w:p w14:paraId="5A7B5545"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lastRenderedPageBreak/>
              <w:t>在制单系统时间要求内完成制单任务，正确率在</w:t>
            </w:r>
            <w:r>
              <w:rPr>
                <w:rFonts w:ascii="Times New Roman" w:hAnsi="Times New Roman" w:hint="eastAsia"/>
                <w:color w:val="000000"/>
                <w:sz w:val="20"/>
                <w:szCs w:val="20"/>
              </w:rPr>
              <w:t>9</w:t>
            </w:r>
            <w:r>
              <w:rPr>
                <w:rFonts w:ascii="Times New Roman" w:hAnsi="Times New Roman"/>
                <w:color w:val="000000"/>
                <w:sz w:val="20"/>
                <w:szCs w:val="20"/>
              </w:rPr>
              <w:t>0</w:t>
            </w:r>
            <w:r>
              <w:rPr>
                <w:rFonts w:ascii="Times New Roman" w:hAnsi="Times New Roman" w:hint="eastAsia"/>
                <w:color w:val="000000"/>
                <w:sz w:val="20"/>
                <w:szCs w:val="20"/>
              </w:rPr>
              <w:t>%</w:t>
            </w:r>
            <w:r>
              <w:rPr>
                <w:rFonts w:ascii="Times New Roman" w:hAnsi="Times New Roman" w:hint="eastAsia"/>
                <w:color w:val="000000"/>
                <w:sz w:val="20"/>
                <w:szCs w:val="20"/>
              </w:rPr>
              <w:t>以上，使</w:t>
            </w:r>
            <w:r>
              <w:rPr>
                <w:rFonts w:ascii="Times New Roman" w:hAnsi="Times New Roman" w:hint="eastAsia"/>
                <w:color w:val="000000"/>
                <w:sz w:val="20"/>
                <w:szCs w:val="20"/>
              </w:rPr>
              <w:lastRenderedPageBreak/>
              <w:t>用</w:t>
            </w:r>
            <w:r>
              <w:rPr>
                <w:rFonts w:ascii="Times New Roman" w:hAnsi="Times New Roman" w:hint="eastAsia"/>
                <w:color w:val="000000"/>
                <w:sz w:val="20"/>
                <w:szCs w:val="20"/>
              </w:rPr>
              <w:t>2</w:t>
            </w:r>
            <w:r>
              <w:rPr>
                <w:rFonts w:ascii="Times New Roman" w:hAnsi="Times New Roman" w:hint="eastAsia"/>
                <w:color w:val="000000"/>
                <w:sz w:val="20"/>
                <w:szCs w:val="20"/>
              </w:rPr>
              <w:t>次以下审核功能。</w:t>
            </w:r>
          </w:p>
        </w:tc>
        <w:tc>
          <w:tcPr>
            <w:tcW w:w="1403" w:type="dxa"/>
            <w:vAlign w:val="center"/>
          </w:tcPr>
          <w:p w14:paraId="48832490"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lastRenderedPageBreak/>
              <w:t>在制单系统时间要求内完成制单任务，正确率在</w:t>
            </w:r>
            <w:r>
              <w:rPr>
                <w:rFonts w:ascii="Times New Roman" w:hAnsi="Times New Roman"/>
                <w:color w:val="000000"/>
                <w:sz w:val="20"/>
                <w:szCs w:val="20"/>
              </w:rPr>
              <w:t>75</w:t>
            </w:r>
            <w:r>
              <w:rPr>
                <w:rFonts w:ascii="Times New Roman" w:hAnsi="Times New Roman" w:hint="eastAsia"/>
                <w:color w:val="000000"/>
                <w:sz w:val="20"/>
                <w:szCs w:val="20"/>
              </w:rPr>
              <w:t>%</w:t>
            </w:r>
            <w:r>
              <w:rPr>
                <w:rFonts w:ascii="Times New Roman" w:hAnsi="Times New Roman" w:hint="eastAsia"/>
                <w:color w:val="000000"/>
                <w:sz w:val="20"/>
                <w:szCs w:val="20"/>
              </w:rPr>
              <w:t>以上，使</w:t>
            </w:r>
            <w:r>
              <w:rPr>
                <w:rFonts w:ascii="Times New Roman" w:hAnsi="Times New Roman" w:hint="eastAsia"/>
                <w:color w:val="000000"/>
                <w:sz w:val="20"/>
                <w:szCs w:val="20"/>
              </w:rPr>
              <w:lastRenderedPageBreak/>
              <w:t>用</w:t>
            </w:r>
            <w:r>
              <w:rPr>
                <w:rFonts w:ascii="Times New Roman" w:hAnsi="Times New Roman" w:hint="eastAsia"/>
                <w:color w:val="000000"/>
                <w:sz w:val="20"/>
                <w:szCs w:val="20"/>
              </w:rPr>
              <w:t>4</w:t>
            </w:r>
            <w:r>
              <w:rPr>
                <w:rFonts w:ascii="Times New Roman" w:hAnsi="Times New Roman" w:hint="eastAsia"/>
                <w:color w:val="000000"/>
                <w:sz w:val="20"/>
                <w:szCs w:val="20"/>
              </w:rPr>
              <w:t>次以下审核功能。</w:t>
            </w:r>
          </w:p>
        </w:tc>
        <w:tc>
          <w:tcPr>
            <w:tcW w:w="1403" w:type="dxa"/>
            <w:vAlign w:val="center"/>
          </w:tcPr>
          <w:p w14:paraId="6A1E82C0" w14:textId="77777777" w:rsidR="00AA22FE" w:rsidRPr="00DF4A89"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lastRenderedPageBreak/>
              <w:t>在制单系统时间要求内完成制单任务，正确率在</w:t>
            </w:r>
            <w:r>
              <w:rPr>
                <w:rFonts w:ascii="Times New Roman" w:hAnsi="Times New Roman"/>
                <w:color w:val="000000"/>
                <w:sz w:val="20"/>
                <w:szCs w:val="20"/>
              </w:rPr>
              <w:t>60</w:t>
            </w:r>
            <w:r>
              <w:rPr>
                <w:rFonts w:ascii="Times New Roman" w:hAnsi="Times New Roman" w:hint="eastAsia"/>
                <w:color w:val="000000"/>
                <w:sz w:val="20"/>
                <w:szCs w:val="20"/>
              </w:rPr>
              <w:t>%</w:t>
            </w:r>
            <w:r>
              <w:rPr>
                <w:rFonts w:ascii="Times New Roman" w:hAnsi="Times New Roman" w:hint="eastAsia"/>
                <w:color w:val="000000"/>
                <w:sz w:val="20"/>
                <w:szCs w:val="20"/>
              </w:rPr>
              <w:t>以上，使</w:t>
            </w:r>
            <w:r>
              <w:rPr>
                <w:rFonts w:ascii="Times New Roman" w:hAnsi="Times New Roman" w:hint="eastAsia"/>
                <w:color w:val="000000"/>
                <w:sz w:val="20"/>
                <w:szCs w:val="20"/>
              </w:rPr>
              <w:lastRenderedPageBreak/>
              <w:t>用</w:t>
            </w:r>
            <w:r>
              <w:rPr>
                <w:rFonts w:ascii="Times New Roman" w:hAnsi="Times New Roman"/>
                <w:color w:val="000000"/>
                <w:sz w:val="20"/>
                <w:szCs w:val="20"/>
              </w:rPr>
              <w:t>6</w:t>
            </w:r>
            <w:r>
              <w:rPr>
                <w:rFonts w:ascii="Times New Roman" w:hAnsi="Times New Roman" w:hint="eastAsia"/>
                <w:color w:val="000000"/>
                <w:sz w:val="20"/>
                <w:szCs w:val="20"/>
              </w:rPr>
              <w:t>次以下审核功能。</w:t>
            </w:r>
          </w:p>
        </w:tc>
        <w:tc>
          <w:tcPr>
            <w:tcW w:w="1403" w:type="dxa"/>
            <w:vAlign w:val="center"/>
          </w:tcPr>
          <w:p w14:paraId="2F8AE2CE" w14:textId="27093DB3" w:rsidR="00AA22FE" w:rsidRPr="00DF4A89" w:rsidRDefault="0082589F"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lastRenderedPageBreak/>
              <w:t>难以</w:t>
            </w:r>
            <w:r w:rsidR="00AA22FE">
              <w:rPr>
                <w:rFonts w:ascii="Times New Roman" w:hAnsi="Times New Roman" w:hint="eastAsia"/>
                <w:color w:val="000000"/>
                <w:sz w:val="20"/>
                <w:szCs w:val="20"/>
              </w:rPr>
              <w:t>在制单系统时间要求内完成制单任务，正确率在</w:t>
            </w:r>
            <w:r w:rsidR="00AA22FE">
              <w:rPr>
                <w:rFonts w:ascii="Times New Roman" w:hAnsi="Times New Roman" w:hint="eastAsia"/>
                <w:color w:val="000000"/>
                <w:sz w:val="20"/>
                <w:szCs w:val="20"/>
              </w:rPr>
              <w:t>6</w:t>
            </w:r>
            <w:r w:rsidR="00AA22FE">
              <w:rPr>
                <w:rFonts w:ascii="Times New Roman" w:hAnsi="Times New Roman"/>
                <w:color w:val="000000"/>
                <w:sz w:val="20"/>
                <w:szCs w:val="20"/>
              </w:rPr>
              <w:t>0</w:t>
            </w:r>
            <w:r w:rsidR="00AA22FE">
              <w:rPr>
                <w:rFonts w:ascii="Times New Roman" w:hAnsi="Times New Roman" w:hint="eastAsia"/>
                <w:color w:val="000000"/>
                <w:sz w:val="20"/>
                <w:szCs w:val="20"/>
              </w:rPr>
              <w:t>%</w:t>
            </w:r>
            <w:r w:rsidR="00AA22FE">
              <w:rPr>
                <w:rFonts w:ascii="Times New Roman" w:hAnsi="Times New Roman" w:hint="eastAsia"/>
                <w:color w:val="000000"/>
                <w:sz w:val="20"/>
                <w:szCs w:val="20"/>
              </w:rPr>
              <w:t>以</w:t>
            </w:r>
            <w:r w:rsidR="00AA22FE">
              <w:rPr>
                <w:rFonts w:ascii="Times New Roman" w:hAnsi="Times New Roman" w:hint="eastAsia"/>
                <w:color w:val="000000"/>
                <w:sz w:val="20"/>
                <w:szCs w:val="20"/>
              </w:rPr>
              <w:lastRenderedPageBreak/>
              <w:t>下，频繁修改单据。</w:t>
            </w:r>
          </w:p>
        </w:tc>
      </w:tr>
      <w:tr w:rsidR="00AA22FE" w14:paraId="02DABCCB" w14:textId="77777777" w:rsidTr="00A56BF8">
        <w:trPr>
          <w:trHeight w:val="454"/>
        </w:trPr>
        <w:tc>
          <w:tcPr>
            <w:tcW w:w="613" w:type="dxa"/>
            <w:vAlign w:val="center"/>
          </w:tcPr>
          <w:p w14:paraId="72FBBFFB"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X2</w:t>
            </w:r>
          </w:p>
        </w:tc>
        <w:tc>
          <w:tcPr>
            <w:tcW w:w="648" w:type="dxa"/>
            <w:vAlign w:val="center"/>
          </w:tcPr>
          <w:p w14:paraId="3F00FC7D" w14:textId="77777777" w:rsidR="00AA22FE" w:rsidRPr="007740B2" w:rsidRDefault="00AA22FE" w:rsidP="00A56BF8">
            <w:pPr>
              <w:snapToGrid w:val="0"/>
              <w:jc w:val="center"/>
              <w:rPr>
                <w:rFonts w:ascii="Arial" w:eastAsia="黑体" w:hAnsi="Arial" w:cs="Arial"/>
                <w:bCs/>
                <w:sz w:val="21"/>
                <w:szCs w:val="21"/>
              </w:rPr>
            </w:pPr>
            <w:r>
              <w:rPr>
                <w:rFonts w:ascii="Arial" w:eastAsia="黑体" w:hAnsi="Arial" w:cs="Arial" w:hint="eastAsia"/>
                <w:bCs/>
                <w:sz w:val="21"/>
                <w:szCs w:val="21"/>
              </w:rPr>
              <w:t>1</w:t>
            </w:r>
            <w:r>
              <w:rPr>
                <w:rFonts w:ascii="Arial" w:eastAsia="黑体" w:hAnsi="Arial" w:cs="Arial" w:hint="eastAsia"/>
                <w:bCs/>
                <w:sz w:val="21"/>
                <w:szCs w:val="21"/>
              </w:rPr>
              <w:t>、</w:t>
            </w:r>
            <w:r>
              <w:rPr>
                <w:rFonts w:ascii="Arial" w:eastAsia="黑体" w:hAnsi="Arial" w:cs="Arial" w:hint="eastAsia"/>
                <w:bCs/>
                <w:sz w:val="21"/>
                <w:szCs w:val="21"/>
              </w:rPr>
              <w:t>2</w:t>
            </w:r>
            <w:r>
              <w:rPr>
                <w:rFonts w:ascii="Arial" w:eastAsia="黑体" w:hAnsi="Arial" w:cs="Arial" w:hint="eastAsia"/>
                <w:bCs/>
                <w:sz w:val="21"/>
                <w:szCs w:val="21"/>
              </w:rPr>
              <w:t>、</w:t>
            </w:r>
            <w:r>
              <w:rPr>
                <w:rFonts w:ascii="Arial" w:eastAsia="黑体" w:hAnsi="Arial" w:cs="Arial" w:hint="eastAsia"/>
                <w:bCs/>
                <w:sz w:val="21"/>
                <w:szCs w:val="21"/>
              </w:rPr>
              <w:t>3</w:t>
            </w:r>
            <w:r>
              <w:rPr>
                <w:rFonts w:ascii="Arial" w:eastAsia="黑体" w:hAnsi="Arial" w:cs="Arial" w:hint="eastAsia"/>
                <w:bCs/>
                <w:sz w:val="21"/>
                <w:szCs w:val="21"/>
              </w:rPr>
              <w:t>、</w:t>
            </w:r>
            <w:r>
              <w:rPr>
                <w:rFonts w:ascii="Arial" w:eastAsia="黑体" w:hAnsi="Arial" w:cs="Arial" w:hint="eastAsia"/>
                <w:bCs/>
                <w:sz w:val="21"/>
                <w:szCs w:val="21"/>
              </w:rPr>
              <w:t>4</w:t>
            </w:r>
          </w:p>
        </w:tc>
        <w:tc>
          <w:tcPr>
            <w:tcW w:w="1403" w:type="dxa"/>
            <w:vAlign w:val="center"/>
          </w:tcPr>
          <w:p w14:paraId="23E32E70"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对每个实验项目进行相关的考核，包括审核信用证、制</w:t>
            </w:r>
            <w:proofErr w:type="gramStart"/>
            <w:r>
              <w:rPr>
                <w:rFonts w:ascii="Times New Roman" w:hAnsi="Times New Roman" w:hint="eastAsia"/>
                <w:color w:val="000000"/>
                <w:sz w:val="20"/>
                <w:szCs w:val="20"/>
              </w:rPr>
              <w:t>单理论</w:t>
            </w:r>
            <w:proofErr w:type="gramEnd"/>
            <w:r>
              <w:rPr>
                <w:rFonts w:ascii="Times New Roman" w:hAnsi="Times New Roman" w:hint="eastAsia"/>
                <w:color w:val="000000"/>
                <w:sz w:val="20"/>
                <w:szCs w:val="20"/>
              </w:rPr>
              <w:t>与实践。</w:t>
            </w:r>
          </w:p>
        </w:tc>
        <w:tc>
          <w:tcPr>
            <w:tcW w:w="1403" w:type="dxa"/>
            <w:vAlign w:val="center"/>
          </w:tcPr>
          <w:p w14:paraId="5D794F29"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准确率达到</w:t>
            </w:r>
            <w:r>
              <w:rPr>
                <w:rFonts w:ascii="Times New Roman" w:hAnsi="Times New Roman" w:hint="eastAsia"/>
                <w:color w:val="000000"/>
                <w:sz w:val="20"/>
                <w:szCs w:val="20"/>
              </w:rPr>
              <w:t>9</w:t>
            </w:r>
            <w:r>
              <w:rPr>
                <w:rFonts w:ascii="Times New Roman" w:hAnsi="Times New Roman"/>
                <w:color w:val="000000"/>
                <w:sz w:val="20"/>
                <w:szCs w:val="20"/>
              </w:rPr>
              <w:t>0</w:t>
            </w:r>
            <w:r>
              <w:rPr>
                <w:rFonts w:ascii="Times New Roman" w:hAnsi="Times New Roman" w:hint="eastAsia"/>
                <w:color w:val="000000"/>
                <w:sz w:val="20"/>
                <w:szCs w:val="20"/>
              </w:rPr>
              <w:t>%</w:t>
            </w:r>
            <w:r>
              <w:rPr>
                <w:rFonts w:ascii="Times New Roman" w:hAnsi="Times New Roman" w:hint="eastAsia"/>
                <w:color w:val="000000"/>
                <w:sz w:val="20"/>
                <w:szCs w:val="20"/>
              </w:rPr>
              <w:t>以上</w:t>
            </w:r>
            <w:r w:rsidRPr="00DF4A89">
              <w:rPr>
                <w:rFonts w:ascii="Times New Roman" w:hAnsi="Times New Roman" w:hint="eastAsia"/>
                <w:color w:val="000000"/>
                <w:sz w:val="20"/>
                <w:szCs w:val="20"/>
              </w:rPr>
              <w:t>，符合国际惯例和信用证要求。展现高度的诚信意识和严谨的工作态度。</w:t>
            </w:r>
          </w:p>
        </w:tc>
        <w:tc>
          <w:tcPr>
            <w:tcW w:w="1403" w:type="dxa"/>
            <w:vAlign w:val="center"/>
          </w:tcPr>
          <w:p w14:paraId="11DEB4E2"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准确率达到</w:t>
            </w:r>
            <w:r>
              <w:rPr>
                <w:rFonts w:ascii="Times New Roman" w:hAnsi="Times New Roman"/>
                <w:color w:val="000000"/>
                <w:sz w:val="20"/>
                <w:szCs w:val="20"/>
              </w:rPr>
              <w:t>75</w:t>
            </w:r>
            <w:r>
              <w:rPr>
                <w:rFonts w:ascii="Times New Roman" w:hAnsi="Times New Roman" w:hint="eastAsia"/>
                <w:color w:val="000000"/>
                <w:sz w:val="20"/>
                <w:szCs w:val="20"/>
              </w:rPr>
              <w:t>%</w:t>
            </w:r>
            <w:r>
              <w:rPr>
                <w:rFonts w:ascii="Times New Roman" w:hAnsi="Times New Roman" w:hint="eastAsia"/>
                <w:color w:val="000000"/>
                <w:sz w:val="20"/>
                <w:szCs w:val="20"/>
              </w:rPr>
              <w:t>以上</w:t>
            </w:r>
            <w:r w:rsidRPr="00DF4A89">
              <w:rPr>
                <w:rFonts w:ascii="Times New Roman" w:hAnsi="Times New Roman" w:hint="eastAsia"/>
                <w:color w:val="000000"/>
                <w:sz w:val="20"/>
                <w:szCs w:val="20"/>
              </w:rPr>
              <w:t>，</w:t>
            </w:r>
            <w:r>
              <w:rPr>
                <w:rFonts w:ascii="Times New Roman" w:hAnsi="Times New Roman" w:hint="eastAsia"/>
                <w:color w:val="000000"/>
                <w:sz w:val="20"/>
                <w:szCs w:val="20"/>
              </w:rPr>
              <w:t>基本</w:t>
            </w:r>
            <w:r w:rsidRPr="00DF4A89">
              <w:rPr>
                <w:rFonts w:ascii="Times New Roman" w:hAnsi="Times New Roman" w:hint="eastAsia"/>
                <w:color w:val="000000"/>
                <w:sz w:val="20"/>
                <w:szCs w:val="20"/>
              </w:rPr>
              <w:t>符合国际惯例和信用证要求。展现高度的诚信意识和严谨的工作态度。</w:t>
            </w:r>
          </w:p>
        </w:tc>
        <w:tc>
          <w:tcPr>
            <w:tcW w:w="1403" w:type="dxa"/>
            <w:vAlign w:val="center"/>
          </w:tcPr>
          <w:p w14:paraId="27CE058A"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准确率达到</w:t>
            </w:r>
            <w:r>
              <w:rPr>
                <w:rFonts w:ascii="Times New Roman" w:hAnsi="Times New Roman"/>
                <w:color w:val="000000"/>
                <w:sz w:val="20"/>
                <w:szCs w:val="20"/>
              </w:rPr>
              <w:t>60</w:t>
            </w:r>
            <w:r>
              <w:rPr>
                <w:rFonts w:ascii="Times New Roman" w:hAnsi="Times New Roman" w:hint="eastAsia"/>
                <w:color w:val="000000"/>
                <w:sz w:val="20"/>
                <w:szCs w:val="20"/>
              </w:rPr>
              <w:t>%</w:t>
            </w:r>
            <w:r>
              <w:rPr>
                <w:rFonts w:ascii="Times New Roman" w:hAnsi="Times New Roman" w:hint="eastAsia"/>
                <w:color w:val="000000"/>
                <w:sz w:val="20"/>
                <w:szCs w:val="20"/>
              </w:rPr>
              <w:t>以上</w:t>
            </w:r>
            <w:r w:rsidRPr="00DF4A89">
              <w:rPr>
                <w:rFonts w:ascii="Times New Roman" w:hAnsi="Times New Roman" w:hint="eastAsia"/>
                <w:color w:val="000000"/>
                <w:sz w:val="20"/>
                <w:szCs w:val="20"/>
              </w:rPr>
              <w:t>，</w:t>
            </w:r>
            <w:r>
              <w:rPr>
                <w:rFonts w:ascii="Times New Roman" w:hAnsi="Times New Roman" w:hint="eastAsia"/>
                <w:color w:val="000000"/>
                <w:sz w:val="20"/>
                <w:szCs w:val="20"/>
              </w:rPr>
              <w:t>基本</w:t>
            </w:r>
            <w:r w:rsidRPr="00DF4A89">
              <w:rPr>
                <w:rFonts w:ascii="Times New Roman" w:hAnsi="Times New Roman" w:hint="eastAsia"/>
                <w:color w:val="000000"/>
                <w:sz w:val="20"/>
                <w:szCs w:val="20"/>
              </w:rPr>
              <w:t>符合国际惯例和信用证要求。</w:t>
            </w:r>
            <w:r>
              <w:rPr>
                <w:rFonts w:ascii="Times New Roman" w:hAnsi="Times New Roman" w:hint="eastAsia"/>
                <w:color w:val="000000"/>
                <w:sz w:val="20"/>
                <w:szCs w:val="20"/>
              </w:rPr>
              <w:t>具有</w:t>
            </w:r>
            <w:r w:rsidRPr="00DF4A89">
              <w:rPr>
                <w:rFonts w:ascii="Times New Roman" w:hAnsi="Times New Roman" w:hint="eastAsia"/>
                <w:color w:val="000000"/>
                <w:sz w:val="20"/>
                <w:szCs w:val="20"/>
              </w:rPr>
              <w:t>诚信意识和严谨的工作态度</w:t>
            </w:r>
          </w:p>
        </w:tc>
        <w:tc>
          <w:tcPr>
            <w:tcW w:w="1403" w:type="dxa"/>
            <w:vAlign w:val="center"/>
          </w:tcPr>
          <w:p w14:paraId="25B744E5"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准确率未达到</w:t>
            </w:r>
            <w:r>
              <w:rPr>
                <w:rFonts w:ascii="Times New Roman" w:hAnsi="Times New Roman"/>
                <w:color w:val="000000"/>
                <w:sz w:val="20"/>
                <w:szCs w:val="20"/>
              </w:rPr>
              <w:t>60</w:t>
            </w:r>
            <w:r>
              <w:rPr>
                <w:rFonts w:ascii="Times New Roman" w:hAnsi="Times New Roman" w:hint="eastAsia"/>
                <w:color w:val="000000"/>
                <w:sz w:val="20"/>
                <w:szCs w:val="20"/>
              </w:rPr>
              <w:t>%</w:t>
            </w:r>
            <w:r w:rsidRPr="00DF4A89">
              <w:rPr>
                <w:rFonts w:ascii="Times New Roman" w:hAnsi="Times New Roman" w:hint="eastAsia"/>
                <w:color w:val="000000"/>
                <w:sz w:val="20"/>
                <w:szCs w:val="20"/>
              </w:rPr>
              <w:t>，</w:t>
            </w:r>
            <w:r>
              <w:rPr>
                <w:rFonts w:ascii="Times New Roman" w:hAnsi="Times New Roman" w:hint="eastAsia"/>
                <w:color w:val="000000"/>
                <w:sz w:val="20"/>
                <w:szCs w:val="20"/>
              </w:rPr>
              <w:t>出现不</w:t>
            </w:r>
            <w:r w:rsidRPr="00DF4A89">
              <w:rPr>
                <w:rFonts w:ascii="Times New Roman" w:hAnsi="Times New Roman" w:hint="eastAsia"/>
                <w:color w:val="000000"/>
                <w:sz w:val="20"/>
                <w:szCs w:val="20"/>
              </w:rPr>
              <w:t>符合国际惯例和信用证要求</w:t>
            </w:r>
            <w:r>
              <w:rPr>
                <w:rFonts w:ascii="Times New Roman" w:hAnsi="Times New Roman" w:hint="eastAsia"/>
                <w:color w:val="000000"/>
                <w:sz w:val="20"/>
                <w:szCs w:val="20"/>
              </w:rPr>
              <w:t>等问题</w:t>
            </w:r>
            <w:r w:rsidRPr="00DF4A89">
              <w:rPr>
                <w:rFonts w:ascii="Times New Roman" w:hAnsi="Times New Roman" w:hint="eastAsia"/>
                <w:color w:val="000000"/>
                <w:sz w:val="20"/>
                <w:szCs w:val="20"/>
              </w:rPr>
              <w:t>。</w:t>
            </w:r>
          </w:p>
        </w:tc>
      </w:tr>
      <w:tr w:rsidR="00AA22FE" w14:paraId="3C73CB20" w14:textId="77777777" w:rsidTr="00A56BF8">
        <w:trPr>
          <w:trHeight w:val="454"/>
        </w:trPr>
        <w:tc>
          <w:tcPr>
            <w:tcW w:w="613" w:type="dxa"/>
            <w:vAlign w:val="center"/>
          </w:tcPr>
          <w:p w14:paraId="1C8962AF"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X</w:t>
            </w:r>
            <w:r>
              <w:rPr>
                <w:rFonts w:ascii="Arial" w:eastAsia="黑体" w:hAnsi="Arial" w:cs="Arial"/>
                <w:bCs/>
                <w:sz w:val="21"/>
                <w:szCs w:val="21"/>
              </w:rPr>
              <w:t>3</w:t>
            </w:r>
          </w:p>
        </w:tc>
        <w:tc>
          <w:tcPr>
            <w:tcW w:w="648" w:type="dxa"/>
            <w:vAlign w:val="center"/>
          </w:tcPr>
          <w:p w14:paraId="5D9B8A1F" w14:textId="77777777" w:rsidR="00AA22FE" w:rsidRPr="007740B2" w:rsidRDefault="00AA22FE" w:rsidP="00A56BF8">
            <w:pPr>
              <w:snapToGrid w:val="0"/>
              <w:jc w:val="center"/>
              <w:rPr>
                <w:rFonts w:ascii="Arial" w:eastAsia="黑体" w:hAnsi="Arial" w:cs="Arial"/>
                <w:bCs/>
                <w:sz w:val="21"/>
                <w:szCs w:val="21"/>
              </w:rPr>
            </w:pPr>
            <w:r>
              <w:rPr>
                <w:rFonts w:ascii="Arial" w:eastAsia="黑体" w:hAnsi="Arial" w:cs="Arial" w:hint="eastAsia"/>
                <w:bCs/>
                <w:sz w:val="21"/>
                <w:szCs w:val="21"/>
              </w:rPr>
              <w:t>1</w:t>
            </w:r>
            <w:r>
              <w:rPr>
                <w:rFonts w:ascii="Arial" w:eastAsia="黑体" w:hAnsi="Arial" w:cs="Arial" w:hint="eastAsia"/>
                <w:bCs/>
                <w:sz w:val="21"/>
                <w:szCs w:val="21"/>
              </w:rPr>
              <w:t>、</w:t>
            </w:r>
            <w:r>
              <w:rPr>
                <w:rFonts w:ascii="Arial" w:eastAsia="黑体" w:hAnsi="Arial" w:cs="Arial" w:hint="eastAsia"/>
                <w:bCs/>
                <w:sz w:val="21"/>
                <w:szCs w:val="21"/>
              </w:rPr>
              <w:t>2</w:t>
            </w:r>
            <w:r>
              <w:rPr>
                <w:rFonts w:ascii="Arial" w:eastAsia="黑体" w:hAnsi="Arial" w:cs="Arial" w:hint="eastAsia"/>
                <w:bCs/>
                <w:sz w:val="21"/>
                <w:szCs w:val="21"/>
              </w:rPr>
              <w:t>、</w:t>
            </w:r>
            <w:r>
              <w:rPr>
                <w:rFonts w:ascii="Arial" w:eastAsia="黑体" w:hAnsi="Arial" w:cs="Arial" w:hint="eastAsia"/>
                <w:bCs/>
                <w:sz w:val="21"/>
                <w:szCs w:val="21"/>
              </w:rPr>
              <w:t>3</w:t>
            </w:r>
            <w:r>
              <w:rPr>
                <w:rFonts w:ascii="Arial" w:eastAsia="黑体" w:hAnsi="Arial" w:cs="Arial" w:hint="eastAsia"/>
                <w:bCs/>
                <w:sz w:val="21"/>
                <w:szCs w:val="21"/>
              </w:rPr>
              <w:t>、</w:t>
            </w:r>
            <w:r>
              <w:rPr>
                <w:rFonts w:ascii="Arial" w:eastAsia="黑体" w:hAnsi="Arial" w:cs="Arial" w:hint="eastAsia"/>
                <w:bCs/>
                <w:sz w:val="21"/>
                <w:szCs w:val="21"/>
              </w:rPr>
              <w:t>4</w:t>
            </w:r>
          </w:p>
        </w:tc>
        <w:tc>
          <w:tcPr>
            <w:tcW w:w="1403" w:type="dxa"/>
            <w:vAlign w:val="center"/>
          </w:tcPr>
          <w:p w14:paraId="330EC119"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根据平时</w:t>
            </w:r>
            <w:r w:rsidRPr="007E6D06">
              <w:rPr>
                <w:rFonts w:ascii="Times New Roman" w:hAnsi="Times New Roman" w:hint="eastAsia"/>
                <w:color w:val="000000"/>
                <w:sz w:val="20"/>
                <w:szCs w:val="20"/>
              </w:rPr>
              <w:t>课堂回答问题、参与讨论、考勤情况、制</w:t>
            </w:r>
            <w:proofErr w:type="gramStart"/>
            <w:r w:rsidRPr="007E6D06">
              <w:rPr>
                <w:rFonts w:ascii="Times New Roman" w:hAnsi="Times New Roman" w:hint="eastAsia"/>
                <w:color w:val="000000"/>
                <w:sz w:val="20"/>
                <w:szCs w:val="20"/>
              </w:rPr>
              <w:t>单完成度</w:t>
            </w:r>
            <w:proofErr w:type="gramEnd"/>
            <w:r w:rsidRPr="007E6D06">
              <w:rPr>
                <w:rFonts w:ascii="Times New Roman" w:hAnsi="Times New Roman" w:hint="eastAsia"/>
                <w:color w:val="000000"/>
                <w:sz w:val="20"/>
                <w:szCs w:val="20"/>
              </w:rPr>
              <w:t>等</w:t>
            </w:r>
            <w:r>
              <w:rPr>
                <w:rFonts w:ascii="Times New Roman" w:hAnsi="Times New Roman" w:hint="eastAsia"/>
                <w:color w:val="000000"/>
                <w:sz w:val="20"/>
                <w:szCs w:val="20"/>
              </w:rPr>
              <w:t>进行考核。</w:t>
            </w:r>
          </w:p>
        </w:tc>
        <w:tc>
          <w:tcPr>
            <w:tcW w:w="1403" w:type="dxa"/>
            <w:vAlign w:val="center"/>
          </w:tcPr>
          <w:p w14:paraId="58129CE5"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能及时完成课内实验任务，不缺请。积极参与课内讨论</w:t>
            </w:r>
            <w:r>
              <w:rPr>
                <w:rFonts w:ascii="Times New Roman" w:hAnsi="Times New Roman" w:hint="eastAsia"/>
                <w:color w:val="000000"/>
                <w:sz w:val="20"/>
                <w:szCs w:val="20"/>
              </w:rPr>
              <w:t>4</w:t>
            </w:r>
            <w:r>
              <w:rPr>
                <w:rFonts w:ascii="Times New Roman" w:hAnsi="Times New Roman" w:hint="eastAsia"/>
                <w:color w:val="000000"/>
                <w:sz w:val="20"/>
                <w:szCs w:val="20"/>
              </w:rPr>
              <w:t>次以上，并能展现出专业素养。</w:t>
            </w:r>
          </w:p>
        </w:tc>
        <w:tc>
          <w:tcPr>
            <w:tcW w:w="1403" w:type="dxa"/>
            <w:vAlign w:val="center"/>
          </w:tcPr>
          <w:p w14:paraId="5D19DB99"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按时完成实验任务，不缺请。积极参与课内讨论</w:t>
            </w:r>
            <w:r>
              <w:rPr>
                <w:rFonts w:ascii="Times New Roman" w:hAnsi="Times New Roman"/>
                <w:color w:val="000000"/>
                <w:sz w:val="20"/>
                <w:szCs w:val="20"/>
              </w:rPr>
              <w:t>1</w:t>
            </w:r>
            <w:r>
              <w:rPr>
                <w:rFonts w:ascii="Times New Roman" w:hAnsi="Times New Roman" w:hint="eastAsia"/>
                <w:color w:val="000000"/>
                <w:sz w:val="20"/>
                <w:szCs w:val="20"/>
              </w:rPr>
              <w:t>-</w:t>
            </w:r>
            <w:r>
              <w:rPr>
                <w:rFonts w:ascii="Times New Roman" w:hAnsi="Times New Roman"/>
                <w:color w:val="000000"/>
                <w:sz w:val="20"/>
                <w:szCs w:val="20"/>
              </w:rPr>
              <w:t>2</w:t>
            </w:r>
            <w:r>
              <w:rPr>
                <w:rFonts w:ascii="Times New Roman" w:hAnsi="Times New Roman" w:hint="eastAsia"/>
                <w:color w:val="000000"/>
                <w:sz w:val="20"/>
                <w:szCs w:val="20"/>
              </w:rPr>
              <w:t>次上，并能提现一定的专业素养。</w:t>
            </w:r>
          </w:p>
        </w:tc>
        <w:tc>
          <w:tcPr>
            <w:tcW w:w="1403" w:type="dxa"/>
            <w:vAlign w:val="center"/>
          </w:tcPr>
          <w:p w14:paraId="440A77B0"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按时完成实验任务，</w:t>
            </w:r>
            <w:r>
              <w:rPr>
                <w:rFonts w:ascii="Times New Roman" w:hAnsi="Times New Roman" w:hint="eastAsia"/>
                <w:color w:val="000000"/>
                <w:sz w:val="20"/>
                <w:szCs w:val="20"/>
              </w:rPr>
              <w:t>1</w:t>
            </w:r>
            <w:r>
              <w:rPr>
                <w:rFonts w:ascii="Times New Roman" w:hAnsi="Times New Roman" w:hint="eastAsia"/>
                <w:color w:val="000000"/>
                <w:sz w:val="20"/>
                <w:szCs w:val="20"/>
              </w:rPr>
              <w:t>次缺勤。</w:t>
            </w:r>
          </w:p>
        </w:tc>
        <w:tc>
          <w:tcPr>
            <w:tcW w:w="1403" w:type="dxa"/>
            <w:vAlign w:val="center"/>
          </w:tcPr>
          <w:p w14:paraId="609E857C" w14:textId="77777777" w:rsidR="00AA22FE" w:rsidRPr="00B24040" w:rsidRDefault="00AA22FE" w:rsidP="00A56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szCs w:val="20"/>
              </w:rPr>
            </w:pPr>
            <w:r>
              <w:rPr>
                <w:rFonts w:ascii="Times New Roman" w:hAnsi="Times New Roman" w:hint="eastAsia"/>
                <w:color w:val="000000"/>
                <w:sz w:val="20"/>
                <w:szCs w:val="20"/>
              </w:rPr>
              <w:t>未能按时完成实验任务，出现</w:t>
            </w:r>
            <w:r>
              <w:rPr>
                <w:rFonts w:ascii="Times New Roman" w:hAnsi="Times New Roman" w:hint="eastAsia"/>
                <w:color w:val="000000"/>
                <w:sz w:val="20"/>
                <w:szCs w:val="20"/>
              </w:rPr>
              <w:t>2</w:t>
            </w:r>
            <w:r>
              <w:rPr>
                <w:rFonts w:ascii="Times New Roman" w:hAnsi="Times New Roman" w:hint="eastAsia"/>
                <w:color w:val="000000"/>
                <w:sz w:val="20"/>
                <w:szCs w:val="20"/>
              </w:rPr>
              <w:t>次以上无故缺勤。</w:t>
            </w: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316C055" w:rsidR="00D862EB" w:rsidRPr="00D862EB" w:rsidRDefault="00D862EB" w:rsidP="0063249D">
            <w:pPr>
              <w:pStyle w:val="DG0"/>
              <w:jc w:val="left"/>
              <w:rPr>
                <w:rFonts w:ascii="仿宋" w:eastAsia="仿宋" w:hAnsi="仿宋" w:cs="仿宋"/>
              </w:rPr>
            </w:pP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0F5295">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B243" w14:textId="77777777" w:rsidR="00EF2BBC" w:rsidRDefault="00EF2BBC" w:rsidP="002B0C48">
      <w:r>
        <w:separator/>
      </w:r>
    </w:p>
  </w:endnote>
  <w:endnote w:type="continuationSeparator" w:id="0">
    <w:p w14:paraId="3B16F878" w14:textId="77777777" w:rsidR="00EF2BBC" w:rsidRDefault="00EF2BB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1C35C" w14:textId="77777777" w:rsidR="00EF2BBC" w:rsidRDefault="00EF2BBC" w:rsidP="002B0C48">
      <w:r>
        <w:separator/>
      </w:r>
    </w:p>
  </w:footnote>
  <w:footnote w:type="continuationSeparator" w:id="0">
    <w:p w14:paraId="0396AF83" w14:textId="77777777" w:rsidR="00EF2BBC" w:rsidRDefault="00EF2BBC" w:rsidP="002B0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05C9"/>
    <w:rsid w:val="000A4E73"/>
    <w:rsid w:val="000B1BD2"/>
    <w:rsid w:val="000C0F0D"/>
    <w:rsid w:val="000C13BC"/>
    <w:rsid w:val="000D28E5"/>
    <w:rsid w:val="000D34D7"/>
    <w:rsid w:val="000E6911"/>
    <w:rsid w:val="000F5295"/>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C6DA4"/>
    <w:rsid w:val="001E0494"/>
    <w:rsid w:val="001E1D2D"/>
    <w:rsid w:val="001E5A17"/>
    <w:rsid w:val="001F284E"/>
    <w:rsid w:val="001F332E"/>
    <w:rsid w:val="00217861"/>
    <w:rsid w:val="002204E4"/>
    <w:rsid w:val="002211BF"/>
    <w:rsid w:val="00233F15"/>
    <w:rsid w:val="002420F1"/>
    <w:rsid w:val="00251BDE"/>
    <w:rsid w:val="00253AC8"/>
    <w:rsid w:val="00256B39"/>
    <w:rsid w:val="00257F4D"/>
    <w:rsid w:val="0026033C"/>
    <w:rsid w:val="00272D3F"/>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2453"/>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5AB5"/>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26FF"/>
    <w:rsid w:val="00597EC2"/>
    <w:rsid w:val="005A13AB"/>
    <w:rsid w:val="005B1150"/>
    <w:rsid w:val="005B1FFC"/>
    <w:rsid w:val="005B29D8"/>
    <w:rsid w:val="005B2B6D"/>
    <w:rsid w:val="005B4B4E"/>
    <w:rsid w:val="005C3A76"/>
    <w:rsid w:val="005D2E75"/>
    <w:rsid w:val="005D5B6F"/>
    <w:rsid w:val="005E38A5"/>
    <w:rsid w:val="005F3CE1"/>
    <w:rsid w:val="005F5185"/>
    <w:rsid w:val="00616414"/>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8518C"/>
    <w:rsid w:val="00691B24"/>
    <w:rsid w:val="00695B93"/>
    <w:rsid w:val="00697C16"/>
    <w:rsid w:val="006A5A89"/>
    <w:rsid w:val="006B3BB9"/>
    <w:rsid w:val="006B48AC"/>
    <w:rsid w:val="006B5977"/>
    <w:rsid w:val="006D1B59"/>
    <w:rsid w:val="006D2F9C"/>
    <w:rsid w:val="006D4351"/>
    <w:rsid w:val="006D5424"/>
    <w:rsid w:val="006E02CF"/>
    <w:rsid w:val="006E5CA9"/>
    <w:rsid w:val="006E5E98"/>
    <w:rsid w:val="006E7A37"/>
    <w:rsid w:val="006F3151"/>
    <w:rsid w:val="006F7E30"/>
    <w:rsid w:val="007011CA"/>
    <w:rsid w:val="007056DE"/>
    <w:rsid w:val="00706121"/>
    <w:rsid w:val="00710B6B"/>
    <w:rsid w:val="00712A2C"/>
    <w:rsid w:val="00712E84"/>
    <w:rsid w:val="00714914"/>
    <w:rsid w:val="00715399"/>
    <w:rsid w:val="007208D6"/>
    <w:rsid w:val="00726786"/>
    <w:rsid w:val="00732152"/>
    <w:rsid w:val="007428DF"/>
    <w:rsid w:val="00742BD1"/>
    <w:rsid w:val="00742E7A"/>
    <w:rsid w:val="0074424F"/>
    <w:rsid w:val="00764FD9"/>
    <w:rsid w:val="007740B2"/>
    <w:rsid w:val="00774C1F"/>
    <w:rsid w:val="0078194F"/>
    <w:rsid w:val="007934A4"/>
    <w:rsid w:val="007A0AC9"/>
    <w:rsid w:val="007A0BAE"/>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2589F"/>
    <w:rsid w:val="0083705D"/>
    <w:rsid w:val="0084242F"/>
    <w:rsid w:val="00845795"/>
    <w:rsid w:val="00847437"/>
    <w:rsid w:val="00882E15"/>
    <w:rsid w:val="00883C73"/>
    <w:rsid w:val="00886FB5"/>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09D7"/>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1544"/>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22FE"/>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0108"/>
    <w:rsid w:val="00B919FA"/>
    <w:rsid w:val="00B94A16"/>
    <w:rsid w:val="00BA6044"/>
    <w:rsid w:val="00BB1A93"/>
    <w:rsid w:val="00BC14BF"/>
    <w:rsid w:val="00BC2625"/>
    <w:rsid w:val="00BC3200"/>
    <w:rsid w:val="00BC338A"/>
    <w:rsid w:val="00BD7AB0"/>
    <w:rsid w:val="00BF3C20"/>
    <w:rsid w:val="00BF6DD1"/>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7C1"/>
    <w:rsid w:val="00CA18FD"/>
    <w:rsid w:val="00CA27E5"/>
    <w:rsid w:val="00CA4897"/>
    <w:rsid w:val="00CA5FB5"/>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1EF2"/>
    <w:rsid w:val="00D44860"/>
    <w:rsid w:val="00D47689"/>
    <w:rsid w:val="00D50C42"/>
    <w:rsid w:val="00D57CF5"/>
    <w:rsid w:val="00D612BC"/>
    <w:rsid w:val="00D62F98"/>
    <w:rsid w:val="00D66FD6"/>
    <w:rsid w:val="00D8285B"/>
    <w:rsid w:val="00D862EB"/>
    <w:rsid w:val="00D86619"/>
    <w:rsid w:val="00D93E7C"/>
    <w:rsid w:val="00DA35C7"/>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97BB1"/>
    <w:rsid w:val="00EB00E4"/>
    <w:rsid w:val="00EB28DA"/>
    <w:rsid w:val="00EB3812"/>
    <w:rsid w:val="00EB44EB"/>
    <w:rsid w:val="00EB66B8"/>
    <w:rsid w:val="00EB791E"/>
    <w:rsid w:val="00EC70A9"/>
    <w:rsid w:val="00ED4C3A"/>
    <w:rsid w:val="00EE1C85"/>
    <w:rsid w:val="00EF21D9"/>
    <w:rsid w:val="00EF2A94"/>
    <w:rsid w:val="00EF2BBC"/>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07D7"/>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34"/>
    <w:unhideWhenUsed/>
    <w:qFormat/>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character" w:styleId="ae">
    <w:name w:val="annotation reference"/>
    <w:basedOn w:val="a0"/>
    <w:uiPriority w:val="99"/>
    <w:semiHidden/>
    <w:rsid w:val="00251BDE"/>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8543">
      <w:bodyDiv w:val="1"/>
      <w:marLeft w:val="0"/>
      <w:marRight w:val="0"/>
      <w:marTop w:val="0"/>
      <w:marBottom w:val="0"/>
      <w:divBdr>
        <w:top w:val="none" w:sz="0" w:space="0" w:color="auto"/>
        <w:left w:val="none" w:sz="0" w:space="0" w:color="auto"/>
        <w:bottom w:val="none" w:sz="0" w:space="0" w:color="auto"/>
        <w:right w:val="none" w:sz="0" w:space="0" w:color="auto"/>
      </w:divBdr>
      <w:divsChild>
        <w:div w:id="838695624">
          <w:marLeft w:val="547"/>
          <w:marRight w:val="0"/>
          <w:marTop w:val="0"/>
          <w:marBottom w:val="0"/>
          <w:divBdr>
            <w:top w:val="none" w:sz="0" w:space="0" w:color="auto"/>
            <w:left w:val="none" w:sz="0" w:space="0" w:color="auto"/>
            <w:bottom w:val="none" w:sz="0" w:space="0" w:color="auto"/>
            <w:right w:val="none" w:sz="0" w:space="0" w:color="auto"/>
          </w:divBdr>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89559211">
      <w:bodyDiv w:val="1"/>
      <w:marLeft w:val="0"/>
      <w:marRight w:val="0"/>
      <w:marTop w:val="0"/>
      <w:marBottom w:val="0"/>
      <w:divBdr>
        <w:top w:val="none" w:sz="0" w:space="0" w:color="auto"/>
        <w:left w:val="none" w:sz="0" w:space="0" w:color="auto"/>
        <w:bottom w:val="none" w:sz="0" w:space="0" w:color="auto"/>
        <w:right w:val="none" w:sz="0" w:space="0" w:color="auto"/>
      </w:divBdr>
      <w:divsChild>
        <w:div w:id="744256345">
          <w:marLeft w:val="547"/>
          <w:marRight w:val="0"/>
          <w:marTop w:val="0"/>
          <w:marBottom w:val="0"/>
          <w:divBdr>
            <w:top w:val="none" w:sz="0" w:space="0" w:color="auto"/>
            <w:left w:val="none" w:sz="0" w:space="0" w:color="auto"/>
            <w:bottom w:val="none" w:sz="0" w:space="0" w:color="auto"/>
            <w:right w:val="none" w:sz="0" w:space="0" w:color="auto"/>
          </w:divBdr>
        </w:div>
      </w:divsChild>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67BB1-209F-4C5C-902C-7AC6915D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55</cp:revision>
  <cp:lastPrinted>2023-11-21T00:52:00Z</cp:lastPrinted>
  <dcterms:created xsi:type="dcterms:W3CDTF">2023-11-21T02:39:00Z</dcterms:created>
  <dcterms:modified xsi:type="dcterms:W3CDTF">2024-04-28T05:35:00Z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