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66432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bookmarkStart w:id="0" w:name="_Hlk49674857"/>
      <w:r>
        <w:rPr>
          <w:rFonts w:hint="eastAsia"/>
          <w:b/>
          <w:sz w:val="28"/>
          <w:szCs w:val="30"/>
        </w:rPr>
        <w:t>【莎士比亚作品选读】</w:t>
      </w:r>
    </w:p>
    <w:bookmarkEnd w:id="0"/>
    <w:p>
      <w:pPr>
        <w:shd w:val="clear" w:color="auto" w:fill="F5F5F5"/>
        <w:jc w:val="center"/>
        <w:textAlignment w:val="top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Times New Roman" w:hAnsi="Times New Roman"/>
          <w:b/>
          <w:sz w:val="28"/>
          <w:szCs w:val="30"/>
        </w:rPr>
        <w:t>Reading</w:t>
      </w:r>
      <w:r>
        <w:rPr>
          <w:rFonts w:hint="eastAsia" w:ascii="Times New Roman" w:hAnsi="Times New Roman"/>
          <w:b/>
          <w:sz w:val="28"/>
          <w:szCs w:val="30"/>
        </w:rPr>
        <w:t xml:space="preserve"> Shakespeare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1020046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rFonts w:hint="eastAsia" w:ascii="Times New Roman" w:hAnsi="Times New Roman"/>
          <w:color w:val="494949"/>
          <w:sz w:val="20"/>
          <w:szCs w:val="20"/>
          <w:shd w:val="clear" w:color="auto" w:fill="FFFFFF"/>
        </w:rPr>
        <w:t xml:space="preserve">William Shakespeare, </w:t>
      </w:r>
      <w:r>
        <w:rPr>
          <w:rFonts w:ascii="Times New Roman" w:hAnsi="Times New Roman" w:eastAsia="Helvetica"/>
          <w:color w:val="494949"/>
          <w:sz w:val="20"/>
          <w:szCs w:val="20"/>
          <w:shd w:val="clear" w:color="auto" w:fill="FFFFFF"/>
        </w:rPr>
        <w:t>The Oxford Shakespeare</w:t>
      </w:r>
      <w:r>
        <w:rPr>
          <w:rFonts w:hint="eastAsia" w:ascii="Times New Roman" w:hAnsi="Times New Roman"/>
          <w:color w:val="494949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 w:eastAsia="Helvetica"/>
          <w:color w:val="111111"/>
          <w:sz w:val="20"/>
          <w:szCs w:val="20"/>
          <w:shd w:val="clear" w:color="auto" w:fill="FFFFFF"/>
        </w:rPr>
        <w:t>The Complete Works</w:t>
      </w:r>
      <w:r>
        <w:rPr>
          <w:rFonts w:ascii="Times New Roman" w:hAnsi="Times New Roman"/>
          <w:color w:val="111111"/>
          <w:sz w:val="20"/>
          <w:szCs w:val="20"/>
          <w:shd w:val="clear" w:color="auto" w:fill="FFFFFF"/>
        </w:rPr>
        <w:t>，</w:t>
      </w:r>
      <w:r>
        <w:rPr>
          <w:rFonts w:ascii="Times New Roman" w:hAnsi="Times New Roman" w:eastAsia="Helvetica"/>
          <w:color w:val="111111"/>
          <w:sz w:val="20"/>
          <w:szCs w:val="20"/>
          <w:shd w:val="clear" w:color="auto" w:fill="FFFFFF"/>
        </w:rPr>
        <w:t>Oxford University Press</w:t>
      </w:r>
      <w:r>
        <w:rPr>
          <w:rFonts w:ascii="Times New Roman" w:hAnsi="Times New Roman"/>
          <w:color w:val="111111"/>
          <w:sz w:val="20"/>
          <w:szCs w:val="20"/>
          <w:shd w:val="clear" w:color="auto" w:fill="FFFFFF"/>
        </w:rPr>
        <w:t>，</w:t>
      </w:r>
      <w:r>
        <w:rPr>
          <w:rFonts w:hint="eastAsia" w:ascii="Times New Roman" w:hAnsi="Times New Roman"/>
          <w:color w:val="111111"/>
          <w:sz w:val="20"/>
          <w:szCs w:val="20"/>
          <w:shd w:val="clear" w:color="auto" w:fill="FFFFFF"/>
        </w:rPr>
        <w:t>the 2th Edition, 2005.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书目:</w:t>
      </w:r>
    </w:p>
    <w:p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(1965). </w:t>
      </w:r>
      <w:r>
        <w:rPr>
          <w:rStyle w:val="7"/>
          <w:rFonts w:ascii="Times New Roman" w:hAnsi="Times New Roman" w:eastAsia="微软雅黑"/>
          <w:iCs/>
          <w:color w:val="333333"/>
          <w:kern w:val="0"/>
          <w:sz w:val="20"/>
          <w:szCs w:val="20"/>
          <w:shd w:val="clear" w:color="auto" w:fill="FFFFFF"/>
          <w:lang w:bidi="ar"/>
        </w:rPr>
        <w:t>Cliffs Notes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. Lincoln, Nebraska: Cliffs Notes. Inc.</w:t>
      </w:r>
    </w:p>
    <w:p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(1974). </w:t>
      </w:r>
      <w:r>
        <w:rPr>
          <w:rStyle w:val="7"/>
          <w:rFonts w:ascii="Times New Roman" w:hAnsi="Times New Roman" w:eastAsia="微软雅黑"/>
          <w:iCs/>
          <w:color w:val="333333"/>
          <w:kern w:val="0"/>
          <w:sz w:val="20"/>
          <w:szCs w:val="20"/>
          <w:shd w:val="clear" w:color="auto" w:fill="FFFFFF"/>
          <w:lang w:bidi="ar"/>
        </w:rPr>
        <w:t>The Riverside Shakespeare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. Boston: Houghton Mifflin Co.</w:t>
      </w:r>
    </w:p>
    <w:p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(1982) </w:t>
      </w:r>
      <w:r>
        <w:rPr>
          <w:rStyle w:val="7"/>
          <w:rFonts w:ascii="Times New Roman" w:hAnsi="Times New Roman" w:eastAsia="微软雅黑"/>
          <w:iCs/>
          <w:color w:val="333333"/>
          <w:kern w:val="0"/>
          <w:sz w:val="20"/>
          <w:szCs w:val="20"/>
          <w:shd w:val="clear" w:color="auto" w:fill="FFFFFF"/>
          <w:lang w:bidi="ar"/>
        </w:rPr>
        <w:t>York Notes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. Essex, England: Longman Group Ltd.</w:t>
      </w:r>
    </w:p>
    <w:p>
      <w:pPr>
        <w:widowControl/>
        <w:spacing w:line="252" w:lineRule="atLeast"/>
        <w:ind w:left="634" w:hanging="210"/>
        <w:jc w:val="left"/>
        <w:rPr>
          <w:color w:val="333333"/>
          <w:sz w:val="20"/>
          <w:szCs w:val="20"/>
        </w:rPr>
      </w:pP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Bunton-Downer, L. &amp; A. Riding. (2009). </w:t>
      </w:r>
      <w:r>
        <w:rPr>
          <w:rStyle w:val="7"/>
          <w:rFonts w:ascii="Times New Roman" w:hAnsi="Times New Roman" w:eastAsia="微软雅黑"/>
          <w:iCs/>
          <w:color w:val="333333"/>
          <w:kern w:val="0"/>
          <w:sz w:val="20"/>
          <w:szCs w:val="20"/>
          <w:shd w:val="clear" w:color="auto" w:fill="FFFFFF"/>
          <w:lang w:bidi="ar"/>
        </w:rPr>
        <w:t>Essential Shakespeare Handbook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. Liu Hao (transl.). Beijing: Foreign Language Teaching and Research Press.</w:t>
      </w:r>
    </w:p>
    <w:p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Esptein, N. (1990). </w:t>
      </w:r>
      <w:r>
        <w:rPr>
          <w:rStyle w:val="7"/>
          <w:rFonts w:ascii="Times New Roman" w:hAnsi="Times New Roman" w:eastAsia="微软雅黑"/>
          <w:iCs/>
          <w:color w:val="333333"/>
          <w:kern w:val="0"/>
          <w:sz w:val="20"/>
          <w:szCs w:val="20"/>
          <w:shd w:val="clear" w:color="auto" w:fill="FFFFFF"/>
          <w:lang w:bidi="ar"/>
        </w:rPr>
        <w:t>The Friendly Shakespeare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. New York: Penguin Group.</w:t>
      </w:r>
    </w:p>
    <w:p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Zesmer, D.M. (1976). </w:t>
      </w:r>
      <w:r>
        <w:rPr>
          <w:rStyle w:val="7"/>
          <w:rFonts w:ascii="Times New Roman" w:hAnsi="Times New Roman" w:eastAsia="微软雅黑"/>
          <w:iCs/>
          <w:color w:val="333333"/>
          <w:kern w:val="0"/>
          <w:sz w:val="20"/>
          <w:szCs w:val="20"/>
          <w:shd w:val="clear" w:color="auto" w:fill="FFFFFF"/>
          <w:lang w:bidi="ar"/>
        </w:rPr>
        <w:t>Guide to Shakespeare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. New York: Barnes &amp; Noble Books.</w:t>
      </w:r>
    </w:p>
    <w:p>
      <w:pPr>
        <w:widowControl/>
        <w:spacing w:line="252" w:lineRule="atLeast"/>
        <w:ind w:left="634" w:hanging="210"/>
        <w:jc w:val="left"/>
        <w:rPr>
          <w:color w:val="333333"/>
          <w:sz w:val="20"/>
          <w:szCs w:val="20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  <w:shd w:val="clear" w:color="auto" w:fill="FFFFFF"/>
          <w:lang w:bidi="ar"/>
        </w:rPr>
        <w:t>黄兆杰，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 </w:t>
      </w:r>
      <w:r>
        <w:rPr>
          <w:rFonts w:hint="eastAsia" w:ascii="宋体" w:hAnsi="宋体" w:cs="宋体"/>
          <w:color w:val="333333"/>
          <w:kern w:val="0"/>
          <w:sz w:val="20"/>
          <w:szCs w:val="20"/>
          <w:shd w:val="clear" w:color="auto" w:fill="FFFFFF"/>
          <w:lang w:bidi="ar"/>
        </w:rPr>
        <w:t>《莎士比亚戏剧精选一百段》中国对外翻译出版公司、商务印书馆（香港）有限公司，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1989</w:t>
      </w:r>
      <w:r>
        <w:rPr>
          <w:rFonts w:hint="eastAsia" w:ascii="宋体" w:hAnsi="宋体" w:cs="宋体"/>
          <w:color w:val="333333"/>
          <w:kern w:val="0"/>
          <w:sz w:val="20"/>
          <w:szCs w:val="20"/>
          <w:shd w:val="clear" w:color="auto" w:fill="FFFFFF"/>
          <w:lang w:bidi="ar"/>
        </w:rPr>
        <w:t>。</w:t>
      </w:r>
    </w:p>
    <w:p>
      <w:pPr>
        <w:widowControl/>
        <w:spacing w:line="252" w:lineRule="atLeast"/>
        <w:ind w:left="424"/>
        <w:jc w:val="left"/>
        <w:rPr>
          <w:color w:val="333333"/>
          <w:sz w:val="20"/>
          <w:szCs w:val="20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  <w:shd w:val="clear" w:color="auto" w:fill="FFFFFF"/>
          <w:lang w:bidi="ar"/>
        </w:rPr>
        <w:t>《莎士比亚全集》（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1-11</w:t>
      </w:r>
      <w:r>
        <w:rPr>
          <w:rFonts w:hint="eastAsia" w:ascii="宋体" w:hAnsi="宋体" w:cs="宋体"/>
          <w:color w:val="333333"/>
          <w:kern w:val="0"/>
          <w:sz w:val="20"/>
          <w:szCs w:val="20"/>
          <w:shd w:val="clear" w:color="auto" w:fill="FFFFFF"/>
          <w:lang w:bidi="ar"/>
        </w:rPr>
        <w:t>）人民文学出版社，</w:t>
      </w:r>
      <w:r>
        <w:rPr>
          <w:rFonts w:ascii="Times New Roman" w:hAnsi="Times New Roman" w:eastAsia="微软雅黑"/>
          <w:color w:val="333333"/>
          <w:kern w:val="0"/>
          <w:sz w:val="20"/>
          <w:szCs w:val="20"/>
          <w:shd w:val="clear" w:color="auto" w:fill="FFFFFF"/>
          <w:lang w:bidi="ar"/>
        </w:rPr>
        <w:t> 1978</w:t>
      </w:r>
      <w:r>
        <w:rPr>
          <w:rFonts w:hint="eastAsia" w:ascii="宋体" w:hAnsi="宋体" w:cs="宋体"/>
          <w:color w:val="333333"/>
          <w:kern w:val="0"/>
          <w:sz w:val="20"/>
          <w:szCs w:val="20"/>
          <w:shd w:val="clear" w:color="auto" w:fill="FFFFFF"/>
          <w:lang w:bidi="ar"/>
        </w:rPr>
        <w:t>。</w:t>
      </w:r>
    </w:p>
    <w:p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r>
        <w:fldChar w:fldCharType="begin"/>
      </w:r>
      <w:r>
        <w:instrText xml:space="preserve"> HYPERLINK "http://shakespeare.mit.edu/" \t "http://www.ses.shisu.edu.cn/05/bf/c274a1471/_blank" </w:instrText>
      </w:r>
      <w:r>
        <w:fldChar w:fldCharType="separate"/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t>http://shakespeare.mit.edu</w:t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fldChar w:fldCharType="end"/>
      </w:r>
    </w:p>
    <w:p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r>
        <w:fldChar w:fldCharType="begin"/>
      </w:r>
      <w:r>
        <w:instrText xml:space="preserve"> HYPERLINK "http://www.shakespeare-online.com/" \t "http://www.ses.shisu.edu.cn/05/bf/c274a1471/_blank" </w:instrText>
      </w:r>
      <w:r>
        <w:fldChar w:fldCharType="separate"/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t>http://www.shakespeare-online.com</w:t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fldChar w:fldCharType="end"/>
      </w:r>
    </w:p>
    <w:p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r>
        <w:fldChar w:fldCharType="begin"/>
      </w:r>
      <w:r>
        <w:instrText xml:space="preserve"> HYPERLINK "http://shakespeare.emory.edu/illustrated_index.cfm" </w:instrText>
      </w:r>
      <w:r>
        <w:fldChar w:fldCharType="separate"/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t>http://shakespeare.emory.edu/illustrated_index.cfm</w:t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fldChar w:fldCharType="end"/>
      </w:r>
    </w:p>
    <w:p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r>
        <w:fldChar w:fldCharType="begin"/>
      </w:r>
      <w:r>
        <w:instrText xml:space="preserve"> HYPERLINK "http://shakespeare.palomar.edu/lambtales/LAMBTALE.HTM" </w:instrText>
      </w:r>
      <w:r>
        <w:fldChar w:fldCharType="separate"/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t>http://shakespeare.palomar.edu/lambtales/LAMBTALE.HTM</w:t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fldChar w:fldCharType="end"/>
      </w:r>
    </w:p>
    <w:p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r>
        <w:fldChar w:fldCharType="begin"/>
      </w:r>
      <w:r>
        <w:instrText xml:space="preserve"> HYPERLINK "http://nfs.sparknotes.com/" </w:instrText>
      </w:r>
      <w:r>
        <w:fldChar w:fldCharType="separate"/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t>http://nfs.sparknotes.com/</w:t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fldChar w:fldCharType="end"/>
      </w:r>
    </w:p>
    <w:p>
      <w:pPr>
        <w:widowControl/>
        <w:spacing w:line="252" w:lineRule="atLeast"/>
        <w:ind w:firstLine="525"/>
        <w:jc w:val="left"/>
        <w:rPr>
          <w:color w:val="333333"/>
          <w:sz w:val="20"/>
          <w:szCs w:val="20"/>
        </w:rPr>
      </w:pPr>
      <w:r>
        <w:fldChar w:fldCharType="begin"/>
      </w:r>
      <w:r>
        <w:instrText xml:space="preserve"> HYPERLINK "http://www.shakespeare-online.com/" \t "http://www.ses.shisu.edu.cn/05/bf/c274a1471/_blank" </w:instrText>
      </w:r>
      <w:r>
        <w:fldChar w:fldCharType="separate"/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t>http://www.shakespeare-online.com/</w:t>
      </w:r>
      <w:r>
        <w:rPr>
          <w:rStyle w:val="8"/>
          <w:rFonts w:ascii="Times New Roman" w:hAnsi="Times New Roman" w:eastAsia="微软雅黑"/>
          <w:color w:val="auto"/>
          <w:sz w:val="20"/>
          <w:szCs w:val="20"/>
          <w:u w:val="none"/>
          <w:shd w:val="clear" w:color="auto" w:fill="FFFFFF"/>
        </w:rPr>
        <w:fldChar w:fldCharType="end"/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综合英语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pacing w:line="252" w:lineRule="atLeast"/>
        <w:ind w:firstLine="420"/>
        <w:jc w:val="left"/>
        <w:rPr>
          <w:color w:val="333333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《莎士比亚作品选读》课程是英语专业（本科）的一门专业选修课。</w:t>
      </w:r>
      <w:r>
        <w:rPr>
          <w:rFonts w:hint="eastAsia" w:ascii="宋体" w:hAnsi="宋体" w:cs="宋体"/>
          <w:color w:val="333333"/>
          <w:kern w:val="0"/>
          <w:sz w:val="20"/>
          <w:szCs w:val="20"/>
          <w:shd w:val="clear" w:color="auto" w:fill="FFFFFF"/>
          <w:lang w:bidi="ar"/>
        </w:rPr>
        <w:t>本课程为通过文本阅读和讨论、莎剧影视作品欣赏，以及莎剧排练和汇演，达到以下课程目标：了解莎士比亚的生平，其戏剧创作的历史、文化背景；对莎翁的剧作的故事梗概及其艺术特色作一概览性的把握，并欣赏其中较为著名的片段；对某一部剧本有深入的研读，提高原著阅读能力；探讨莎剧对于英美文学的影响；了解和欣赏以莎剧为题材的艺术作品，以及莎剧在现代影视艺术中的诠释；结合“莎士比亚艺术节”中的莎剧汇演，培养学生通过改编和排演莎剧从而深入理解莎翁戏剧的能力，以及团结协作、追求完美的精神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以调动学生阅读积极性为主，教师讲解为辅。目的在于培养学生掌握各种阅读方法，从而提高学生的阅读速度，逐步扩大学生的词汇量，吸收语言和文化背景知识，使学生能顺利阅读并正确理解莎士比亚作品地语言表达、主题展现和内容内涵。本课程除了帮助学生打下坚实的语言基本功外，还着力培养学生分析问题、解决问题的能力，提高学生的人文、科学素养，培养健康向上的人生观。课程以隐性教育的方式深挖教材中的思政元素、育人元素，通过拓展阅读、小组讨论、小组演示、同伴互助等多种课堂教学方法，将社会主义核心价值观和优秀中华文化传统融入专业知识，结合各个教学单元主题开展弘扬以爱国主义为核心的专题教育，深入挖掘中华优秀传统文化，提高学生的思辨能力，帮助学生树立正确的社会主义价值观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本课程为英语本科专业</w:t>
      </w:r>
      <w:r>
        <w:rPr>
          <w:rFonts w:hint="eastAsia"/>
          <w:color w:val="000000"/>
          <w:sz w:val="20"/>
          <w:szCs w:val="20"/>
        </w:rPr>
        <w:t>选修</w:t>
      </w:r>
      <w:r>
        <w:rPr>
          <w:color w:val="000000"/>
          <w:sz w:val="20"/>
          <w:szCs w:val="20"/>
        </w:rPr>
        <w:t>课</w:t>
      </w:r>
      <w:r>
        <w:rPr>
          <w:rFonts w:hint="eastAsia"/>
          <w:color w:val="000000"/>
          <w:sz w:val="20"/>
          <w:szCs w:val="20"/>
        </w:rPr>
        <w:t>，适合英语专业三年级学生第1学期学习，学习基础为修完《综合英语》、《英语阅读》等基础课程。要求学生具有一定的语法、词汇和阅读积累。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LO34：熟悉教育教学法规,具备基本的教师素养。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LO36：掌握现代教育技术和文献检索、资料查询的方法，具备初步的教学科研能力。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LO81：具有初步的第二外语表达沟通能力，有国际竞争与合作意识。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指导、自学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阅读报告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L0311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理解词汇含义，扩大词汇量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预习、讲授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测试+作业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L0312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掌握阅读方法，具备准确理解文章主旨、快速获取信息的能力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讲授、分析、讨论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测试+作业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能用创新的方法或者多种方法解决复杂问题或真实问题：培养社会主义创新精神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讲授、分析、自学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测试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黑体" w:hAnsi="宋体" w:eastAsia="黑体"/>
          <w:sz w:val="24"/>
        </w:rPr>
      </w:pPr>
      <w:r>
        <w:rPr>
          <w:rFonts w:hint="eastAsia" w:ascii="宋体" w:hAnsi="宋体"/>
          <w:sz w:val="20"/>
          <w:szCs w:val="20"/>
        </w:rPr>
        <w:t>本课程2个学分, 每周2学时,共计32学时，理论学识</w:t>
      </w:r>
      <w:r>
        <w:rPr>
          <w:rFonts w:ascii="宋体" w:hAnsi="宋体"/>
          <w:sz w:val="20"/>
          <w:szCs w:val="20"/>
        </w:rPr>
        <w:t>24</w:t>
      </w:r>
      <w:r>
        <w:rPr>
          <w:rFonts w:hint="eastAsia" w:ascii="宋体" w:hAnsi="宋体"/>
          <w:sz w:val="20"/>
          <w:szCs w:val="20"/>
        </w:rPr>
        <w:t>学时，实践学时</w:t>
      </w:r>
      <w:r>
        <w:rPr>
          <w:rFonts w:ascii="宋体" w:hAnsi="宋体"/>
          <w:sz w:val="20"/>
          <w:szCs w:val="20"/>
        </w:rPr>
        <w:t>8</w:t>
      </w:r>
      <w:r>
        <w:rPr>
          <w:rFonts w:hint="eastAsia" w:ascii="宋体" w:hAnsi="宋体"/>
          <w:sz w:val="20"/>
          <w:szCs w:val="20"/>
        </w:rPr>
        <w:t>学时。具体教学内容如下：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第一单元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Garamond" w:hAnsi="Garamond" w:eastAsia="Garamond" w:cs="Garamond"/>
          <w:color w:val="333333"/>
          <w:kern w:val="0"/>
          <w:sz w:val="20"/>
          <w:szCs w:val="20"/>
          <w:shd w:val="clear" w:color="auto" w:fill="FFFFFF"/>
          <w:lang w:bidi="ar"/>
        </w:rPr>
        <w:t>Introduction</w:t>
      </w:r>
      <w:r>
        <w:rPr>
          <w:rFonts w:hint="eastAsia" w:ascii="Garamond" w:hAnsi="Garamond" w:eastAsia="Garamond" w:cs="Garamond"/>
          <w:color w:val="333333"/>
          <w:kern w:val="0"/>
          <w:sz w:val="20"/>
          <w:szCs w:val="20"/>
          <w:shd w:val="clear" w:color="auto" w:fill="FFFFFF"/>
          <w:lang w:bidi="ar"/>
        </w:rPr>
        <w:t xml:space="preserve"> to William Shakespeare</w:t>
      </w:r>
    </w:p>
    <w:p>
      <w:pPr>
        <w:widowControl/>
        <w:spacing w:line="252" w:lineRule="atLeast"/>
        <w:ind w:left="2099" w:leftChars="571" w:hanging="900" w:hangingChars="450"/>
        <w:jc w:val="left"/>
        <w:rPr>
          <w:rFonts w:ascii="宋体" w:hAnsi="宋体" w:cs="宋体"/>
          <w:color w:val="0C0C0C" w:themeColor="text1" w:themeTint="F2"/>
          <w:sz w:val="20"/>
          <w:szCs w:val="20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主要内容：介绍课程基本安排、评分标准及莎士比亚生平和简介历代英国作家对莎士比亚的评价</w:t>
      </w:r>
    </w:p>
    <w:p>
      <w:pPr>
        <w:widowControl/>
        <w:spacing w:line="252" w:lineRule="atLeast"/>
        <w:ind w:firstLine="1200" w:firstLineChars="6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教学要求：了解莎士比亚基本生平和批评史，明确课程要求</w:t>
      </w:r>
    </w:p>
    <w:p>
      <w:pPr>
        <w:widowControl/>
        <w:spacing w:line="252" w:lineRule="atLeast"/>
        <w:ind w:firstLine="1200" w:firstLineChars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思政要点：人文主义关爱教育。</w:t>
      </w:r>
    </w:p>
    <w:p>
      <w:pPr>
        <w:widowControl/>
        <w:spacing w:line="252" w:lineRule="atLeast"/>
        <w:ind w:firstLine="1200" w:firstLineChars="6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重点、难点：莎士比亚创作阶段及其代表作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学时分配：</w:t>
      </w:r>
      <w:r>
        <w:rPr>
          <w:rFonts w:hint="eastAsia"/>
          <w:sz w:val="18"/>
          <w:szCs w:val="18"/>
        </w:rPr>
        <w:t>理论2学时</w:t>
      </w:r>
      <w:r>
        <w:rPr>
          <w:bCs/>
          <w:sz w:val="20"/>
          <w:szCs w:val="20"/>
        </w:rPr>
        <w:t xml:space="preserve"> </w:t>
      </w:r>
    </w:p>
    <w:p>
      <w:pPr>
        <w:widowControl/>
        <w:spacing w:line="252" w:lineRule="atLeast"/>
        <w:ind w:firstLine="1200" w:firstLineChars="6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第二单元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 xml:space="preserve">Comedy: </w:t>
      </w:r>
      <w:r>
        <w:rPr>
          <w:rFonts w:hint="eastAsia" w:ascii="宋体" w:hAnsi="宋体" w:cs="宋体"/>
          <w:i/>
          <w:iCs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The Taming of the Shrew</w:t>
      </w:r>
    </w:p>
    <w:p>
      <w:pPr>
        <w:widowControl/>
        <w:spacing w:before="156" w:beforeLines="50" w:after="156" w:afterLines="50" w:line="288" w:lineRule="auto"/>
        <w:ind w:left="2096" w:leftChars="504" w:hanging="1038" w:hangingChars="519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主要内容：讲解、阅读、欣赏《训悍妇》第一幕和第二幕；《罗密欧与朱丽叶》的爱情主题及银幕史、选读和理解</w:t>
      </w:r>
    </w:p>
    <w:p>
      <w:pPr>
        <w:widowControl/>
        <w:spacing w:before="156" w:beforeLines="50" w:after="156" w:afterLines="50" w:line="288" w:lineRule="auto"/>
        <w:ind w:left="2096" w:leftChars="504" w:hanging="1038" w:hangingChars="519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教学要求：《训悍妇》的创作背景和意义、选读及理解</w:t>
      </w:r>
    </w:p>
    <w:p>
      <w:pPr>
        <w:widowControl/>
        <w:spacing w:before="156" w:beforeLines="50" w:after="156" w:afterLines="50" w:line="288" w:lineRule="auto"/>
        <w:ind w:left="2096" w:leftChars="504" w:hanging="1038" w:hangingChars="519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思政要点：优秀道德品质的培养</w:t>
      </w:r>
    </w:p>
    <w:p>
      <w:pPr>
        <w:widowControl/>
        <w:spacing w:before="156" w:beforeLines="50" w:after="156" w:afterLines="50" w:line="288" w:lineRule="auto"/>
        <w:ind w:left="2096" w:leftChars="504" w:hanging="1038" w:hangingChars="519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重点、难点：“戏中戏”的戏剧风格与类型</w:t>
      </w:r>
    </w:p>
    <w:p>
      <w:pPr>
        <w:widowControl/>
        <w:spacing w:before="156" w:beforeLines="50" w:after="156" w:afterLines="50" w:line="288" w:lineRule="auto"/>
        <w:ind w:left="1992" w:leftChars="504" w:hanging="934" w:hangingChars="519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学时，实践1学时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第三单元 </w:t>
      </w:r>
      <w:r>
        <w:rPr>
          <w:rFonts w:ascii="Times New Roman" w:hAnsi="Times New Roman"/>
          <w:bCs/>
          <w:sz w:val="20"/>
          <w:szCs w:val="20"/>
        </w:rPr>
        <w:t>Tragedy：</w:t>
      </w:r>
      <w:r>
        <w:rPr>
          <w:rFonts w:ascii="Times New Roman" w:hAnsi="Times New Roman"/>
          <w:i/>
          <w:iCs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Romeo and Juliet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主要内容：讲解、阅读、欣赏《罗密欧与朱丽叶》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教学要求：《罗密欧与朱丽叶》的创作背景和意义、选读及理解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思政要点：人文主义素养的培养；与中国《梁山伯与祝英台》比较研究；封建主义的批判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重点、难点：阳台幽会、晨曦话别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第四单元 </w:t>
      </w: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 xml:space="preserve">Comedy: </w:t>
      </w:r>
      <w:r>
        <w:rPr>
          <w:rFonts w:hint="eastAsia" w:ascii="宋体" w:hAnsi="宋体" w:cs="宋体"/>
          <w:i/>
          <w:iCs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A Midsummer Night</w:t>
      </w:r>
      <w:r>
        <w:rPr>
          <w:rFonts w:ascii="宋体" w:hAnsi="宋体" w:cs="宋体"/>
          <w:i/>
          <w:iCs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’</w:t>
      </w:r>
      <w:r>
        <w:rPr>
          <w:rFonts w:hint="eastAsia" w:ascii="宋体" w:hAnsi="宋体" w:cs="宋体"/>
          <w:i/>
          <w:iCs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s Dream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主要内容：讲解、阅读、欣赏《仲夏夜之梦》；梳理剧中三组人物之间的矛盾结构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教学要求：《仲夏夜之梦》的创作背景和意义、选读及理解；分析雅典森林中戏剧冲突高潮是如何生成的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思政要点：人文主义素养的培养</w:t>
      </w:r>
    </w:p>
    <w:p>
      <w:pPr>
        <w:widowControl/>
        <w:spacing w:before="156" w:beforeLines="50" w:after="156" w:afterLines="50" w:line="288" w:lineRule="auto"/>
        <w:ind w:left="2355" w:leftChars="550" w:hanging="1200" w:hangingChars="6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重点、难点：两个世界：雅典和森林、选读和理解；莎士比亚戏剧语言，莎剧喜剧的典型结构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学时，实践1学时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第五单元 History：</w:t>
      </w:r>
      <w:r>
        <w:rPr>
          <w:rFonts w:hint="eastAsia"/>
          <w:bCs/>
          <w:i/>
          <w:iCs/>
          <w:sz w:val="20"/>
          <w:szCs w:val="20"/>
        </w:rPr>
        <w:t>Henry the Fourth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主要内容：讲解、阅读、欣赏历史剧《亨利四世》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教学要求：《亨利四世》的创作背景和意义、选读及理解；哈里王子的“蜕变”、福斯塔夫的被黜、选读和理解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思政要点：人文主义素养的培养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重点、难点：哈里王子的性格特点、福斯塔夫的戏剧形象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学时分配：理论2学时，实践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第六单元 </w:t>
      </w:r>
      <w:r>
        <w:rPr>
          <w:rFonts w:ascii="Times New Roman" w:hAnsi="Times New Roman"/>
          <w:bCs/>
          <w:sz w:val="20"/>
          <w:szCs w:val="20"/>
        </w:rPr>
        <w:t>Tragedy：</w:t>
      </w:r>
      <w:r>
        <w:rPr>
          <w:rFonts w:hint="eastAsia" w:ascii="Times New Roman" w:hAnsi="Times New Roman"/>
          <w:bCs/>
          <w:i/>
          <w:iCs/>
          <w:sz w:val="20"/>
          <w:szCs w:val="20"/>
        </w:rPr>
        <w:t>Hamlet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主要内容：讲解、阅读、欣赏《哈姆雷特》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教学要求：《哈姆雷特》的创作背景和意义、选读及理解；讨论哈姆雷特的悲剧英雄形象是如何树立的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思政要点：人文主义素养的培养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重点、难点：莎士比亚戏剧语言，传统悲剧理论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学时分配：理论2学时，实践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</w:t>
      </w:r>
      <w:r>
        <w:rPr>
          <w:rFonts w:hint="eastAsia"/>
          <w:bCs/>
          <w:sz w:val="20"/>
          <w:szCs w:val="20"/>
        </w:rPr>
        <w:t>七</w:t>
      </w:r>
      <w:r>
        <w:rPr>
          <w:bCs/>
          <w:sz w:val="20"/>
          <w:szCs w:val="20"/>
        </w:rPr>
        <w:t>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 xml:space="preserve">Comedy: </w:t>
      </w:r>
      <w:r>
        <w:rPr>
          <w:rFonts w:hint="eastAsia" w:ascii="宋体" w:hAnsi="宋体" w:cs="宋体"/>
          <w:i/>
          <w:iCs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Twelfth Night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主要内容：讲解、阅读、欣赏《第十二夜》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教学要求：《第十二夜》的创作背景和意义、选读及理解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思政要点：人文主义对爱情和友谊的美好理想，表现了生活之美、爱情之美。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重点、难点：《第十二夜》的语言充满抒情色彩；浪漫主义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学时，实践1学时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第七单元</w:t>
      </w:r>
      <w:r>
        <w:rPr>
          <w:rFonts w:hint="eastAsia"/>
          <w:bCs/>
          <w:sz w:val="20"/>
          <w:szCs w:val="20"/>
        </w:rPr>
        <w:t xml:space="preserve"> Sonnets: 18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主要内容：讲解、阅读、欣赏《十四行诗：18》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教学要求：《十四行诗》的语言特点与诗歌内涵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思政要点：人文主义素养的培养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重点、难点：十四行诗的传统与发展、语言特点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hint="eastAsia"/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学时分配：理论2学时</w:t>
      </w:r>
      <w:r>
        <w:rPr>
          <w:bCs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第八单元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Tragedy：</w:t>
      </w:r>
      <w:r>
        <w:rPr>
          <w:rFonts w:hint="eastAsia" w:ascii="Times New Roman" w:hAnsi="Times New Roman"/>
          <w:bCs/>
          <w:i/>
          <w:iCs/>
          <w:sz w:val="20"/>
          <w:szCs w:val="20"/>
        </w:rPr>
        <w:t>Othello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主要内容：讲解、阅读、欣赏《奥赛罗》；《奥赛罗》的语言特色及主题、选读和理解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教学要求：《奥赛罗》的创作背景和意义、选读及理解；讨论奥赛罗的悲剧英雄形象是如何树立的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思政要点：种族主义的批判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重点、难点：奥赛罗、伊阿古、苔丝狄蒙娜的人物刻画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</w:t>
      </w:r>
      <w:r>
        <w:rPr>
          <w:rFonts w:hint="eastAsia"/>
          <w:bCs/>
          <w:sz w:val="20"/>
          <w:szCs w:val="20"/>
        </w:rPr>
        <w:t>九</w:t>
      </w:r>
      <w:r>
        <w:rPr>
          <w:bCs/>
          <w:sz w:val="20"/>
          <w:szCs w:val="20"/>
        </w:rPr>
        <w:t>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Tragedy：</w:t>
      </w:r>
      <w:r>
        <w:rPr>
          <w:rFonts w:hint="eastAsia" w:ascii="Times New Roman" w:hAnsi="Times New Roman"/>
          <w:bCs/>
          <w:i/>
          <w:iCs/>
          <w:sz w:val="20"/>
          <w:szCs w:val="20"/>
        </w:rPr>
        <w:t>King Lear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主要内容：讲解、阅读、欣赏《李尔王》；《李尔王》艺术特色和人物的人性光芒、选读和理解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教学要求：《李尔王》的创作背景和意义、选读及理解；讨论李尔王的悲剧特点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思政要点：中国家庭传统美德教育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重点、难点：莎士比亚戏剧语言，传统悲剧理论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学时分配：理论2学时，实践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</w:t>
      </w:r>
      <w:r>
        <w:rPr>
          <w:rFonts w:hint="eastAsia"/>
          <w:bCs/>
          <w:sz w:val="20"/>
          <w:szCs w:val="20"/>
        </w:rPr>
        <w:t>十</w:t>
      </w:r>
      <w:r>
        <w:rPr>
          <w:bCs/>
          <w:sz w:val="20"/>
          <w:szCs w:val="20"/>
        </w:rPr>
        <w:t>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Tragedy：</w:t>
      </w:r>
      <w:r>
        <w:rPr>
          <w:rFonts w:hint="eastAsia" w:ascii="Times New Roman" w:hAnsi="Times New Roman"/>
          <w:bCs/>
          <w:i/>
          <w:iCs/>
          <w:sz w:val="20"/>
          <w:szCs w:val="20"/>
        </w:rPr>
        <w:t>Macbeth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主要内容：讲解、阅读、欣赏《麦克白》；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教学要求：《麦克白》的创作背景和意义、选读及理解；讨论麦克白的悲剧特点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思政要点：贪婪的代价；忠诚教育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重点、难点：莎士比亚戏剧语言，传统悲剧理论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学时分配：理论2学时</w:t>
      </w:r>
      <w:r>
        <w:rPr>
          <w:bCs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</w:t>
      </w:r>
      <w:r>
        <w:rPr>
          <w:rFonts w:hint="eastAsia"/>
          <w:bCs/>
          <w:sz w:val="20"/>
          <w:szCs w:val="20"/>
        </w:rPr>
        <w:t>十一</w:t>
      </w:r>
      <w:r>
        <w:rPr>
          <w:bCs/>
          <w:sz w:val="20"/>
          <w:szCs w:val="20"/>
        </w:rPr>
        <w:t>单元</w:t>
      </w:r>
      <w:r>
        <w:rPr>
          <w:rFonts w:hint="eastAsia"/>
          <w:bCs/>
          <w:sz w:val="20"/>
          <w:szCs w:val="20"/>
        </w:rPr>
        <w:t xml:space="preserve"> Legendary：</w:t>
      </w:r>
      <w:r>
        <w:rPr>
          <w:rFonts w:hint="eastAsia"/>
          <w:bCs/>
          <w:i/>
          <w:iCs/>
          <w:sz w:val="20"/>
          <w:szCs w:val="20"/>
        </w:rPr>
        <w:t>The Tempest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主要内容：讲解、阅读、欣赏《暴风雨》；《暴风雨》选读及理解；通过神话般的奇特故事，梦境、神谕和魔法的神秘性，以及偶然性与巧合的频繁发生，构成了惊心动魄的戏剧。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rFonts w:ascii="宋体" w:hAnsi="宋体" w:cs="宋体"/>
          <w:color w:val="000000" w:themeColor="text1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教学要求：《暴风雨》的创作背景和意义、选读及理</w:t>
      </w:r>
      <w:r>
        <w:rPr>
          <w:rFonts w:hint="eastAsia" w:ascii="宋体" w:hAnsi="宋体" w:cs="宋体"/>
          <w:color w:val="000000" w:themeColor="text1"/>
          <w:kern w:val="0"/>
          <w:sz w:val="20"/>
          <w:szCs w:val="20"/>
          <w:shd w:val="clear" w:color="auto" w:fill="FFFFFF"/>
          <w:lang w:bidi="ar"/>
        </w:rPr>
        <w:t>解；</w:t>
      </w:r>
      <w:r>
        <w:rPr>
          <w:rFonts w:ascii="Helvetica" w:hAnsi="Helvetica" w:eastAsia="Helvetica" w:cs="Helvetica"/>
          <w:color w:val="000000" w:themeColor="text1"/>
          <w:sz w:val="20"/>
          <w:szCs w:val="20"/>
          <w:shd w:val="clear" w:color="auto" w:fill="FFFFFF"/>
        </w:rPr>
        <w:t>传奇剧的结构原则为：剧情（家庭关系）由合（和谐）到分（分裂）再到合（和谐），场景由宫廷到社会（田园）再到宫廷。这一“圆”形结构方式，反映周而复始、循环往复的自然规律，蕴含着作者对社会现实的理解和希望。</w:t>
      </w:r>
    </w:p>
    <w:p>
      <w:pPr>
        <w:widowControl/>
        <w:spacing w:before="156" w:beforeLines="50" w:after="156" w:afterLines="50" w:line="288" w:lineRule="auto"/>
        <w:ind w:left="2155" w:leftChars="550" w:hanging="1000" w:hangingChars="5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思政要点：人文主义素养的培养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rFonts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宋体" w:hAnsi="宋体" w:cs="宋体"/>
          <w:color w:val="0C0C0C" w:themeColor="text1" w:themeTint="F2"/>
          <w:kern w:val="0"/>
          <w:sz w:val="20"/>
          <w:szCs w:val="20"/>
          <w:shd w:val="clear" w:color="auto" w:fill="FFFFFF"/>
          <w:lang w:bidi="ar"/>
        </w:rPr>
        <w:t>重点、难点：神谕与魔幻主义；五步抑扬格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sz w:val="18"/>
          <w:szCs w:val="18"/>
        </w:rPr>
        <w:t>学时分配：理论2学时</w:t>
      </w:r>
      <w:r>
        <w:rPr>
          <w:bCs/>
          <w:sz w:val="20"/>
          <w:szCs w:val="20"/>
        </w:rPr>
        <w:t xml:space="preserve"> 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4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莎士比亚-信息搜索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长篇文章的信息搜索方法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莎士比亚-读书报告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根据教师提供的莎剧素材撰写读书报告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 w:ascii="黑体" w:hAnsi="宋体" w:eastAsia="黑体"/>
          <w:sz w:val="24"/>
          <w:lang w:eastAsia="zh-CN"/>
        </w:rPr>
        <w:t>八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4"/>
        <w:tblpPr w:leftFromText="180" w:rightFromText="180" w:vertAnchor="text" w:horzAnchor="page" w:tblpX="1874" w:tblpY="3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课后作业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戏剧表演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>
      <w:pPr>
        <w:snapToGrid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2565400</wp:posOffset>
            </wp:positionH>
            <wp:positionV relativeFrom="paragraph">
              <wp:posOffset>841375</wp:posOffset>
            </wp:positionV>
            <wp:extent cx="866775" cy="415290"/>
            <wp:effectExtent l="0" t="0" r="9525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979170</wp:posOffset>
                </wp:positionV>
                <wp:extent cx="22225" cy="33655"/>
                <wp:effectExtent l="9525" t="9525" r="13970" b="17780"/>
                <wp:wrapNone/>
                <wp:docPr id="1" name="墨迹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">
                          <w14:nvContentPartPr>
                            <w14:cNvPr id="1" name="墨迹 1"/>
                            <w14:cNvContentPartPr/>
                          </w14:nvContentPartPr>
                          <w14:xfrm>
                            <a:off x="1682115" y="3017520"/>
                            <a:ext cx="22225" cy="336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40.95pt;margin-top:77.1pt;height:2.65pt;width:1.75pt;z-index:251660288;mso-width-relative:page;mso-height-relative:page;" coordsize="21600,21600" o:gfxdata="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">
                <v:imagedata r:id="rId8" o:title=""/>
                <o:lock v:ext="edit"/>
              </v:shape>
            </w:pict>
          </mc:Fallback>
        </mc:AlternateContent>
      </w:r>
    </w:p>
    <w:p>
      <w:pPr>
        <w:snapToGrid w:val="0"/>
        <w:spacing w:line="288" w:lineRule="auto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102870</wp:posOffset>
                </wp:positionV>
                <wp:extent cx="87630" cy="82550"/>
                <wp:effectExtent l="9525" t="9525" r="9525" b="14605"/>
                <wp:wrapNone/>
                <wp:docPr id="8" name="墨迹 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">
                          <w14:nvContentPartPr>
                            <w14:cNvPr id="8" name="墨迹 8"/>
                            <w14:cNvContentPartPr/>
                          </w14:nvContentPartPr>
                          <w14:xfrm>
                            <a:off x="2204720" y="3159125"/>
                            <a:ext cx="87630" cy="8255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3.6pt;margin-top:8.1pt;height:6.5pt;width:6.9pt;z-index:251665408;mso-width-relative:page;mso-height-relative:page;" coordsize="21600,21600" o:gfxdata="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53975</wp:posOffset>
                </wp:positionV>
                <wp:extent cx="114935" cy="27940"/>
                <wp:effectExtent l="9525" t="9525" r="12700" b="23495"/>
                <wp:wrapNone/>
                <wp:docPr id="7" name="墨迹 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">
                          <w14:nvContentPartPr>
                            <w14:cNvPr id="7" name="墨迹 7"/>
                            <w14:cNvContentPartPr/>
                          </w14:nvContentPartPr>
                          <w14:xfrm>
                            <a:off x="2270125" y="3110230"/>
                            <a:ext cx="114935" cy="2794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8.75pt;margin-top:4.25pt;height:2.2pt;width:9.05pt;z-index:251664384;mso-width-relative:page;mso-height-relative:page;" coordsize="21600,21600" o:gfxdata="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">
                <v:imagedata r:id="rId12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15875</wp:posOffset>
                </wp:positionV>
                <wp:extent cx="120650" cy="49530"/>
                <wp:effectExtent l="9525" t="9525" r="22225" b="17145"/>
                <wp:wrapNone/>
                <wp:docPr id="6" name="墨迹 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3">
                          <w14:nvContentPartPr>
                            <w14:cNvPr id="6" name="墨迹 6"/>
                            <w14:cNvContentPartPr/>
                          </w14:nvContentPartPr>
                          <w14:xfrm>
                            <a:off x="2188210" y="3072130"/>
                            <a:ext cx="120650" cy="4953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2.3pt;margin-top:1.25pt;height:3.9pt;width:9.5pt;z-index:251663360;mso-width-relative:page;mso-height-relative:page;" coordsize="21600,21600" o:gfxdata="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">
                <v:imagedata r:id="rId14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26670</wp:posOffset>
                </wp:positionV>
                <wp:extent cx="201930" cy="137160"/>
                <wp:effectExtent l="9525" t="9525" r="17145" b="20955"/>
                <wp:wrapNone/>
                <wp:docPr id="5" name="墨迹 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5">
                          <w14:nvContentPartPr>
                            <w14:cNvPr id="5" name="墨迹 5"/>
                            <w14:cNvContentPartPr/>
                          </w14:nvContentPartPr>
                          <w14:xfrm>
                            <a:off x="1948815" y="3082925"/>
                            <a:ext cx="201930" cy="137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63.45pt;margin-top:2.1pt;height:10.8pt;width:15.9pt;z-index:251663360;mso-width-relative:page;mso-height-relative:page;" coordsize="21600,21600" o:gfxdata="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">
                <v:imagedata r:id="rId1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37465</wp:posOffset>
                </wp:positionV>
                <wp:extent cx="93345" cy="131445"/>
                <wp:effectExtent l="9525" t="9525" r="19050" b="11430"/>
                <wp:wrapNone/>
                <wp:docPr id="4" name="墨迹 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7">
                          <w14:nvContentPartPr>
                            <w14:cNvPr id="4" name="墨迹 4"/>
                            <w14:cNvContentPartPr/>
                          </w14:nvContentPartPr>
                          <w14:xfrm>
                            <a:off x="1845310" y="3093720"/>
                            <a:ext cx="93345" cy="1314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55.3pt;margin-top:2.95pt;height:10.35pt;width:7.35pt;z-index:251662336;mso-width-relative:page;mso-height-relative:page;" coordsize="21600,21600" o:gfxdata="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">
                <v:imagedata r:id="rId1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21590</wp:posOffset>
                </wp:positionV>
                <wp:extent cx="234950" cy="158115"/>
                <wp:effectExtent l="9525" t="9525" r="14605" b="15240"/>
                <wp:wrapNone/>
                <wp:docPr id="3" name="墨迹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9">
                          <w14:nvContentPartPr>
                            <w14:cNvPr id="3" name="墨迹 3"/>
                            <w14:cNvContentPartPr/>
                          </w14:nvContentPartPr>
                          <w14:xfrm>
                            <a:off x="1600200" y="3077845"/>
                            <a:ext cx="234950" cy="15811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6pt;margin-top:1.7pt;height:12.45pt;width:18.5pt;z-index:251661312;mso-width-relative:page;mso-height-relative:page;" coordsize="21600,21600" o:gfxdata="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">
                <v:imagedata r:id="rId20" o:title=""/>
                <o:lock v:ext="edit"/>
              </v:shape>
            </w:pict>
          </mc:Fallback>
        </mc:AlternateContent>
      </w:r>
      <w:r>
        <w:rPr>
          <w:rFonts w:hint="eastAsia"/>
          <w:sz w:val="24"/>
          <w:szCs w:val="24"/>
        </w:rPr>
        <w:t>撰写人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 xml:space="preserve">：   系主任审核签名：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审核时间：202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年9月</w:t>
      </w:r>
      <w:bookmarkStart w:id="2" w:name="_GoBack"/>
      <w:bookmarkEnd w:id="2"/>
    </w:p>
    <w:p>
      <w:pPr>
        <w:snapToGrid w:val="0"/>
        <w:spacing w:line="288" w:lineRule="auto"/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AEAA4"/>
    <w:multiLevelType w:val="singleLevel"/>
    <w:tmpl w:val="489AEAA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9406C"/>
    <w:rsid w:val="00100E31"/>
    <w:rsid w:val="001072BC"/>
    <w:rsid w:val="00117CA1"/>
    <w:rsid w:val="00144322"/>
    <w:rsid w:val="0015676B"/>
    <w:rsid w:val="001577F3"/>
    <w:rsid w:val="00170A9E"/>
    <w:rsid w:val="00172FBA"/>
    <w:rsid w:val="001A5BB8"/>
    <w:rsid w:val="002002EB"/>
    <w:rsid w:val="002061D8"/>
    <w:rsid w:val="002545BA"/>
    <w:rsid w:val="00256B39"/>
    <w:rsid w:val="0026033C"/>
    <w:rsid w:val="002B1F98"/>
    <w:rsid w:val="002E3721"/>
    <w:rsid w:val="00313BBA"/>
    <w:rsid w:val="00325258"/>
    <w:rsid w:val="0032602E"/>
    <w:rsid w:val="003303B3"/>
    <w:rsid w:val="003367AE"/>
    <w:rsid w:val="0035770D"/>
    <w:rsid w:val="00373D5C"/>
    <w:rsid w:val="003757D2"/>
    <w:rsid w:val="003B1258"/>
    <w:rsid w:val="003D2258"/>
    <w:rsid w:val="003D4742"/>
    <w:rsid w:val="003E0522"/>
    <w:rsid w:val="003F7166"/>
    <w:rsid w:val="004100B0"/>
    <w:rsid w:val="00496088"/>
    <w:rsid w:val="004B3E39"/>
    <w:rsid w:val="004D3F80"/>
    <w:rsid w:val="004E65FA"/>
    <w:rsid w:val="004F0DA9"/>
    <w:rsid w:val="00500A9B"/>
    <w:rsid w:val="005257A1"/>
    <w:rsid w:val="005467DC"/>
    <w:rsid w:val="00553D03"/>
    <w:rsid w:val="00581245"/>
    <w:rsid w:val="005B0DD0"/>
    <w:rsid w:val="005B2B6D"/>
    <w:rsid w:val="005B4B4E"/>
    <w:rsid w:val="00603D4D"/>
    <w:rsid w:val="00624FE1"/>
    <w:rsid w:val="00640512"/>
    <w:rsid w:val="00650505"/>
    <w:rsid w:val="006C5468"/>
    <w:rsid w:val="006D6667"/>
    <w:rsid w:val="006D785F"/>
    <w:rsid w:val="007208D6"/>
    <w:rsid w:val="00797437"/>
    <w:rsid w:val="007A74EF"/>
    <w:rsid w:val="007C78C6"/>
    <w:rsid w:val="007E5FB3"/>
    <w:rsid w:val="007F6947"/>
    <w:rsid w:val="008917DB"/>
    <w:rsid w:val="008B397C"/>
    <w:rsid w:val="008B47F4"/>
    <w:rsid w:val="008E3021"/>
    <w:rsid w:val="00900019"/>
    <w:rsid w:val="0097054A"/>
    <w:rsid w:val="0099063E"/>
    <w:rsid w:val="009A3AFF"/>
    <w:rsid w:val="009F403D"/>
    <w:rsid w:val="00A4272E"/>
    <w:rsid w:val="00A6174E"/>
    <w:rsid w:val="00A769B1"/>
    <w:rsid w:val="00A837D5"/>
    <w:rsid w:val="00AC4C45"/>
    <w:rsid w:val="00B31890"/>
    <w:rsid w:val="00B42E0A"/>
    <w:rsid w:val="00B46F21"/>
    <w:rsid w:val="00B511A5"/>
    <w:rsid w:val="00B736A7"/>
    <w:rsid w:val="00B7651F"/>
    <w:rsid w:val="00B77AC0"/>
    <w:rsid w:val="00BB3D19"/>
    <w:rsid w:val="00BE0C70"/>
    <w:rsid w:val="00BE1898"/>
    <w:rsid w:val="00C22ACF"/>
    <w:rsid w:val="00C56E09"/>
    <w:rsid w:val="00CA5994"/>
    <w:rsid w:val="00CC739A"/>
    <w:rsid w:val="00CF096B"/>
    <w:rsid w:val="00CF7432"/>
    <w:rsid w:val="00D019AB"/>
    <w:rsid w:val="00D300AA"/>
    <w:rsid w:val="00D610D9"/>
    <w:rsid w:val="00D77A28"/>
    <w:rsid w:val="00DD2B90"/>
    <w:rsid w:val="00DE2C4D"/>
    <w:rsid w:val="00E0149A"/>
    <w:rsid w:val="00E03DAD"/>
    <w:rsid w:val="00E16D30"/>
    <w:rsid w:val="00E33169"/>
    <w:rsid w:val="00E5209B"/>
    <w:rsid w:val="00E70904"/>
    <w:rsid w:val="00E771AE"/>
    <w:rsid w:val="00EC0EBC"/>
    <w:rsid w:val="00ED270F"/>
    <w:rsid w:val="00EE3EA3"/>
    <w:rsid w:val="00EF223B"/>
    <w:rsid w:val="00EF44B1"/>
    <w:rsid w:val="00F35AA0"/>
    <w:rsid w:val="00F8182D"/>
    <w:rsid w:val="016E63C2"/>
    <w:rsid w:val="024B0C39"/>
    <w:rsid w:val="06EE1392"/>
    <w:rsid w:val="08C44AB9"/>
    <w:rsid w:val="0A8128A6"/>
    <w:rsid w:val="0BF32A1B"/>
    <w:rsid w:val="0E7C7309"/>
    <w:rsid w:val="0ED1566D"/>
    <w:rsid w:val="0F790E4C"/>
    <w:rsid w:val="10BD2C22"/>
    <w:rsid w:val="1431084E"/>
    <w:rsid w:val="16B733A9"/>
    <w:rsid w:val="1B7D0205"/>
    <w:rsid w:val="22987C80"/>
    <w:rsid w:val="23D20CE0"/>
    <w:rsid w:val="24192CCC"/>
    <w:rsid w:val="276326DF"/>
    <w:rsid w:val="2D0C3B4C"/>
    <w:rsid w:val="2E701821"/>
    <w:rsid w:val="307D43BF"/>
    <w:rsid w:val="39A66CD4"/>
    <w:rsid w:val="3CD52CE1"/>
    <w:rsid w:val="3D49598C"/>
    <w:rsid w:val="3EFD265F"/>
    <w:rsid w:val="402A415F"/>
    <w:rsid w:val="410F2E6A"/>
    <w:rsid w:val="4430136C"/>
    <w:rsid w:val="4514711F"/>
    <w:rsid w:val="48D16FA4"/>
    <w:rsid w:val="49544651"/>
    <w:rsid w:val="4AB0382B"/>
    <w:rsid w:val="4AE177AE"/>
    <w:rsid w:val="4C6F1CA9"/>
    <w:rsid w:val="50E61077"/>
    <w:rsid w:val="52034303"/>
    <w:rsid w:val="569868B5"/>
    <w:rsid w:val="5AAF19ED"/>
    <w:rsid w:val="5C8F6A67"/>
    <w:rsid w:val="611D6D37"/>
    <w:rsid w:val="611F6817"/>
    <w:rsid w:val="66CA1754"/>
    <w:rsid w:val="6F1E65D4"/>
    <w:rsid w:val="6F266C86"/>
    <w:rsid w:val="6F5042C2"/>
    <w:rsid w:val="73285724"/>
    <w:rsid w:val="73E4748F"/>
    <w:rsid w:val="73EA07F6"/>
    <w:rsid w:val="74316312"/>
    <w:rsid w:val="780F13C8"/>
    <w:rsid w:val="78483E8B"/>
    <w:rsid w:val="7A9A34C5"/>
    <w:rsid w:val="7C385448"/>
    <w:rsid w:val="7CB3663D"/>
    <w:rsid w:val="7E9A6F58"/>
    <w:rsid w:val="7F923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2.xml"/><Relationship Id="rId8" Type="http://schemas.openxmlformats.org/officeDocument/2006/relationships/image" Target="media/image2.png"/><Relationship Id="rId7" Type="http://schemas.openxmlformats.org/officeDocument/2006/relationships/customXml" Target="ink/ink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customXml" Target="ink/ink7.xml"/><Relationship Id="rId18" Type="http://schemas.openxmlformats.org/officeDocument/2006/relationships/image" Target="media/image7.png"/><Relationship Id="rId17" Type="http://schemas.openxmlformats.org/officeDocument/2006/relationships/customXml" Target="ink/ink6.xml"/><Relationship Id="rId16" Type="http://schemas.openxmlformats.org/officeDocument/2006/relationships/image" Target="media/image6.png"/><Relationship Id="rId15" Type="http://schemas.openxmlformats.org/officeDocument/2006/relationships/customXml" Target="ink/ink5.xml"/><Relationship Id="rId14" Type="http://schemas.openxmlformats.org/officeDocument/2006/relationships/image" Target="media/image5.png"/><Relationship Id="rId13" Type="http://schemas.openxmlformats.org/officeDocument/2006/relationships/customXml" Target="ink/ink4.xml"/><Relationship Id="rId12" Type="http://schemas.openxmlformats.org/officeDocument/2006/relationships/image" Target="media/image4.png"/><Relationship Id="rId11" Type="http://schemas.openxmlformats.org/officeDocument/2006/relationships/customXml" Target="ink/ink3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3111 107761,'16'0,"-16"16,15 0,1-2,-2 2,-14-2,0 2,0-16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3934 108014,'14'0,"32"-14,-30 14,28-16,-28 16,0 0,-2 0,2 0,-16 30,-16-14,2 14,-2-14,0-2,2 16,-2-30,16 16,-30 0,46-16,-2-16,-14 0,16 2,14-2,-14 16,-2 0,2 0,-2 0,2 0,-16 16,0-2,0 2,0 0,0-2,-30 2,14-2,2-14,-2 16,0-16,48 0,-18 0,32-16,-16 2,-30 14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4037 107907,'30'0,"-16"0,2 0,14 0,0 0,-14 0,14 0,0 0,-14 0,-2 0,2 0,-2 0,2 0,0 0,14 0,-60 16,-16-1,-14 1,28-2,-12 2,44-16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4242 107847,'-30'0,"14"0,-14 16,0-2,0 2,14-1,0-15,-14 16,16 0,-2-2,-14-14,14 16,-14-2,16-14,-2 0,16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3591 107894,'0'16,"0"30,0-32,0 2,0-2,-14 18,-2 12,2-28,-2-2,16 2,0-1,16-46,14-13,-16 14,16 14,2-14,-32 0,30 0,-16 30,2-16,-16 0,14 2,2 14,0-16,-2 16,2 0,14 0,-16 0,2 0,-1 0,0 16,-15-2,0 2,0 0,0-2,0 2,0 14,0-16,0 18,-15-2,0-16,-1-14,16 16,-14-2,-16-14,30-14,-16-2,16 2,-14-32,14 30,0 2,-16 14,16 14,-16 2,2 14,-2 0,2-14,-2 14,2 0,14-15,-16 15,-14-16,14 2,2-16,-2 16,32-32,14-14,16-15,-2 15,-14 0,-14 14,0 2,14-2,-30 32,0-2,0 2,0-2,0 2,0-1,0 0,0 0,14-15,2 15,-16 0,0-1,14 2,2-16,-1 16,0-16,0 0,0 0,15 0,-15 0,1 0,14 0,0 0,-16-16,2 0,14 16,-60 0,14 0,-14 0,0 0,30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3520 107897,'0'-16,"14"16,2 0,0 0,-2 16,-14 14,16-30,-16 16,0-2,0 2,0-2,0 2,0 0,0-2,0 2,0 14,0-16,-16-14,2 16,-2 0,0-2,2-14,-2 0,2 0,-2 0,2 0,-2 0,0 0,2 0,-2 0,2 0,-2 0,16-14,0-2,0 0,0 2,16 14,-2 0,16-16,-14 2,0 14,-2 0,2 0,-2 0,2 0,-2 0,2 0,-16 14,0 2,0-2,-16 18,2-18,-2 2,2-2,-2-14,16 16,-14-2,-2 2,0-16,2 16,-2-2,32-14,14 0,-14 0,-2 0,2 0,28 0,-28 0,0 0,-2-14,16-2,-14 16,-16-16,0 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19T03:08:07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2982 108068,'0'-16,"16"2,0-2,14 0,-16 16,2 0,-2 0,18-14,-18-2,2 16,-2-14,2 14,-2 0,2-16,0 16,14-14,0-2,0 0,0 2,-30 28,0 2,0 14,0-14,-14-2,-2 16,16-14,0 0,-16 14,2-16,14 2,-16-2,2 2,14 0,0-2,-30 2,14-16,16 30,-30-16,14-14,2 0,-2 0,16-14,0-2,0 2,0-2,0 2,0-2,0 0,16 2,-2 14,2 0,-2 0,2 0,0 0,-2 0,2 0,-2 0,2 0,-2 0,18 14,-18 2,-14 0,0-2,0 2,16-16,-2-16,2 2,-2-18,2 18,0-2,-2 16,-14-30,16 16,-2 14,-14-32,0 48,0 0,0-2,0 2,0-2,0 2,0-2,16-28,14-2,0-14,-14 0,-2 0,2 14,-2 2,2-2,-16 2,0-2,0 0,0 2,0-2,0 2,0 28,0 16,0-14,0 0,0-2,0 2,0 14,0 0,0 0,0-14,0-2,0 2,0-2,0 2,0 14,0-14,0 14,-16 0,16 0,-14 0,-2-30,2 0,-2 0,-14 0,-16 0,32 0,14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3534</Words>
  <Characters>4483</Characters>
  <Lines>38</Lines>
  <Paragraphs>10</Paragraphs>
  <TotalTime>9</TotalTime>
  <ScaleCrop>false</ScaleCrop>
  <LinksUpToDate>false</LinksUpToDate>
  <CharactersWithSpaces>4641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2016-12-19T15:34:00Z</dcterms:created>
  <dc:creator>juvg</dc:creator>
  <cp:lastModifiedBy>Administrator</cp:lastModifiedBy>
  <dcterms:modified xsi:type="dcterms:W3CDTF">2022-11-28T04:56:39Z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D74A20CE0F7745798135FAEA4781E665</vt:lpwstr>
  </property>
</Properties>
</file>