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0562" w14:textId="75E8A8AD" w:rsidR="009225AC" w:rsidRDefault="006C0A6D">
      <w:pPr>
        <w:jc w:val="center"/>
        <w:rPr>
          <w:rFonts w:ascii="黑体" w:eastAsia="黑体" w:hAnsi="黑体"/>
          <w:bCs/>
          <w:sz w:val="32"/>
          <w:szCs w:val="32"/>
        </w:rPr>
      </w:pPr>
      <w:r>
        <w:rPr>
          <w:rFonts w:ascii="黑体" w:eastAsia="黑体" w:hAnsi="黑体" w:hint="eastAsia"/>
          <w:bCs/>
          <w:sz w:val="32"/>
          <w:szCs w:val="32"/>
        </w:rPr>
        <w:t>《英语语法（2）》本科课程教学大纲</w:t>
      </w:r>
    </w:p>
    <w:p w14:paraId="76337650" w14:textId="77777777" w:rsidR="009225AC" w:rsidRDefault="006C0A6D">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225AC" w14:paraId="54271CFF" w14:textId="77777777">
        <w:trPr>
          <w:trHeight w:val="340"/>
        </w:trPr>
        <w:tc>
          <w:tcPr>
            <w:tcW w:w="1691" w:type="dxa"/>
            <w:vMerge w:val="restart"/>
            <w:tcBorders>
              <w:top w:val="single" w:sz="12" w:space="0" w:color="auto"/>
              <w:left w:val="single" w:sz="12" w:space="0" w:color="auto"/>
            </w:tcBorders>
            <w:shd w:val="clear" w:color="auto" w:fill="auto"/>
            <w:vAlign w:val="center"/>
          </w:tcPr>
          <w:p w14:paraId="2F4EC2B1" w14:textId="77777777" w:rsidR="009225AC" w:rsidRDefault="006C0A6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B8FBBDE" w14:textId="77777777" w:rsidR="009225AC" w:rsidRDefault="006C0A6D">
            <w:pPr>
              <w:rPr>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英语语法（2）</w:t>
            </w:r>
          </w:p>
        </w:tc>
      </w:tr>
      <w:tr w:rsidR="009225AC" w14:paraId="7EC2D4F1" w14:textId="77777777">
        <w:trPr>
          <w:trHeight w:val="340"/>
        </w:trPr>
        <w:tc>
          <w:tcPr>
            <w:tcW w:w="1691" w:type="dxa"/>
            <w:vMerge/>
            <w:tcBorders>
              <w:left w:val="single" w:sz="12" w:space="0" w:color="auto"/>
            </w:tcBorders>
            <w:shd w:val="clear" w:color="auto" w:fill="auto"/>
            <w:vAlign w:val="center"/>
          </w:tcPr>
          <w:p w14:paraId="7B904B75" w14:textId="77777777" w:rsidR="009225AC" w:rsidRDefault="009225AC">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9ABCC20" w14:textId="77777777" w:rsidR="009225AC" w:rsidRDefault="006C0A6D">
            <w:pPr>
              <w:rPr>
                <w:rFonts w:eastAsia="黑体"/>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 xml:space="preserve">English </w:t>
            </w:r>
            <w:r>
              <w:rPr>
                <w:rFonts w:ascii="Times New Roman" w:eastAsia="黑体" w:hAnsi="Times New Roman" w:cs="Times New Roman" w:hint="eastAsia"/>
                <w:color w:val="000000" w:themeColor="text1"/>
                <w:sz w:val="21"/>
                <w:szCs w:val="21"/>
              </w:rPr>
              <w:t>Grammar</w:t>
            </w:r>
            <w:r>
              <w:rPr>
                <w:rFonts w:ascii="Times New Roman" w:eastAsia="黑体" w:hAnsi="Times New Roman" w:cs="Times New Roman"/>
                <w:color w:val="000000" w:themeColor="text1"/>
                <w:sz w:val="21"/>
                <w:szCs w:val="21"/>
              </w:rPr>
              <w:t xml:space="preserve"> (</w:t>
            </w:r>
            <w:r>
              <w:rPr>
                <w:rFonts w:ascii="Times New Roman" w:eastAsia="黑体" w:hAnsi="Times New Roman" w:cs="Times New Roman" w:hint="eastAsia"/>
                <w:color w:val="000000" w:themeColor="text1"/>
                <w:sz w:val="21"/>
                <w:szCs w:val="21"/>
              </w:rPr>
              <w:t>2</w:t>
            </w:r>
            <w:r>
              <w:rPr>
                <w:rFonts w:ascii="Times New Roman" w:eastAsia="黑体" w:hAnsi="Times New Roman" w:cs="Times New Roman"/>
                <w:color w:val="000000" w:themeColor="text1"/>
                <w:sz w:val="21"/>
                <w:szCs w:val="21"/>
              </w:rPr>
              <w:t>)</w:t>
            </w:r>
          </w:p>
        </w:tc>
      </w:tr>
      <w:tr w:rsidR="009225AC" w14:paraId="02130842" w14:textId="77777777">
        <w:trPr>
          <w:trHeight w:val="340"/>
        </w:trPr>
        <w:tc>
          <w:tcPr>
            <w:tcW w:w="1691" w:type="dxa"/>
            <w:tcBorders>
              <w:left w:val="single" w:sz="12" w:space="0" w:color="auto"/>
            </w:tcBorders>
            <w:shd w:val="clear" w:color="auto" w:fill="auto"/>
            <w:vAlign w:val="center"/>
          </w:tcPr>
          <w:p w14:paraId="13702248" w14:textId="77777777" w:rsidR="009225AC" w:rsidRDefault="006C0A6D">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FDFDA07" w14:textId="77777777" w:rsidR="009225AC" w:rsidRDefault="006C0A6D">
            <w:pPr>
              <w:jc w:val="left"/>
              <w:rPr>
                <w:rFonts w:ascii="黑体" w:hAnsi="黑体"/>
                <w:color w:val="000000" w:themeColor="text1"/>
                <w:sz w:val="21"/>
                <w:szCs w:val="21"/>
              </w:rPr>
            </w:pPr>
            <w:r>
              <w:rPr>
                <w:rFonts w:hint="eastAsia"/>
                <w:color w:val="000000" w:themeColor="text1"/>
                <w:sz w:val="21"/>
                <w:szCs w:val="21"/>
              </w:rPr>
              <w:t>2020164</w:t>
            </w:r>
          </w:p>
        </w:tc>
        <w:tc>
          <w:tcPr>
            <w:tcW w:w="2126" w:type="dxa"/>
            <w:gridSpan w:val="2"/>
            <w:vAlign w:val="center"/>
          </w:tcPr>
          <w:p w14:paraId="59BC2F62" w14:textId="77777777" w:rsidR="009225AC" w:rsidRDefault="006C0A6D">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2372B193" w14:textId="77777777" w:rsidR="009225AC" w:rsidRDefault="006C0A6D">
            <w:pPr>
              <w:jc w:val="left"/>
              <w:rPr>
                <w:color w:val="000000" w:themeColor="text1"/>
                <w:sz w:val="21"/>
                <w:szCs w:val="21"/>
              </w:rPr>
            </w:pPr>
            <w:r>
              <w:rPr>
                <w:color w:val="000000" w:themeColor="text1"/>
                <w:sz w:val="21"/>
                <w:szCs w:val="21"/>
              </w:rPr>
              <w:t>2</w:t>
            </w:r>
          </w:p>
        </w:tc>
      </w:tr>
      <w:tr w:rsidR="009225AC" w14:paraId="489EE8C3" w14:textId="77777777">
        <w:trPr>
          <w:trHeight w:val="340"/>
        </w:trPr>
        <w:tc>
          <w:tcPr>
            <w:tcW w:w="1691" w:type="dxa"/>
            <w:tcBorders>
              <w:left w:val="single" w:sz="12" w:space="0" w:color="auto"/>
            </w:tcBorders>
            <w:shd w:val="clear" w:color="auto" w:fill="auto"/>
            <w:vAlign w:val="center"/>
          </w:tcPr>
          <w:p w14:paraId="2F3073C4" w14:textId="77777777" w:rsidR="009225AC" w:rsidRDefault="006C0A6D">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70D5EAFD" w14:textId="77777777" w:rsidR="009225AC" w:rsidRDefault="006C0A6D">
            <w:pPr>
              <w:jc w:val="left"/>
              <w:rPr>
                <w:rFonts w:ascii="Times New Roman" w:hAnsi="Times New Roman"/>
                <w:color w:val="000000" w:themeColor="text1"/>
                <w:sz w:val="21"/>
                <w:szCs w:val="21"/>
              </w:rPr>
            </w:pPr>
            <w:r>
              <w:rPr>
                <w:rFonts w:hint="eastAsia"/>
                <w:color w:val="000000" w:themeColor="text1"/>
                <w:sz w:val="21"/>
                <w:szCs w:val="21"/>
              </w:rPr>
              <w:t>32</w:t>
            </w:r>
          </w:p>
        </w:tc>
        <w:tc>
          <w:tcPr>
            <w:tcW w:w="1272" w:type="dxa"/>
            <w:vAlign w:val="center"/>
          </w:tcPr>
          <w:p w14:paraId="59A4D303" w14:textId="77777777" w:rsidR="009225AC" w:rsidRDefault="006C0A6D">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233FF189" w14:textId="77777777" w:rsidR="009225AC" w:rsidRDefault="006C0A6D">
            <w:pPr>
              <w:jc w:val="left"/>
              <w:rPr>
                <w:color w:val="000000" w:themeColor="text1"/>
                <w:sz w:val="21"/>
                <w:szCs w:val="21"/>
              </w:rPr>
            </w:pPr>
            <w:r>
              <w:rPr>
                <w:rFonts w:hint="eastAsia"/>
                <w:color w:val="000000" w:themeColor="text1"/>
                <w:sz w:val="21"/>
                <w:szCs w:val="21"/>
              </w:rPr>
              <w:t>24</w:t>
            </w:r>
          </w:p>
        </w:tc>
        <w:tc>
          <w:tcPr>
            <w:tcW w:w="1413" w:type="dxa"/>
            <w:gridSpan w:val="2"/>
            <w:vAlign w:val="center"/>
          </w:tcPr>
          <w:p w14:paraId="6721C745" w14:textId="77777777" w:rsidR="009225AC" w:rsidRDefault="006C0A6D">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15E68C3E" w14:textId="77777777" w:rsidR="009225AC" w:rsidRDefault="006C0A6D">
            <w:pPr>
              <w:jc w:val="left"/>
              <w:rPr>
                <w:color w:val="000000" w:themeColor="text1"/>
                <w:sz w:val="21"/>
                <w:szCs w:val="21"/>
              </w:rPr>
            </w:pPr>
            <w:r>
              <w:rPr>
                <w:rFonts w:hint="eastAsia"/>
                <w:color w:val="000000" w:themeColor="text1"/>
                <w:sz w:val="21"/>
                <w:szCs w:val="21"/>
              </w:rPr>
              <w:t>8</w:t>
            </w:r>
          </w:p>
        </w:tc>
      </w:tr>
      <w:tr w:rsidR="009225AC" w14:paraId="23354393" w14:textId="77777777">
        <w:trPr>
          <w:trHeight w:val="340"/>
        </w:trPr>
        <w:tc>
          <w:tcPr>
            <w:tcW w:w="1691" w:type="dxa"/>
            <w:tcBorders>
              <w:left w:val="single" w:sz="12" w:space="0" w:color="auto"/>
            </w:tcBorders>
            <w:shd w:val="clear" w:color="auto" w:fill="auto"/>
            <w:vAlign w:val="center"/>
          </w:tcPr>
          <w:p w14:paraId="13544A33" w14:textId="77777777" w:rsidR="009225AC" w:rsidRDefault="006C0A6D">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23AF3356" w14:textId="77777777" w:rsidR="009225AC" w:rsidRDefault="006C0A6D">
            <w:pPr>
              <w:jc w:val="left"/>
              <w:rPr>
                <w:rFonts w:ascii="黑体" w:eastAsia="黑体" w:hAnsi="黑体"/>
                <w:color w:val="000000" w:themeColor="text1"/>
                <w:sz w:val="21"/>
                <w:szCs w:val="21"/>
              </w:rPr>
            </w:pPr>
            <w:r>
              <w:rPr>
                <w:rFonts w:hint="eastAsia"/>
                <w:color w:val="000000" w:themeColor="text1"/>
                <w:sz w:val="21"/>
                <w:szCs w:val="21"/>
              </w:rPr>
              <w:t>外国语学院</w:t>
            </w:r>
          </w:p>
        </w:tc>
        <w:tc>
          <w:tcPr>
            <w:tcW w:w="2126" w:type="dxa"/>
            <w:gridSpan w:val="2"/>
            <w:vAlign w:val="center"/>
          </w:tcPr>
          <w:p w14:paraId="1351358C" w14:textId="77777777" w:rsidR="009225AC" w:rsidRDefault="006C0A6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2D800464" w14:textId="77777777" w:rsidR="009225AC" w:rsidRDefault="006C0A6D">
            <w:pPr>
              <w:jc w:val="left"/>
              <w:rPr>
                <w:color w:val="000000" w:themeColor="text1"/>
                <w:sz w:val="21"/>
                <w:szCs w:val="21"/>
              </w:rPr>
            </w:pPr>
            <w:r>
              <w:rPr>
                <w:rFonts w:hint="eastAsia"/>
                <w:color w:val="000000" w:themeColor="text1"/>
                <w:sz w:val="21"/>
                <w:szCs w:val="21"/>
              </w:rPr>
              <w:t>英语专业本科一年级</w:t>
            </w:r>
          </w:p>
        </w:tc>
      </w:tr>
      <w:tr w:rsidR="009225AC" w14:paraId="093C330D" w14:textId="77777777">
        <w:trPr>
          <w:trHeight w:val="340"/>
        </w:trPr>
        <w:tc>
          <w:tcPr>
            <w:tcW w:w="1691" w:type="dxa"/>
            <w:tcBorders>
              <w:left w:val="single" w:sz="12" w:space="0" w:color="auto"/>
            </w:tcBorders>
            <w:shd w:val="clear" w:color="auto" w:fill="auto"/>
            <w:vAlign w:val="center"/>
          </w:tcPr>
          <w:p w14:paraId="4D6E30AC" w14:textId="77777777" w:rsidR="009225AC" w:rsidRDefault="006C0A6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174E2143" w14:textId="77777777" w:rsidR="009225AC" w:rsidRDefault="006C0A6D">
            <w:pPr>
              <w:jc w:val="left"/>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2B5EB499" w14:textId="77777777" w:rsidR="009225AC" w:rsidRDefault="006C0A6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6B432054" w14:textId="77777777" w:rsidR="009225AC" w:rsidRDefault="006C0A6D">
            <w:pPr>
              <w:jc w:val="left"/>
              <w:rPr>
                <w:color w:val="000000" w:themeColor="text1"/>
                <w:sz w:val="21"/>
                <w:szCs w:val="21"/>
              </w:rPr>
            </w:pPr>
            <w:r>
              <w:rPr>
                <w:rFonts w:hint="eastAsia"/>
                <w:color w:val="000000" w:themeColor="text1"/>
                <w:sz w:val="21"/>
                <w:szCs w:val="21"/>
              </w:rPr>
              <w:t>考试</w:t>
            </w:r>
          </w:p>
        </w:tc>
      </w:tr>
      <w:tr w:rsidR="009225AC" w14:paraId="0E959E76" w14:textId="77777777">
        <w:trPr>
          <w:trHeight w:val="340"/>
        </w:trPr>
        <w:tc>
          <w:tcPr>
            <w:tcW w:w="1691" w:type="dxa"/>
            <w:tcBorders>
              <w:left w:val="single" w:sz="12" w:space="0" w:color="auto"/>
            </w:tcBorders>
            <w:shd w:val="clear" w:color="auto" w:fill="auto"/>
            <w:vAlign w:val="center"/>
          </w:tcPr>
          <w:p w14:paraId="657F2900" w14:textId="77777777" w:rsidR="009225AC" w:rsidRDefault="006C0A6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A54D671" w14:textId="77777777" w:rsidR="009225AC" w:rsidRPr="00A53CF7" w:rsidRDefault="006C0A6D">
            <w:pPr>
              <w:jc w:val="left"/>
              <w:rPr>
                <w:rFonts w:ascii="Times New Roman" w:hAnsi="Times New Roman"/>
                <w:color w:val="000000" w:themeColor="text1"/>
                <w:sz w:val="21"/>
                <w:szCs w:val="21"/>
              </w:rPr>
            </w:pPr>
            <w:r w:rsidRPr="00A53CF7">
              <w:rPr>
                <w:rFonts w:hint="eastAsia"/>
                <w:bCs/>
                <w:sz w:val="21"/>
                <w:szCs w:val="21"/>
              </w:rPr>
              <w:t>《新编英语语法教程》（第6版），章振邦，上海外语教育出版社，</w:t>
            </w:r>
            <w:r w:rsidRPr="00A53CF7">
              <w:rPr>
                <w:bCs/>
                <w:sz w:val="21"/>
                <w:szCs w:val="21"/>
              </w:rPr>
              <w:t>20</w:t>
            </w:r>
            <w:r w:rsidRPr="00A53CF7">
              <w:rPr>
                <w:rFonts w:hint="eastAsia"/>
                <w:bCs/>
                <w:sz w:val="21"/>
                <w:szCs w:val="21"/>
              </w:rPr>
              <w:t>17年</w:t>
            </w:r>
          </w:p>
        </w:tc>
        <w:tc>
          <w:tcPr>
            <w:tcW w:w="1413" w:type="dxa"/>
            <w:gridSpan w:val="2"/>
            <w:vAlign w:val="center"/>
          </w:tcPr>
          <w:p w14:paraId="03B3870B" w14:textId="77777777" w:rsidR="009225AC" w:rsidRDefault="006C0A6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9506A3E" w14:textId="77777777" w:rsidR="009225AC" w:rsidRDefault="006C0A6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3D089DAC" w14:textId="77777777" w:rsidR="009225AC" w:rsidRDefault="006C0A6D">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9225AC" w14:paraId="2091F4D3" w14:textId="77777777">
        <w:trPr>
          <w:trHeight w:val="509"/>
        </w:trPr>
        <w:tc>
          <w:tcPr>
            <w:tcW w:w="1691" w:type="dxa"/>
            <w:tcBorders>
              <w:left w:val="single" w:sz="12" w:space="0" w:color="auto"/>
            </w:tcBorders>
            <w:shd w:val="clear" w:color="auto" w:fill="auto"/>
            <w:vAlign w:val="center"/>
          </w:tcPr>
          <w:p w14:paraId="1CECD994" w14:textId="77777777" w:rsidR="009225AC" w:rsidRDefault="006C0A6D">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4563CBE5" w14:textId="18A58B52" w:rsidR="009225AC" w:rsidRPr="00A53CF7" w:rsidRDefault="006C0A6D" w:rsidP="00A53CF7">
            <w:pPr>
              <w:pStyle w:val="DG0"/>
            </w:pPr>
            <w:r w:rsidRPr="00A53CF7">
              <w:rPr>
                <w:rFonts w:hint="eastAsia"/>
              </w:rPr>
              <w:t>《英语语法</w:t>
            </w:r>
            <w:r w:rsidRPr="00A53CF7">
              <w:rPr>
                <w:rFonts w:hint="eastAsia"/>
              </w:rPr>
              <w:t>1</w:t>
            </w:r>
            <w:r w:rsidRPr="00A53CF7">
              <w:rPr>
                <w:rFonts w:hint="eastAsia"/>
              </w:rPr>
              <w:t>》</w:t>
            </w:r>
            <w:r w:rsidR="00D24433">
              <w:rPr>
                <w:rFonts w:hint="eastAsia"/>
              </w:rPr>
              <w:t>2</w:t>
            </w:r>
            <w:r w:rsidR="00D24433">
              <w:t>020163</w:t>
            </w:r>
            <w:r w:rsidR="00D24433">
              <w:rPr>
                <w:rFonts w:hint="eastAsia"/>
              </w:rPr>
              <w:t>（</w:t>
            </w:r>
            <w:r w:rsidR="00D24433">
              <w:rPr>
                <w:rFonts w:hint="eastAsia"/>
              </w:rPr>
              <w:t>2</w:t>
            </w:r>
            <w:r w:rsidR="00D24433">
              <w:rPr>
                <w:rFonts w:hint="eastAsia"/>
              </w:rPr>
              <w:t>）</w:t>
            </w:r>
          </w:p>
        </w:tc>
      </w:tr>
      <w:tr w:rsidR="009225AC" w14:paraId="7F4520EF" w14:textId="77777777">
        <w:trPr>
          <w:trHeight w:val="3912"/>
        </w:trPr>
        <w:tc>
          <w:tcPr>
            <w:tcW w:w="1691" w:type="dxa"/>
            <w:tcBorders>
              <w:left w:val="single" w:sz="12" w:space="0" w:color="auto"/>
            </w:tcBorders>
            <w:shd w:val="clear" w:color="auto" w:fill="auto"/>
            <w:vAlign w:val="center"/>
          </w:tcPr>
          <w:p w14:paraId="1A69F3F5" w14:textId="77777777" w:rsidR="009225AC" w:rsidRDefault="006C0A6D">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6DC0C568" w14:textId="77777777" w:rsidR="00704655" w:rsidRPr="00704655" w:rsidRDefault="00704655" w:rsidP="00704655">
            <w:pPr>
              <w:snapToGrid w:val="0"/>
              <w:spacing w:line="288" w:lineRule="auto"/>
              <w:ind w:firstLineChars="200" w:firstLine="420"/>
              <w:rPr>
                <w:sz w:val="21"/>
                <w:szCs w:val="21"/>
              </w:rPr>
            </w:pPr>
            <w:r w:rsidRPr="00704655">
              <w:rPr>
                <w:rFonts w:hint="eastAsia"/>
                <w:sz w:val="21"/>
                <w:szCs w:val="21"/>
              </w:rPr>
              <w:t>英语语法是英语专业的基础课之一，旨在通过该课程的学习，帮助学生重点掌握英语语法的核心项目，提高学生在上下文中恰当运用英语语法的能力和运用英语的准确性，使学生对英语语法有一个比较系统的了解并能借助英语语法知识解决英语学习过程中的有关问题。</w:t>
            </w:r>
          </w:p>
          <w:p w14:paraId="17622AF5" w14:textId="77777777" w:rsidR="00704655" w:rsidRPr="00704655" w:rsidRDefault="00704655" w:rsidP="00704655">
            <w:pPr>
              <w:snapToGrid w:val="0"/>
              <w:spacing w:line="288" w:lineRule="auto"/>
              <w:ind w:firstLineChars="200" w:firstLine="420"/>
              <w:rPr>
                <w:sz w:val="21"/>
                <w:szCs w:val="21"/>
              </w:rPr>
            </w:pPr>
            <w:r w:rsidRPr="00704655">
              <w:rPr>
                <w:rFonts w:hint="eastAsia"/>
                <w:sz w:val="21"/>
                <w:szCs w:val="21"/>
              </w:rPr>
              <w:t>本语法课程采用《新编英语语法教程》（第</w:t>
            </w:r>
            <w:r w:rsidRPr="00704655">
              <w:rPr>
                <w:sz w:val="21"/>
                <w:szCs w:val="21"/>
              </w:rPr>
              <w:t>6版）。课程内容注重语法结构和词汇意义的关系以及语法和语篇的知识点以及大量对应的语法知识点练习，在一定程度上提高了英语语法的广度和深度。本课程思政将英语语法与德育元素自然结合，帮助培养学生能用英语“讲好中国故事，传播好中国声音”，提升思想水平、政治觉悟、道德品质和文化素养。</w:t>
            </w:r>
          </w:p>
          <w:p w14:paraId="2C16BC5E" w14:textId="77777777" w:rsidR="009225AC" w:rsidRDefault="00704655" w:rsidP="00230077">
            <w:pPr>
              <w:snapToGrid w:val="0"/>
              <w:spacing w:line="288" w:lineRule="auto"/>
              <w:ind w:firstLineChars="200" w:firstLine="420"/>
            </w:pPr>
            <w:r w:rsidRPr="00704655">
              <w:rPr>
                <w:rFonts w:hint="eastAsia"/>
                <w:sz w:val="21"/>
                <w:szCs w:val="21"/>
              </w:rPr>
              <w:t>通过本课程学习，学生能牢固地掌握英语语法，提高运用英语的能力。本课程还注重帮助培养学生的英语语法学习能力、分析能力和对英语语法学习的兴趣，从而为顺利通过英语专业四级、八级打下良好的基础，同时，也为未来进一步提高英语学习能力打下坚实的基础。</w:t>
            </w:r>
          </w:p>
        </w:tc>
      </w:tr>
      <w:tr w:rsidR="009225AC" w14:paraId="1051D637" w14:textId="77777777">
        <w:trPr>
          <w:trHeight w:val="829"/>
        </w:trPr>
        <w:tc>
          <w:tcPr>
            <w:tcW w:w="1691" w:type="dxa"/>
            <w:tcBorders>
              <w:left w:val="single" w:sz="12" w:space="0" w:color="auto"/>
              <w:bottom w:val="double" w:sz="4" w:space="0" w:color="auto"/>
            </w:tcBorders>
            <w:shd w:val="clear" w:color="auto" w:fill="auto"/>
            <w:vAlign w:val="center"/>
          </w:tcPr>
          <w:p w14:paraId="1A0D7945" w14:textId="77777777" w:rsidR="009225AC" w:rsidRDefault="006C0A6D">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11F21D11" w14:textId="77777777" w:rsidR="009225AC" w:rsidRDefault="006C0A6D" w:rsidP="00A53CF7">
            <w:pPr>
              <w:pStyle w:val="DG0"/>
            </w:pPr>
            <w:r>
              <w:rPr>
                <w:rFonts w:hint="eastAsia"/>
              </w:rPr>
              <w:t>本课程适合对英语本科一年级学生第二学期开设。本课程注重帮助培养学生的英语语法学习能力和分析能力，要求学生掌握基本完备的语法体系，要求学生养成良好的语言使用习惯，能具备正确的语法思维与辨别能力。</w:t>
            </w:r>
          </w:p>
        </w:tc>
      </w:tr>
      <w:tr w:rsidR="009225AC" w14:paraId="013F898D" w14:textId="77777777">
        <w:trPr>
          <w:trHeight w:val="659"/>
        </w:trPr>
        <w:tc>
          <w:tcPr>
            <w:tcW w:w="1691" w:type="dxa"/>
            <w:tcBorders>
              <w:top w:val="double" w:sz="4" w:space="0" w:color="auto"/>
              <w:left w:val="single" w:sz="12" w:space="0" w:color="auto"/>
            </w:tcBorders>
            <w:shd w:val="clear" w:color="auto" w:fill="auto"/>
            <w:vAlign w:val="center"/>
          </w:tcPr>
          <w:p w14:paraId="2E93C8EF" w14:textId="77777777" w:rsidR="009225AC" w:rsidRDefault="006C0A6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76904134" w14:textId="1A661971" w:rsidR="009225AC" w:rsidRDefault="006C0A6D" w:rsidP="003464A0">
            <w:pPr>
              <w:jc w:val="center"/>
              <w:rPr>
                <w:rFonts w:ascii="黑体" w:eastAsia="黑体" w:hAnsi="黑体"/>
                <w:color w:val="000000" w:themeColor="text1"/>
                <w:sz w:val="21"/>
                <w:szCs w:val="21"/>
              </w:rPr>
            </w:pPr>
            <w:r>
              <w:rPr>
                <w:rFonts w:hint="eastAsia"/>
                <w:noProof/>
                <w:sz w:val="21"/>
                <w:szCs w:val="21"/>
              </w:rPr>
              <w:drawing>
                <wp:inline distT="0" distB="0" distL="114300" distR="114300" wp14:anchorId="299A22B2" wp14:editId="1931D531">
                  <wp:extent cx="821690" cy="321310"/>
                  <wp:effectExtent l="0" t="0" r="0" b="0"/>
                  <wp:docPr id="2" name="图片 2" descr="电子签名1 i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子签名1 ivy"/>
                          <pic:cNvPicPr>
                            <a:picLocks noChangeAspect="1"/>
                          </pic:cNvPicPr>
                        </pic:nvPicPr>
                        <pic:blipFill>
                          <a:blip r:embed="rId9"/>
                          <a:stretch>
                            <a:fillRect/>
                          </a:stretch>
                        </pic:blipFill>
                        <pic:spPr>
                          <a:xfrm>
                            <a:off x="0" y="0"/>
                            <a:ext cx="821690" cy="321310"/>
                          </a:xfrm>
                          <a:prstGeom prst="rect">
                            <a:avLst/>
                          </a:prstGeom>
                        </pic:spPr>
                      </pic:pic>
                    </a:graphicData>
                  </a:graphic>
                </wp:inline>
              </w:drawing>
            </w:r>
          </w:p>
        </w:tc>
        <w:tc>
          <w:tcPr>
            <w:tcW w:w="1425" w:type="dxa"/>
            <w:gridSpan w:val="2"/>
            <w:tcBorders>
              <w:top w:val="double" w:sz="4" w:space="0" w:color="auto"/>
            </w:tcBorders>
            <w:vAlign w:val="center"/>
          </w:tcPr>
          <w:p w14:paraId="17225391" w14:textId="77777777" w:rsidR="009225AC" w:rsidRDefault="006C0A6D">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1AEC95E7" w14:textId="6CA6BAF6" w:rsidR="009225AC" w:rsidRDefault="006C0A6D">
            <w:pPr>
              <w:jc w:val="center"/>
              <w:rPr>
                <w:rFonts w:ascii="Times New Roman" w:hAnsi="Times New Roman"/>
                <w:color w:val="000000"/>
                <w:sz w:val="21"/>
                <w:szCs w:val="21"/>
              </w:rPr>
            </w:pPr>
            <w:r>
              <w:rPr>
                <w:rFonts w:ascii="Times New Roman" w:hAnsi="Times New Roman" w:hint="eastAsia"/>
                <w:color w:val="000000"/>
                <w:sz w:val="21"/>
                <w:szCs w:val="21"/>
              </w:rPr>
              <w:t>2024</w:t>
            </w:r>
            <w:r w:rsidR="00284C2B">
              <w:rPr>
                <w:rFonts w:ascii="Times New Roman" w:hAnsi="Times New Roman" w:hint="eastAsia"/>
                <w:color w:val="000000"/>
                <w:sz w:val="21"/>
                <w:szCs w:val="21"/>
              </w:rPr>
              <w:t>.</w:t>
            </w:r>
            <w:r>
              <w:rPr>
                <w:rFonts w:ascii="Times New Roman" w:hAnsi="Times New Roman" w:hint="eastAsia"/>
                <w:color w:val="000000"/>
                <w:sz w:val="21"/>
                <w:szCs w:val="21"/>
              </w:rPr>
              <w:t>1</w:t>
            </w:r>
          </w:p>
        </w:tc>
      </w:tr>
      <w:tr w:rsidR="009225AC" w14:paraId="3C8B7DE9" w14:textId="77777777">
        <w:trPr>
          <w:trHeight w:val="510"/>
        </w:trPr>
        <w:tc>
          <w:tcPr>
            <w:tcW w:w="1691" w:type="dxa"/>
            <w:tcBorders>
              <w:left w:val="single" w:sz="12" w:space="0" w:color="auto"/>
            </w:tcBorders>
            <w:shd w:val="clear" w:color="auto" w:fill="auto"/>
            <w:vAlign w:val="center"/>
          </w:tcPr>
          <w:p w14:paraId="7D8C9666" w14:textId="77777777" w:rsidR="009225AC" w:rsidRDefault="006C0A6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572BF65" w14:textId="610ADA5E" w:rsidR="009225AC" w:rsidRDefault="003464A0" w:rsidP="003464A0">
            <w:pPr>
              <w:jc w:val="center"/>
              <w:rPr>
                <w:rFonts w:ascii="黑体" w:eastAsia="黑体" w:hAnsi="黑体"/>
                <w:color w:val="000000" w:themeColor="text1"/>
                <w:sz w:val="21"/>
                <w:szCs w:val="21"/>
              </w:rPr>
            </w:pPr>
            <w:r>
              <w:rPr>
                <w:rFonts w:ascii="Times New Roman" w:hAnsi="Times New Roman" w:cs="Times New Roman"/>
                <w:noProof/>
              </w:rPr>
              <w:drawing>
                <wp:inline distT="0" distB="0" distL="114300" distR="114300" wp14:anchorId="212EED6B" wp14:editId="2056F14C">
                  <wp:extent cx="711200" cy="285115"/>
                  <wp:effectExtent l="0" t="0" r="5080"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biLevel thresh="50000"/>
                            <a:grayscl/>
                          </a:blip>
                          <a:stretch>
                            <a:fillRect/>
                          </a:stretch>
                        </pic:blipFill>
                        <pic:spPr>
                          <a:xfrm>
                            <a:off x="0" y="0"/>
                            <a:ext cx="711200" cy="285115"/>
                          </a:xfrm>
                          <a:prstGeom prst="rect">
                            <a:avLst/>
                          </a:prstGeom>
                          <a:noFill/>
                          <a:ln>
                            <a:noFill/>
                          </a:ln>
                        </pic:spPr>
                      </pic:pic>
                    </a:graphicData>
                  </a:graphic>
                </wp:inline>
              </w:drawing>
            </w:r>
          </w:p>
        </w:tc>
        <w:tc>
          <w:tcPr>
            <w:tcW w:w="1425" w:type="dxa"/>
            <w:gridSpan w:val="2"/>
            <w:vAlign w:val="center"/>
          </w:tcPr>
          <w:p w14:paraId="6E2539C4" w14:textId="77777777" w:rsidR="009225AC" w:rsidRDefault="006C0A6D">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2525F743" w14:textId="125DE90C" w:rsidR="009225AC" w:rsidRDefault="00284C2B">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024.2</w:t>
            </w:r>
          </w:p>
        </w:tc>
      </w:tr>
      <w:tr w:rsidR="009225AC" w14:paraId="416C1022" w14:textId="77777777">
        <w:trPr>
          <w:trHeight w:val="510"/>
        </w:trPr>
        <w:tc>
          <w:tcPr>
            <w:tcW w:w="1691" w:type="dxa"/>
            <w:tcBorders>
              <w:left w:val="single" w:sz="12" w:space="0" w:color="auto"/>
              <w:bottom w:val="single" w:sz="12" w:space="0" w:color="auto"/>
            </w:tcBorders>
            <w:shd w:val="clear" w:color="auto" w:fill="auto"/>
            <w:vAlign w:val="center"/>
          </w:tcPr>
          <w:p w14:paraId="4E6A32CE" w14:textId="77777777" w:rsidR="009225AC" w:rsidRDefault="006C0A6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5B2BD689" w14:textId="120B035D" w:rsidR="009225AC" w:rsidRDefault="00EB4DF1" w:rsidP="00EB4DF1">
            <w:pPr>
              <w:ind w:right="840"/>
              <w:jc w:val="center"/>
              <w:rPr>
                <w:rFonts w:ascii="黑体" w:eastAsia="黑体" w:hAnsi="黑体" w:hint="eastAsia"/>
                <w:color w:val="000000" w:themeColor="text1"/>
                <w:sz w:val="21"/>
                <w:szCs w:val="21"/>
              </w:rPr>
            </w:pPr>
            <w:r>
              <w:rPr>
                <w:noProof/>
              </w:rPr>
              <w:drawing>
                <wp:inline distT="0" distB="0" distL="0" distR="0" wp14:anchorId="4B8CC7F9" wp14:editId="72E07658">
                  <wp:extent cx="838271" cy="495338"/>
                  <wp:effectExtent l="0" t="0" r="0" b="0"/>
                  <wp:docPr id="9632706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70674" name=""/>
                          <pic:cNvPicPr/>
                        </pic:nvPicPr>
                        <pic:blipFill>
                          <a:blip r:embed="rId11"/>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3BD22D79" w14:textId="77777777" w:rsidR="009225AC" w:rsidRDefault="006C0A6D">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9273D6C" w14:textId="7BEB60B2" w:rsidR="009225AC" w:rsidRDefault="00EB4DF1">
            <w:pPr>
              <w:jc w:val="center"/>
              <w:rPr>
                <w:rFonts w:ascii="Times New Roman" w:hAnsi="Times New Roman" w:hint="eastAsia"/>
                <w:color w:val="000000"/>
                <w:sz w:val="21"/>
                <w:szCs w:val="21"/>
              </w:rPr>
            </w:pPr>
            <w:r>
              <w:rPr>
                <w:rFonts w:ascii="Times New Roman" w:hAnsi="Times New Roman" w:hint="eastAsia"/>
                <w:color w:val="000000"/>
                <w:sz w:val="21"/>
                <w:szCs w:val="21"/>
              </w:rPr>
              <w:t>2024.2</w:t>
            </w:r>
          </w:p>
        </w:tc>
      </w:tr>
    </w:tbl>
    <w:p w14:paraId="2D538453" w14:textId="42EDB1CF" w:rsidR="009225AC" w:rsidRPr="00A53CF7" w:rsidRDefault="006C0A6D" w:rsidP="00A53CF7">
      <w:pPr>
        <w:pStyle w:val="DG1"/>
        <w:spacing w:beforeLines="100" w:before="326" w:line="360" w:lineRule="auto"/>
        <w:rPr>
          <w:rFonts w:ascii="黑体" w:hAnsi="宋体"/>
        </w:rPr>
      </w:pPr>
      <w:r>
        <w:rPr>
          <w:rFonts w:ascii="黑体" w:hAnsi="宋体" w:hint="eastAsia"/>
        </w:rPr>
        <w:t>二、课程目标与毕业要求</w:t>
      </w:r>
    </w:p>
    <w:p w14:paraId="7808221D" w14:textId="77777777" w:rsidR="009225AC" w:rsidRDefault="006C0A6D">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9225AC" w14:paraId="3996DB74" w14:textId="77777777">
        <w:trPr>
          <w:trHeight w:val="454"/>
          <w:jc w:val="center"/>
        </w:trPr>
        <w:tc>
          <w:tcPr>
            <w:tcW w:w="1206" w:type="dxa"/>
            <w:tcMar>
              <w:top w:w="57" w:type="dxa"/>
              <w:left w:w="85" w:type="dxa"/>
              <w:bottom w:w="57" w:type="dxa"/>
              <w:right w:w="85" w:type="dxa"/>
            </w:tcMar>
            <w:vAlign w:val="center"/>
          </w:tcPr>
          <w:p w14:paraId="6B11BB0D" w14:textId="77777777" w:rsidR="009225AC" w:rsidRDefault="006C0A6D">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tcMar>
              <w:top w:w="57" w:type="dxa"/>
              <w:left w:w="85" w:type="dxa"/>
              <w:bottom w:w="57" w:type="dxa"/>
              <w:right w:w="85" w:type="dxa"/>
            </w:tcMar>
            <w:vAlign w:val="center"/>
          </w:tcPr>
          <w:p w14:paraId="2241E021" w14:textId="77777777" w:rsidR="009225AC" w:rsidRDefault="006C0A6D">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tcMar>
              <w:top w:w="57" w:type="dxa"/>
              <w:left w:w="85" w:type="dxa"/>
              <w:bottom w:w="57" w:type="dxa"/>
              <w:right w:w="85" w:type="dxa"/>
            </w:tcMar>
            <w:vAlign w:val="center"/>
          </w:tcPr>
          <w:p w14:paraId="544015F3" w14:textId="77777777" w:rsidR="009225AC" w:rsidRDefault="006C0A6D">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225AC" w14:paraId="0667E798" w14:textId="77777777">
        <w:trPr>
          <w:trHeight w:val="340"/>
          <w:jc w:val="center"/>
        </w:trPr>
        <w:tc>
          <w:tcPr>
            <w:tcW w:w="1206" w:type="dxa"/>
            <w:vMerge w:val="restart"/>
            <w:tcMar>
              <w:top w:w="57" w:type="dxa"/>
              <w:left w:w="85" w:type="dxa"/>
              <w:bottom w:w="57" w:type="dxa"/>
              <w:right w:w="85" w:type="dxa"/>
            </w:tcMar>
            <w:vAlign w:val="center"/>
          </w:tcPr>
          <w:p w14:paraId="6B6DB240" w14:textId="77777777" w:rsidR="009225AC" w:rsidRDefault="006C0A6D">
            <w:pPr>
              <w:snapToGrid w:val="0"/>
              <w:jc w:val="center"/>
            </w:pPr>
            <w:r>
              <w:rPr>
                <w:rFonts w:ascii="黑体" w:eastAsia="黑体" w:hAnsi="黑体" w:hint="eastAsia"/>
                <w:bCs/>
                <w:color w:val="000000"/>
                <w:sz w:val="21"/>
                <w:szCs w:val="18"/>
              </w:rPr>
              <w:t>知识目标</w:t>
            </w:r>
          </w:p>
        </w:tc>
        <w:tc>
          <w:tcPr>
            <w:tcW w:w="764" w:type="dxa"/>
            <w:shd w:val="clear" w:color="auto" w:fill="auto"/>
            <w:tcMar>
              <w:top w:w="57" w:type="dxa"/>
              <w:left w:w="85" w:type="dxa"/>
              <w:bottom w:w="57" w:type="dxa"/>
              <w:right w:w="85" w:type="dxa"/>
            </w:tcMar>
            <w:vAlign w:val="center"/>
          </w:tcPr>
          <w:p w14:paraId="6A5C3B88" w14:textId="77777777" w:rsidR="009225AC" w:rsidRDefault="006C0A6D">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tcMar>
              <w:top w:w="57" w:type="dxa"/>
              <w:left w:w="85" w:type="dxa"/>
              <w:bottom w:w="57" w:type="dxa"/>
              <w:right w:w="85" w:type="dxa"/>
            </w:tcMar>
            <w:vAlign w:val="center"/>
          </w:tcPr>
          <w:p w14:paraId="6F64BB07" w14:textId="77777777" w:rsidR="009225AC" w:rsidRDefault="006C0A6D" w:rsidP="00A53CF7">
            <w:pPr>
              <w:pStyle w:val="DG0"/>
              <w:rPr>
                <w:rFonts w:asciiTheme="minorEastAsia" w:hAnsiTheme="minorEastAsia" w:cstheme="minorEastAsia"/>
              </w:rPr>
            </w:pPr>
            <w:r>
              <w:rPr>
                <w:rFonts w:hint="eastAsia"/>
                <w:sz w:val="20"/>
                <w:szCs w:val="20"/>
              </w:rPr>
              <w:t>能够较好理解和判断</w:t>
            </w:r>
            <w:r>
              <w:rPr>
                <w:rFonts w:hint="eastAsia"/>
              </w:rPr>
              <w:t>基本句型和分析长难句</w:t>
            </w:r>
            <w:r>
              <w:rPr>
                <w:rFonts w:hint="eastAsia"/>
                <w:sz w:val="20"/>
                <w:szCs w:val="20"/>
              </w:rPr>
              <w:t>句型、</w:t>
            </w:r>
            <w:r>
              <w:rPr>
                <w:rFonts w:hint="eastAsia"/>
              </w:rPr>
              <w:t>基本掌握基础语法的非谓语动词、并列句、从属句、条件句、关系分句</w:t>
            </w:r>
            <w:r>
              <w:rPr>
                <w:rFonts w:hint="eastAsia"/>
                <w:sz w:val="20"/>
                <w:szCs w:val="20"/>
              </w:rPr>
              <w:t>等重要语法规则和用法。</w:t>
            </w:r>
          </w:p>
        </w:tc>
      </w:tr>
      <w:tr w:rsidR="009225AC" w14:paraId="007900C8" w14:textId="77777777">
        <w:trPr>
          <w:trHeight w:val="340"/>
          <w:jc w:val="center"/>
        </w:trPr>
        <w:tc>
          <w:tcPr>
            <w:tcW w:w="1206" w:type="dxa"/>
            <w:vMerge/>
            <w:tcMar>
              <w:top w:w="57" w:type="dxa"/>
              <w:left w:w="85" w:type="dxa"/>
              <w:bottom w:w="57" w:type="dxa"/>
              <w:right w:w="85" w:type="dxa"/>
            </w:tcMar>
            <w:vAlign w:val="center"/>
          </w:tcPr>
          <w:p w14:paraId="5B2C62FF" w14:textId="77777777" w:rsidR="009225AC" w:rsidRDefault="009225AC" w:rsidP="00A53CF7">
            <w:pPr>
              <w:pStyle w:val="DG0"/>
            </w:pPr>
          </w:p>
        </w:tc>
        <w:tc>
          <w:tcPr>
            <w:tcW w:w="764" w:type="dxa"/>
            <w:shd w:val="clear" w:color="auto" w:fill="auto"/>
            <w:tcMar>
              <w:top w:w="57" w:type="dxa"/>
              <w:left w:w="85" w:type="dxa"/>
              <w:bottom w:w="57" w:type="dxa"/>
              <w:right w:w="85" w:type="dxa"/>
            </w:tcMar>
            <w:vAlign w:val="center"/>
          </w:tcPr>
          <w:p w14:paraId="50DEB3FE" w14:textId="77777777" w:rsidR="009225AC" w:rsidRDefault="006C0A6D">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tcMar>
              <w:top w:w="57" w:type="dxa"/>
              <w:left w:w="85" w:type="dxa"/>
              <w:bottom w:w="57" w:type="dxa"/>
              <w:right w:w="85" w:type="dxa"/>
            </w:tcMar>
            <w:vAlign w:val="center"/>
          </w:tcPr>
          <w:p w14:paraId="0AABEB92" w14:textId="77777777" w:rsidR="009225AC" w:rsidRDefault="006C0A6D" w:rsidP="00A53CF7">
            <w:pPr>
              <w:pStyle w:val="DG0"/>
              <w:rPr>
                <w:rFonts w:asciiTheme="minorEastAsia" w:eastAsiaTheme="minorEastAsia" w:hAnsiTheme="minorEastAsia" w:cstheme="minorEastAsia"/>
              </w:rPr>
            </w:pPr>
            <w:r>
              <w:rPr>
                <w:rFonts w:hint="eastAsia"/>
              </w:rPr>
              <w:t>掌握扎实的英语语言基础知识，培养扎实的语言基本功和听、说、读、写、译等语言应用能力。</w:t>
            </w:r>
          </w:p>
        </w:tc>
      </w:tr>
      <w:tr w:rsidR="009225AC" w14:paraId="5679EDFD" w14:textId="77777777">
        <w:trPr>
          <w:trHeight w:val="340"/>
          <w:jc w:val="center"/>
        </w:trPr>
        <w:tc>
          <w:tcPr>
            <w:tcW w:w="1206" w:type="dxa"/>
            <w:vMerge w:val="restart"/>
            <w:tcMar>
              <w:top w:w="57" w:type="dxa"/>
              <w:left w:w="85" w:type="dxa"/>
              <w:bottom w:w="57" w:type="dxa"/>
              <w:right w:w="85" w:type="dxa"/>
            </w:tcMar>
            <w:vAlign w:val="center"/>
          </w:tcPr>
          <w:p w14:paraId="3D1FA9BC" w14:textId="77777777" w:rsidR="009225AC" w:rsidRDefault="006C0A6D">
            <w:pPr>
              <w:snapToGrid w:val="0"/>
              <w:jc w:val="center"/>
            </w:pPr>
            <w:r>
              <w:rPr>
                <w:rFonts w:ascii="黑体" w:eastAsia="黑体" w:hAnsi="黑体" w:hint="eastAsia"/>
                <w:bCs/>
                <w:color w:val="000000"/>
                <w:sz w:val="21"/>
                <w:szCs w:val="18"/>
              </w:rPr>
              <w:t>技能目标</w:t>
            </w:r>
          </w:p>
        </w:tc>
        <w:tc>
          <w:tcPr>
            <w:tcW w:w="764" w:type="dxa"/>
            <w:shd w:val="clear" w:color="auto" w:fill="auto"/>
            <w:tcMar>
              <w:top w:w="57" w:type="dxa"/>
              <w:left w:w="85" w:type="dxa"/>
              <w:bottom w:w="57" w:type="dxa"/>
              <w:right w:w="85" w:type="dxa"/>
            </w:tcMar>
            <w:vAlign w:val="center"/>
          </w:tcPr>
          <w:p w14:paraId="02BF6A2B" w14:textId="77777777" w:rsidR="009225AC" w:rsidRDefault="006C0A6D">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tcMar>
              <w:top w:w="57" w:type="dxa"/>
              <w:left w:w="85" w:type="dxa"/>
              <w:bottom w:w="57" w:type="dxa"/>
              <w:right w:w="85" w:type="dxa"/>
            </w:tcMar>
            <w:vAlign w:val="center"/>
          </w:tcPr>
          <w:p w14:paraId="04589C89" w14:textId="77777777" w:rsidR="009225AC" w:rsidRDefault="006C0A6D" w:rsidP="00A53CF7">
            <w:pPr>
              <w:pStyle w:val="DG0"/>
              <w:rPr>
                <w:rFonts w:asciiTheme="minorEastAsia" w:eastAsiaTheme="minorEastAsia" w:hAnsiTheme="minorEastAsia" w:cstheme="minorEastAsia"/>
              </w:rPr>
            </w:pPr>
            <w:r>
              <w:t>能自主阅读学习材料</w:t>
            </w:r>
            <w:r>
              <w:rPr>
                <w:rFonts w:hint="eastAsia"/>
              </w:rPr>
              <w:t>，</w:t>
            </w:r>
            <w:r>
              <w:t>收集</w:t>
            </w:r>
            <w:r>
              <w:rPr>
                <w:rFonts w:hint="eastAsia"/>
              </w:rPr>
              <w:t>、</w:t>
            </w:r>
            <w:r>
              <w:t>获取所需要的学习资源</w:t>
            </w:r>
            <w:r>
              <w:rPr>
                <w:rFonts w:hint="eastAsia"/>
              </w:rPr>
              <w:t>，</w:t>
            </w:r>
            <w:r>
              <w:t>对资源进行分析</w:t>
            </w:r>
            <w:r>
              <w:rPr>
                <w:rFonts w:hint="eastAsia"/>
              </w:rPr>
              <w:t>，</w:t>
            </w:r>
            <w:r>
              <w:t>吸收内化知识</w:t>
            </w:r>
            <w:r>
              <w:rPr>
                <w:rFonts w:hint="eastAsia"/>
              </w:rPr>
              <w:t>。善于从多个维度分析与思考并解决问题。</w:t>
            </w:r>
          </w:p>
        </w:tc>
      </w:tr>
      <w:tr w:rsidR="009225AC" w14:paraId="049065DC" w14:textId="77777777">
        <w:trPr>
          <w:trHeight w:val="340"/>
          <w:jc w:val="center"/>
        </w:trPr>
        <w:tc>
          <w:tcPr>
            <w:tcW w:w="1206" w:type="dxa"/>
            <w:vMerge/>
            <w:tcMar>
              <w:top w:w="57" w:type="dxa"/>
              <w:left w:w="85" w:type="dxa"/>
              <w:bottom w:w="57" w:type="dxa"/>
              <w:right w:w="85" w:type="dxa"/>
            </w:tcMar>
            <w:vAlign w:val="center"/>
          </w:tcPr>
          <w:p w14:paraId="1EABF8EA" w14:textId="77777777" w:rsidR="009225AC" w:rsidRDefault="009225AC" w:rsidP="00A53CF7">
            <w:pPr>
              <w:pStyle w:val="DG0"/>
            </w:pPr>
          </w:p>
        </w:tc>
        <w:tc>
          <w:tcPr>
            <w:tcW w:w="764" w:type="dxa"/>
            <w:shd w:val="clear" w:color="auto" w:fill="auto"/>
            <w:tcMar>
              <w:top w:w="57" w:type="dxa"/>
              <w:left w:w="85" w:type="dxa"/>
              <w:bottom w:w="57" w:type="dxa"/>
              <w:right w:w="85" w:type="dxa"/>
            </w:tcMar>
            <w:vAlign w:val="center"/>
          </w:tcPr>
          <w:p w14:paraId="4678F6C9" w14:textId="77777777" w:rsidR="009225AC" w:rsidRDefault="006C0A6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tcMar>
              <w:top w:w="57" w:type="dxa"/>
              <w:left w:w="85" w:type="dxa"/>
              <w:bottom w:w="57" w:type="dxa"/>
              <w:right w:w="85" w:type="dxa"/>
            </w:tcMar>
            <w:vAlign w:val="center"/>
          </w:tcPr>
          <w:p w14:paraId="29A04554" w14:textId="77777777" w:rsidR="009225AC" w:rsidRDefault="006C0A6D" w:rsidP="00A53CF7">
            <w:pPr>
              <w:pStyle w:val="DG0"/>
              <w:rPr>
                <w:rFonts w:asciiTheme="minorEastAsia" w:eastAsiaTheme="minorEastAsia" w:hAnsiTheme="minorEastAsia" w:cstheme="minorEastAsia"/>
              </w:rPr>
            </w:pPr>
            <w:r>
              <w:rPr>
                <w:rFonts w:hint="eastAsia"/>
              </w:rPr>
              <w:t>学生能根据环境需要确定自己的学习目标，并主动地通过电脑搜集信息、分析信息、讨论、实践、有逻辑、有创造性的运用多种方法来实现学习目标。</w:t>
            </w:r>
          </w:p>
        </w:tc>
      </w:tr>
      <w:tr w:rsidR="009225AC" w14:paraId="72629F96" w14:textId="77777777">
        <w:trPr>
          <w:trHeight w:val="340"/>
          <w:jc w:val="center"/>
        </w:trPr>
        <w:tc>
          <w:tcPr>
            <w:tcW w:w="1206" w:type="dxa"/>
            <w:vMerge w:val="restart"/>
            <w:tcMar>
              <w:top w:w="57" w:type="dxa"/>
              <w:left w:w="85" w:type="dxa"/>
              <w:bottom w:w="57" w:type="dxa"/>
              <w:right w:w="85" w:type="dxa"/>
            </w:tcMar>
            <w:vAlign w:val="center"/>
          </w:tcPr>
          <w:p w14:paraId="32A06132" w14:textId="77777777" w:rsidR="009225AC" w:rsidRDefault="006C0A6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4DBD7E73" w14:textId="77777777" w:rsidR="009225AC" w:rsidRDefault="006C0A6D">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tcMar>
              <w:top w:w="57" w:type="dxa"/>
              <w:left w:w="85" w:type="dxa"/>
              <w:bottom w:w="57" w:type="dxa"/>
              <w:right w:w="85" w:type="dxa"/>
            </w:tcMar>
            <w:vAlign w:val="center"/>
          </w:tcPr>
          <w:p w14:paraId="79A8DFF6" w14:textId="77777777" w:rsidR="009225AC" w:rsidRDefault="006C0A6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tcMar>
              <w:top w:w="57" w:type="dxa"/>
              <w:left w:w="85" w:type="dxa"/>
              <w:bottom w:w="57" w:type="dxa"/>
              <w:right w:w="85" w:type="dxa"/>
            </w:tcMar>
            <w:vAlign w:val="center"/>
          </w:tcPr>
          <w:p w14:paraId="5EA4C691" w14:textId="77777777" w:rsidR="009225AC" w:rsidRDefault="006C0A6D" w:rsidP="00A53CF7">
            <w:pPr>
              <w:pStyle w:val="DG0"/>
              <w:rPr>
                <w:rFonts w:asciiTheme="minorEastAsia" w:eastAsiaTheme="minorEastAsia" w:hAnsiTheme="minorEastAsia" w:cstheme="minorEastAsia"/>
              </w:rPr>
            </w:pPr>
            <w:r>
              <w:rPr>
                <w:rFonts w:hint="eastAsia"/>
              </w:rPr>
              <w:t>英语语法与德育元素自然结合，能用英语“讲好中国故事，传播好中国声音”，提升思想水平、政治觉悟、道德品质和文化素养。</w:t>
            </w:r>
          </w:p>
        </w:tc>
      </w:tr>
      <w:tr w:rsidR="009225AC" w14:paraId="00173792" w14:textId="77777777">
        <w:trPr>
          <w:trHeight w:val="340"/>
          <w:jc w:val="center"/>
        </w:trPr>
        <w:tc>
          <w:tcPr>
            <w:tcW w:w="1206" w:type="dxa"/>
            <w:vMerge/>
            <w:tcMar>
              <w:top w:w="57" w:type="dxa"/>
              <w:left w:w="85" w:type="dxa"/>
              <w:bottom w:w="57" w:type="dxa"/>
              <w:right w:w="85" w:type="dxa"/>
            </w:tcMar>
            <w:vAlign w:val="center"/>
          </w:tcPr>
          <w:p w14:paraId="4C912172" w14:textId="77777777" w:rsidR="009225AC" w:rsidRDefault="009225AC" w:rsidP="00A53CF7">
            <w:pPr>
              <w:pStyle w:val="DG0"/>
            </w:pPr>
          </w:p>
        </w:tc>
        <w:tc>
          <w:tcPr>
            <w:tcW w:w="764" w:type="dxa"/>
            <w:shd w:val="clear" w:color="auto" w:fill="auto"/>
            <w:tcMar>
              <w:top w:w="57" w:type="dxa"/>
              <w:left w:w="85" w:type="dxa"/>
              <w:bottom w:w="57" w:type="dxa"/>
              <w:right w:w="85" w:type="dxa"/>
            </w:tcMar>
            <w:vAlign w:val="center"/>
          </w:tcPr>
          <w:p w14:paraId="76BCF83D" w14:textId="77777777" w:rsidR="009225AC" w:rsidRDefault="006C0A6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tcMar>
              <w:top w:w="57" w:type="dxa"/>
              <w:left w:w="85" w:type="dxa"/>
              <w:bottom w:w="57" w:type="dxa"/>
              <w:right w:w="85" w:type="dxa"/>
            </w:tcMar>
            <w:vAlign w:val="center"/>
          </w:tcPr>
          <w:p w14:paraId="4A8C3698" w14:textId="77777777" w:rsidR="009225AC" w:rsidRDefault="006C0A6D" w:rsidP="00A53CF7">
            <w:pPr>
              <w:pStyle w:val="DG0"/>
              <w:rPr>
                <w:rFonts w:asciiTheme="minorEastAsia" w:eastAsiaTheme="minorEastAsia" w:hAnsiTheme="minorEastAsia" w:cstheme="minorEastAsia"/>
              </w:rPr>
            </w:pPr>
            <w:r>
              <w:rPr>
                <w:rFonts w:hint="eastAsia"/>
              </w:rPr>
              <w:t>理解他人的观点，尊重他人的价值观，勤奋努力完成各单元语法知识要点</w:t>
            </w:r>
            <w:r>
              <w:rPr>
                <w:rFonts w:asciiTheme="minorEastAsia" w:eastAsiaTheme="minorEastAsia" w:hAnsiTheme="minorEastAsia" w:cstheme="minorEastAsia" w:hint="eastAsia"/>
              </w:rPr>
              <w:t>。</w:t>
            </w:r>
          </w:p>
        </w:tc>
      </w:tr>
    </w:tbl>
    <w:p w14:paraId="15BB810E" w14:textId="77777777" w:rsidR="009225AC" w:rsidRDefault="006C0A6D">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9225AC" w14:paraId="4A459275" w14:textId="77777777">
        <w:trPr>
          <w:trHeight w:val="1600"/>
        </w:trPr>
        <w:tc>
          <w:tcPr>
            <w:tcW w:w="8296" w:type="dxa"/>
          </w:tcPr>
          <w:p w14:paraId="5552C596" w14:textId="77777777" w:rsidR="009225AC" w:rsidRDefault="006C0A6D" w:rsidP="00A53CF7">
            <w:pPr>
              <w:pStyle w:val="DG0"/>
            </w:pPr>
            <w:r>
              <w:rPr>
                <w:rFonts w:cs="Times New Roman"/>
              </w:rPr>
              <w:t>LO1</w:t>
            </w:r>
            <w:r>
              <w:rPr>
                <w:rFonts w:hint="eastAsi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372E845" w14:textId="77777777" w:rsidR="009225AC" w:rsidRDefault="006C0A6D" w:rsidP="00A53CF7">
            <w:pPr>
              <w:pStyle w:val="DG0"/>
            </w:pPr>
            <w:r>
              <w:rPr>
                <w:rFonts w:hint="eastAsia"/>
              </w:rPr>
              <w:t>④</w:t>
            </w:r>
            <w:r>
              <w:t>诚信尽责，为人诚实，信守承诺，勤奋努力，精益求精，勇于担责。</w:t>
            </w:r>
          </w:p>
        </w:tc>
      </w:tr>
      <w:tr w:rsidR="009225AC" w14:paraId="7BDCAD45" w14:textId="77777777">
        <w:tc>
          <w:tcPr>
            <w:tcW w:w="8296" w:type="dxa"/>
          </w:tcPr>
          <w:p w14:paraId="6A1061DA" w14:textId="77777777" w:rsidR="009225AC" w:rsidRDefault="006C0A6D" w:rsidP="00A53CF7">
            <w:pPr>
              <w:pStyle w:val="DG0"/>
            </w:pPr>
            <w:r>
              <w:rPr>
                <w:rFonts w:cs="Times New Roman"/>
              </w:rPr>
              <w:t>LO</w:t>
            </w:r>
            <w:r>
              <w:rPr>
                <w:rFonts w:cs="Times New Roman" w:hint="eastAsia"/>
              </w:rPr>
              <w:t>2</w:t>
            </w:r>
            <w:r>
              <w:rPr>
                <w:rFonts w:hint="eastAsia"/>
              </w:rPr>
              <w:t>专业能力：具有人文科学素养，具备从事某项工作或专业的理论知识、实践能力。</w:t>
            </w:r>
          </w:p>
          <w:p w14:paraId="1186CFC0" w14:textId="77777777" w:rsidR="009225AC" w:rsidRDefault="006C0A6D" w:rsidP="00A53CF7">
            <w:pPr>
              <w:pStyle w:val="DG0"/>
            </w:pPr>
            <w:r>
              <w:rPr>
                <w:rFonts w:ascii="Calibri" w:hAnsi="Calibri" w:cs="Calibri"/>
              </w:rPr>
              <w:t>②</w:t>
            </w:r>
            <w:r>
              <w:rPr>
                <w:rFonts w:hint="eastAsia"/>
              </w:rPr>
              <w:t>掌握英英语语言基本理论与知识，具备扎实的语言基本功和听、说、读、写、译等语言应用能力。</w:t>
            </w:r>
          </w:p>
        </w:tc>
      </w:tr>
      <w:tr w:rsidR="009225AC" w14:paraId="02044B93" w14:textId="77777777">
        <w:tc>
          <w:tcPr>
            <w:tcW w:w="8296" w:type="dxa"/>
          </w:tcPr>
          <w:p w14:paraId="5BF03CEE" w14:textId="77777777" w:rsidR="009225AC" w:rsidRDefault="006C0A6D" w:rsidP="00A53CF7">
            <w:pPr>
              <w:pStyle w:val="DG0"/>
            </w:pPr>
            <w:r>
              <w:rPr>
                <w:rFonts w:cs="Times New Roman"/>
              </w:rPr>
              <w:t>LO</w:t>
            </w:r>
            <w:r>
              <w:rPr>
                <w:rFonts w:cs="Times New Roman" w:hint="eastAsia"/>
              </w:rPr>
              <w:t>4</w:t>
            </w:r>
            <w:r>
              <w:rPr>
                <w:rFonts w:hint="eastAsia"/>
              </w:rPr>
              <w:t>自主学习：能根据环境需要确定自己的学习目标，并主动地通过搜集信息、分析信息、讨论、实践、质疑、创造等方法来实现学习目标。</w:t>
            </w:r>
          </w:p>
          <w:p w14:paraId="2A5E62E2" w14:textId="77777777" w:rsidR="009225AC" w:rsidRDefault="006C0A6D" w:rsidP="00A53CF7">
            <w:pPr>
              <w:pStyle w:val="DG0"/>
            </w:pPr>
            <w:r>
              <w:rPr>
                <w:rFonts w:hint="eastAsia"/>
              </w:rPr>
              <w:t>②</w:t>
            </w:r>
            <w:r>
              <w:t>能搜集、获取达到目标所需要的学习资源，实施学习计划、反思学习计划、持续改进，达到学习目标。</w:t>
            </w:r>
          </w:p>
        </w:tc>
      </w:tr>
      <w:tr w:rsidR="009225AC" w14:paraId="7D939326" w14:textId="77777777">
        <w:tc>
          <w:tcPr>
            <w:tcW w:w="8296" w:type="dxa"/>
          </w:tcPr>
          <w:p w14:paraId="79D40736" w14:textId="77777777" w:rsidR="009225AC" w:rsidRDefault="006C0A6D" w:rsidP="00A53CF7">
            <w:pPr>
              <w:pStyle w:val="DG0"/>
            </w:pPr>
            <w:r>
              <w:rPr>
                <w:rFonts w:cs="Times New Roman"/>
              </w:rPr>
              <w:t>LO</w:t>
            </w:r>
            <w:r>
              <w:rPr>
                <w:rFonts w:cs="Times New Roman" w:hint="eastAsia"/>
              </w:rPr>
              <w:t>7</w:t>
            </w:r>
            <w:r>
              <w:rPr>
                <w:rFonts w:hint="eastAsia"/>
              </w:rPr>
              <w:t>信息应用：具备一定的信息素养，并能在工作中应用信息技术和工具解决问题。</w:t>
            </w:r>
          </w:p>
          <w:p w14:paraId="5625A764" w14:textId="77777777" w:rsidR="009225AC" w:rsidRDefault="006C0A6D" w:rsidP="00A53CF7">
            <w:pPr>
              <w:pStyle w:val="DG0"/>
              <w:rPr>
                <w:sz w:val="20"/>
                <w:szCs w:val="20"/>
              </w:rPr>
            </w:pPr>
            <w:r>
              <w:rPr>
                <w:rFonts w:ascii="Cambria Math" w:hAnsi="Cambria Math" w:cs="Cambria Math"/>
              </w:rPr>
              <w:lastRenderedPageBreak/>
              <w:t>③</w:t>
            </w:r>
            <w:r>
              <w:rPr>
                <w:rFonts w:hint="eastAsia"/>
              </w:rPr>
              <w:t>熟练使用计算机，掌握常用办公软件。</w:t>
            </w:r>
          </w:p>
        </w:tc>
      </w:tr>
    </w:tbl>
    <w:p w14:paraId="21810142" w14:textId="77777777" w:rsidR="009225AC" w:rsidRDefault="006C0A6D">
      <w:pPr>
        <w:pStyle w:val="DG2"/>
        <w:spacing w:beforeLines="50" w:before="163"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9225AC" w14:paraId="1A7D4EB3" w14:textId="7777777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6D19FC8B" w14:textId="77777777" w:rsidR="009225AC" w:rsidRDefault="006C0A6D">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18FA49D9" w14:textId="77777777" w:rsidR="009225AC" w:rsidRDefault="006C0A6D">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54EFCC4B" w14:textId="77777777" w:rsidR="009225AC" w:rsidRDefault="006C0A6D">
            <w:pPr>
              <w:pStyle w:val="DG"/>
              <w:rPr>
                <w:szCs w:val="16"/>
              </w:rPr>
            </w:pPr>
            <w:r>
              <w:rPr>
                <w:rFonts w:hint="eastAsia"/>
                <w:szCs w:val="16"/>
              </w:rPr>
              <w:t>支撑度</w:t>
            </w:r>
          </w:p>
        </w:tc>
        <w:tc>
          <w:tcPr>
            <w:tcW w:w="4763" w:type="dxa"/>
            <w:tcBorders>
              <w:top w:val="single" w:sz="12" w:space="0" w:color="auto"/>
            </w:tcBorders>
            <w:vAlign w:val="center"/>
          </w:tcPr>
          <w:p w14:paraId="0E7D3782" w14:textId="77777777" w:rsidR="009225AC" w:rsidRDefault="006C0A6D">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74C73D08" w14:textId="77777777" w:rsidR="009225AC" w:rsidRDefault="006C0A6D">
            <w:pPr>
              <w:pStyle w:val="DG"/>
              <w:rPr>
                <w:szCs w:val="16"/>
              </w:rPr>
            </w:pPr>
            <w:r>
              <w:rPr>
                <w:rFonts w:hint="eastAsia"/>
                <w:szCs w:val="16"/>
              </w:rPr>
              <w:t>对指标点的贡献度</w:t>
            </w:r>
          </w:p>
        </w:tc>
      </w:tr>
      <w:tr w:rsidR="009225AC" w14:paraId="37F16B55" w14:textId="77777777">
        <w:trPr>
          <w:trHeight w:val="222"/>
          <w:jc w:val="center"/>
        </w:trPr>
        <w:tc>
          <w:tcPr>
            <w:tcW w:w="777" w:type="dxa"/>
            <w:vMerge w:val="restart"/>
            <w:tcBorders>
              <w:left w:val="single" w:sz="12" w:space="0" w:color="auto"/>
              <w:right w:val="single" w:sz="4" w:space="0" w:color="auto"/>
            </w:tcBorders>
            <w:shd w:val="clear" w:color="auto" w:fill="auto"/>
            <w:vAlign w:val="center"/>
          </w:tcPr>
          <w:p w14:paraId="5440E6FE" w14:textId="77777777" w:rsidR="009225AC" w:rsidRDefault="006C0A6D" w:rsidP="00A53CF7">
            <w:pPr>
              <w:pStyle w:val="DG0"/>
            </w:pPr>
            <w:r>
              <w:t>LO1</w:t>
            </w:r>
          </w:p>
        </w:tc>
        <w:tc>
          <w:tcPr>
            <w:tcW w:w="794" w:type="dxa"/>
            <w:vMerge w:val="restart"/>
            <w:tcBorders>
              <w:left w:val="single" w:sz="4" w:space="0" w:color="auto"/>
            </w:tcBorders>
            <w:vAlign w:val="center"/>
          </w:tcPr>
          <w:p w14:paraId="58EA806E" w14:textId="77777777" w:rsidR="009225AC" w:rsidRDefault="006C0A6D" w:rsidP="00A53CF7">
            <w:pPr>
              <w:pStyle w:val="DG0"/>
              <w:rPr>
                <w:rFonts w:cs="Times New Roman"/>
              </w:rPr>
            </w:pPr>
            <w:r>
              <w:rPr>
                <w:rFonts w:hint="eastAsia"/>
              </w:rPr>
              <w:t>④</w:t>
            </w:r>
          </w:p>
        </w:tc>
        <w:tc>
          <w:tcPr>
            <w:tcW w:w="794" w:type="dxa"/>
            <w:vMerge w:val="restart"/>
            <w:tcBorders>
              <w:right w:val="double" w:sz="4" w:space="0" w:color="auto"/>
            </w:tcBorders>
            <w:shd w:val="clear" w:color="auto" w:fill="auto"/>
            <w:vAlign w:val="center"/>
          </w:tcPr>
          <w:p w14:paraId="374DD3DA" w14:textId="77777777" w:rsidR="009225AC" w:rsidRDefault="006C0A6D" w:rsidP="00A53CF7">
            <w:pPr>
              <w:pStyle w:val="DG0"/>
              <w:rPr>
                <w:rFonts w:ascii="宋体" w:hAnsi="宋体"/>
              </w:rPr>
            </w:pPr>
            <w:r>
              <w:t>M</w:t>
            </w:r>
          </w:p>
        </w:tc>
        <w:tc>
          <w:tcPr>
            <w:tcW w:w="4763" w:type="dxa"/>
            <w:vAlign w:val="center"/>
          </w:tcPr>
          <w:p w14:paraId="3FC52E82" w14:textId="77777777" w:rsidR="009225AC" w:rsidRDefault="006C0A6D" w:rsidP="00A53CF7">
            <w:pPr>
              <w:pStyle w:val="DG0"/>
            </w:pPr>
            <w:r>
              <w:rPr>
                <w:rFonts w:cs="Times New Roman"/>
              </w:rPr>
              <w:t>5</w:t>
            </w:r>
            <w:r>
              <w:rPr>
                <w:rFonts w:hint="eastAsia"/>
              </w:rPr>
              <w:t>.</w:t>
            </w:r>
            <w:r>
              <w:rPr>
                <w:rFonts w:hint="eastAsia"/>
              </w:rPr>
              <w:t>英语阅读与德育元素自然结合，能用英语“讲好中国故事，传播好中国声音”，提升思想水平、政治觉悟、道德品质和文化素养。</w:t>
            </w:r>
          </w:p>
        </w:tc>
        <w:tc>
          <w:tcPr>
            <w:tcW w:w="1348" w:type="dxa"/>
            <w:tcBorders>
              <w:right w:val="single" w:sz="12" w:space="0" w:color="auto"/>
            </w:tcBorders>
            <w:vAlign w:val="center"/>
          </w:tcPr>
          <w:p w14:paraId="0A9602AD" w14:textId="77777777" w:rsidR="009225AC" w:rsidRDefault="006C0A6D" w:rsidP="00A53CF7">
            <w:pPr>
              <w:pStyle w:val="DG0"/>
            </w:pPr>
            <w:r>
              <w:rPr>
                <w:rFonts w:hint="eastAsia"/>
              </w:rPr>
              <w:t>50</w:t>
            </w:r>
            <w:r>
              <w:t>%</w:t>
            </w:r>
          </w:p>
        </w:tc>
      </w:tr>
      <w:tr w:rsidR="009225AC" w14:paraId="704DAD69" w14:textId="77777777">
        <w:trPr>
          <w:trHeight w:val="222"/>
          <w:jc w:val="center"/>
        </w:trPr>
        <w:tc>
          <w:tcPr>
            <w:tcW w:w="777" w:type="dxa"/>
            <w:vMerge/>
            <w:tcBorders>
              <w:left w:val="single" w:sz="12" w:space="0" w:color="auto"/>
              <w:right w:val="single" w:sz="4" w:space="0" w:color="auto"/>
            </w:tcBorders>
            <w:shd w:val="clear" w:color="auto" w:fill="auto"/>
            <w:vAlign w:val="center"/>
          </w:tcPr>
          <w:p w14:paraId="43AF7678" w14:textId="77777777" w:rsidR="009225AC" w:rsidRDefault="009225AC" w:rsidP="00A53CF7">
            <w:pPr>
              <w:pStyle w:val="DG0"/>
            </w:pPr>
          </w:p>
        </w:tc>
        <w:tc>
          <w:tcPr>
            <w:tcW w:w="794" w:type="dxa"/>
            <w:vMerge/>
            <w:tcBorders>
              <w:left w:val="single" w:sz="4" w:space="0" w:color="auto"/>
            </w:tcBorders>
            <w:vAlign w:val="center"/>
          </w:tcPr>
          <w:p w14:paraId="3D60A439" w14:textId="77777777" w:rsidR="009225AC" w:rsidRDefault="009225AC" w:rsidP="00A53CF7">
            <w:pPr>
              <w:pStyle w:val="DG0"/>
            </w:pPr>
          </w:p>
        </w:tc>
        <w:tc>
          <w:tcPr>
            <w:tcW w:w="794" w:type="dxa"/>
            <w:vMerge/>
            <w:tcBorders>
              <w:right w:val="double" w:sz="4" w:space="0" w:color="auto"/>
            </w:tcBorders>
            <w:shd w:val="clear" w:color="auto" w:fill="auto"/>
            <w:vAlign w:val="center"/>
          </w:tcPr>
          <w:p w14:paraId="3F88F540" w14:textId="77777777" w:rsidR="009225AC" w:rsidRDefault="009225AC" w:rsidP="00A53CF7">
            <w:pPr>
              <w:pStyle w:val="DG0"/>
            </w:pPr>
          </w:p>
        </w:tc>
        <w:tc>
          <w:tcPr>
            <w:tcW w:w="4763" w:type="dxa"/>
            <w:vAlign w:val="center"/>
          </w:tcPr>
          <w:p w14:paraId="04356A3A" w14:textId="77777777" w:rsidR="009225AC" w:rsidRDefault="006C0A6D" w:rsidP="00A53CF7">
            <w:pPr>
              <w:pStyle w:val="DG0"/>
              <w:numPr>
                <w:ilvl w:val="0"/>
                <w:numId w:val="1"/>
              </w:numPr>
              <w:rPr>
                <w:rFonts w:cs="Times New Roman"/>
              </w:rPr>
            </w:pPr>
            <w:r>
              <w:rPr>
                <w:rFonts w:hint="eastAsia"/>
              </w:rPr>
              <w:t>理解他人的观点，尊重他人的价值观，勤奋努力完成各单元语法知识要点。。</w:t>
            </w:r>
          </w:p>
        </w:tc>
        <w:tc>
          <w:tcPr>
            <w:tcW w:w="1348" w:type="dxa"/>
            <w:tcBorders>
              <w:right w:val="single" w:sz="12" w:space="0" w:color="auto"/>
            </w:tcBorders>
            <w:vAlign w:val="center"/>
          </w:tcPr>
          <w:p w14:paraId="1038DB9C" w14:textId="77777777" w:rsidR="009225AC" w:rsidRDefault="006C0A6D" w:rsidP="00A53CF7">
            <w:pPr>
              <w:pStyle w:val="DG0"/>
              <w:rPr>
                <w:rFonts w:cs="Times New Roman"/>
              </w:rPr>
            </w:pPr>
            <w:r>
              <w:rPr>
                <w:rFonts w:hint="eastAsia"/>
              </w:rPr>
              <w:t>50%</w:t>
            </w:r>
          </w:p>
        </w:tc>
      </w:tr>
      <w:tr w:rsidR="009225AC" w14:paraId="2ABCD3B1" w14:textId="77777777">
        <w:trPr>
          <w:trHeight w:val="378"/>
          <w:jc w:val="center"/>
        </w:trPr>
        <w:tc>
          <w:tcPr>
            <w:tcW w:w="777" w:type="dxa"/>
            <w:vMerge w:val="restart"/>
            <w:tcBorders>
              <w:left w:val="single" w:sz="12" w:space="0" w:color="auto"/>
              <w:right w:val="single" w:sz="4" w:space="0" w:color="auto"/>
            </w:tcBorders>
            <w:shd w:val="clear" w:color="auto" w:fill="auto"/>
            <w:vAlign w:val="center"/>
          </w:tcPr>
          <w:p w14:paraId="6F0288C2" w14:textId="77777777" w:rsidR="009225AC" w:rsidRDefault="006C0A6D" w:rsidP="00A53CF7">
            <w:pPr>
              <w:pStyle w:val="DG0"/>
            </w:pPr>
            <w:r>
              <w:t>LO</w:t>
            </w:r>
            <w:r>
              <w:rPr>
                <w:rFonts w:hint="eastAsia"/>
              </w:rPr>
              <w:t>2</w:t>
            </w:r>
          </w:p>
        </w:tc>
        <w:tc>
          <w:tcPr>
            <w:tcW w:w="794" w:type="dxa"/>
            <w:vMerge w:val="restart"/>
            <w:tcBorders>
              <w:left w:val="single" w:sz="4" w:space="0" w:color="auto"/>
            </w:tcBorders>
            <w:vAlign w:val="center"/>
          </w:tcPr>
          <w:p w14:paraId="4F455ECE" w14:textId="77777777" w:rsidR="009225AC" w:rsidRDefault="006C0A6D" w:rsidP="00A53CF7">
            <w:pPr>
              <w:pStyle w:val="DG0"/>
              <w:rPr>
                <w:rFonts w:cs="Times New Roman"/>
              </w:rPr>
            </w:pPr>
            <w:r>
              <w:rPr>
                <w:rFonts w:hint="eastAsia"/>
              </w:rPr>
              <w:t>②</w:t>
            </w:r>
          </w:p>
        </w:tc>
        <w:tc>
          <w:tcPr>
            <w:tcW w:w="794" w:type="dxa"/>
            <w:vMerge w:val="restart"/>
            <w:tcBorders>
              <w:right w:val="double" w:sz="4" w:space="0" w:color="auto"/>
            </w:tcBorders>
            <w:shd w:val="clear" w:color="auto" w:fill="auto"/>
            <w:vAlign w:val="center"/>
          </w:tcPr>
          <w:p w14:paraId="3352E711" w14:textId="77777777" w:rsidR="009225AC" w:rsidRDefault="006C0A6D" w:rsidP="00A53CF7">
            <w:pPr>
              <w:pStyle w:val="DG0"/>
              <w:rPr>
                <w:rFonts w:ascii="宋体" w:hAnsi="宋体"/>
              </w:rPr>
            </w:pPr>
            <w:r>
              <w:rPr>
                <w:rFonts w:hint="eastAsia"/>
              </w:rPr>
              <w:t>H</w:t>
            </w:r>
          </w:p>
        </w:tc>
        <w:tc>
          <w:tcPr>
            <w:tcW w:w="4763" w:type="dxa"/>
            <w:vAlign w:val="center"/>
          </w:tcPr>
          <w:p w14:paraId="0E77560A" w14:textId="77777777" w:rsidR="009225AC" w:rsidRDefault="006C0A6D" w:rsidP="00A53CF7">
            <w:pPr>
              <w:pStyle w:val="DG0"/>
              <w:numPr>
                <w:ilvl w:val="0"/>
                <w:numId w:val="2"/>
              </w:numPr>
              <w:rPr>
                <w:rFonts w:ascii="宋体"/>
              </w:rPr>
            </w:pPr>
            <w:r>
              <w:rPr>
                <w:rFonts w:hint="eastAsia"/>
                <w:sz w:val="20"/>
                <w:szCs w:val="20"/>
              </w:rPr>
              <w:t>能够较好理解和判断</w:t>
            </w:r>
            <w:r>
              <w:rPr>
                <w:rFonts w:hint="eastAsia"/>
              </w:rPr>
              <w:t>基本句型和分析长难句</w:t>
            </w:r>
            <w:r>
              <w:rPr>
                <w:rFonts w:hint="eastAsia"/>
                <w:sz w:val="20"/>
                <w:szCs w:val="20"/>
              </w:rPr>
              <w:t>句型、</w:t>
            </w:r>
            <w:r>
              <w:rPr>
                <w:rFonts w:hint="eastAsia"/>
              </w:rPr>
              <w:t>基本掌握基础语法的非谓语动词、并列句、从属句、条件句、关系分句</w:t>
            </w:r>
            <w:r>
              <w:rPr>
                <w:rFonts w:hint="eastAsia"/>
                <w:sz w:val="20"/>
                <w:szCs w:val="20"/>
              </w:rPr>
              <w:t>等重要语法规则和用法。</w:t>
            </w:r>
          </w:p>
        </w:tc>
        <w:tc>
          <w:tcPr>
            <w:tcW w:w="1348" w:type="dxa"/>
            <w:tcBorders>
              <w:right w:val="single" w:sz="12" w:space="0" w:color="auto"/>
            </w:tcBorders>
            <w:vAlign w:val="center"/>
          </w:tcPr>
          <w:p w14:paraId="132C6F77" w14:textId="77777777" w:rsidR="009225AC" w:rsidRDefault="006C0A6D" w:rsidP="00A53CF7">
            <w:pPr>
              <w:pStyle w:val="DG0"/>
            </w:pPr>
            <w:r>
              <w:rPr>
                <w:rFonts w:hint="eastAsia"/>
              </w:rPr>
              <w:t>50</w:t>
            </w:r>
            <w:r>
              <w:t>%</w:t>
            </w:r>
          </w:p>
        </w:tc>
      </w:tr>
      <w:tr w:rsidR="009225AC" w14:paraId="3A243C65" w14:textId="77777777">
        <w:trPr>
          <w:trHeight w:val="378"/>
          <w:jc w:val="center"/>
        </w:trPr>
        <w:tc>
          <w:tcPr>
            <w:tcW w:w="777" w:type="dxa"/>
            <w:vMerge/>
            <w:tcBorders>
              <w:left w:val="single" w:sz="12" w:space="0" w:color="auto"/>
              <w:right w:val="single" w:sz="4" w:space="0" w:color="auto"/>
            </w:tcBorders>
            <w:shd w:val="clear" w:color="auto" w:fill="auto"/>
            <w:vAlign w:val="center"/>
          </w:tcPr>
          <w:p w14:paraId="2911EE44" w14:textId="77777777" w:rsidR="009225AC" w:rsidRDefault="009225AC" w:rsidP="00A53CF7">
            <w:pPr>
              <w:pStyle w:val="DG0"/>
            </w:pPr>
          </w:p>
        </w:tc>
        <w:tc>
          <w:tcPr>
            <w:tcW w:w="794" w:type="dxa"/>
            <w:vMerge/>
            <w:tcBorders>
              <w:left w:val="single" w:sz="4" w:space="0" w:color="auto"/>
            </w:tcBorders>
            <w:vAlign w:val="center"/>
          </w:tcPr>
          <w:p w14:paraId="2FEE6CB0" w14:textId="77777777" w:rsidR="009225AC" w:rsidRDefault="009225AC" w:rsidP="00A53CF7">
            <w:pPr>
              <w:pStyle w:val="DG0"/>
            </w:pPr>
          </w:p>
        </w:tc>
        <w:tc>
          <w:tcPr>
            <w:tcW w:w="794" w:type="dxa"/>
            <w:vMerge/>
            <w:tcBorders>
              <w:right w:val="double" w:sz="4" w:space="0" w:color="auto"/>
            </w:tcBorders>
            <w:shd w:val="clear" w:color="auto" w:fill="auto"/>
            <w:vAlign w:val="center"/>
          </w:tcPr>
          <w:p w14:paraId="68CC6870" w14:textId="77777777" w:rsidR="009225AC" w:rsidRDefault="009225AC" w:rsidP="00A53CF7">
            <w:pPr>
              <w:pStyle w:val="DG0"/>
            </w:pPr>
          </w:p>
        </w:tc>
        <w:tc>
          <w:tcPr>
            <w:tcW w:w="4763" w:type="dxa"/>
            <w:vAlign w:val="center"/>
          </w:tcPr>
          <w:p w14:paraId="04CF7BFD" w14:textId="77777777" w:rsidR="009225AC" w:rsidRDefault="006C0A6D" w:rsidP="00A53CF7">
            <w:pPr>
              <w:pStyle w:val="DG0"/>
              <w:numPr>
                <w:ilvl w:val="0"/>
                <w:numId w:val="3"/>
              </w:numPr>
              <w:rPr>
                <w:rFonts w:cs="Times New Roman"/>
              </w:rPr>
            </w:pPr>
            <w:r>
              <w:rPr>
                <w:rFonts w:hint="eastAsia"/>
              </w:rPr>
              <w:t>掌握扎实的英语语言基础知识，培养扎实的语言基本功和听、说、读、写、译等语言应用能力。</w:t>
            </w:r>
          </w:p>
        </w:tc>
        <w:tc>
          <w:tcPr>
            <w:tcW w:w="1348" w:type="dxa"/>
            <w:tcBorders>
              <w:right w:val="single" w:sz="12" w:space="0" w:color="auto"/>
            </w:tcBorders>
            <w:vAlign w:val="center"/>
          </w:tcPr>
          <w:p w14:paraId="26D45095" w14:textId="77777777" w:rsidR="009225AC" w:rsidRDefault="006C0A6D" w:rsidP="00A53CF7">
            <w:pPr>
              <w:pStyle w:val="DG0"/>
              <w:rPr>
                <w:rFonts w:cs="Times New Roman"/>
              </w:rPr>
            </w:pPr>
            <w:r>
              <w:rPr>
                <w:rFonts w:hint="eastAsia"/>
              </w:rPr>
              <w:t>50</w:t>
            </w:r>
            <w:r>
              <w:t>%</w:t>
            </w:r>
          </w:p>
        </w:tc>
      </w:tr>
      <w:tr w:rsidR="009225AC" w14:paraId="59BF9B5D" w14:textId="77777777">
        <w:trPr>
          <w:trHeight w:val="340"/>
          <w:jc w:val="center"/>
        </w:trPr>
        <w:tc>
          <w:tcPr>
            <w:tcW w:w="777" w:type="dxa"/>
            <w:tcBorders>
              <w:left w:val="single" w:sz="12" w:space="0" w:color="auto"/>
              <w:right w:val="single" w:sz="4" w:space="0" w:color="auto"/>
            </w:tcBorders>
            <w:shd w:val="clear" w:color="auto" w:fill="auto"/>
          </w:tcPr>
          <w:p w14:paraId="1B2DC77C" w14:textId="77777777" w:rsidR="009225AC" w:rsidRDefault="009225AC" w:rsidP="00A53CF7">
            <w:pPr>
              <w:pStyle w:val="DG0"/>
            </w:pPr>
          </w:p>
          <w:p w14:paraId="464A9CE3" w14:textId="77777777" w:rsidR="009225AC" w:rsidRDefault="006C0A6D" w:rsidP="00A53CF7">
            <w:pPr>
              <w:pStyle w:val="DG0"/>
            </w:pPr>
            <w:r>
              <w:t>LO</w:t>
            </w:r>
            <w:r>
              <w:rPr>
                <w:rFonts w:hint="eastAsia"/>
              </w:rPr>
              <w:t>4</w:t>
            </w:r>
          </w:p>
        </w:tc>
        <w:tc>
          <w:tcPr>
            <w:tcW w:w="794" w:type="dxa"/>
            <w:tcBorders>
              <w:left w:val="single" w:sz="4" w:space="0" w:color="auto"/>
            </w:tcBorders>
            <w:vAlign w:val="center"/>
          </w:tcPr>
          <w:p w14:paraId="37719D30" w14:textId="77777777" w:rsidR="009225AC" w:rsidRDefault="006C0A6D" w:rsidP="00A53CF7">
            <w:pPr>
              <w:pStyle w:val="DG0"/>
              <w:rPr>
                <w:rFonts w:cs="Times New Roman"/>
              </w:rPr>
            </w:pPr>
            <w:r>
              <w:rPr>
                <w:rFonts w:hint="eastAsia"/>
              </w:rPr>
              <w:t>②</w:t>
            </w:r>
          </w:p>
        </w:tc>
        <w:tc>
          <w:tcPr>
            <w:tcW w:w="794" w:type="dxa"/>
            <w:tcBorders>
              <w:right w:val="double" w:sz="4" w:space="0" w:color="auto"/>
            </w:tcBorders>
            <w:shd w:val="clear" w:color="auto" w:fill="auto"/>
            <w:vAlign w:val="center"/>
          </w:tcPr>
          <w:p w14:paraId="1CA8036C" w14:textId="77777777" w:rsidR="009225AC" w:rsidRDefault="006C0A6D" w:rsidP="00A53CF7">
            <w:pPr>
              <w:pStyle w:val="DG0"/>
              <w:rPr>
                <w:rFonts w:ascii="宋体" w:hAnsi="宋体"/>
              </w:rPr>
            </w:pPr>
            <w:r>
              <w:rPr>
                <w:rFonts w:hint="eastAsia"/>
              </w:rPr>
              <w:t>M</w:t>
            </w:r>
          </w:p>
        </w:tc>
        <w:tc>
          <w:tcPr>
            <w:tcW w:w="4763" w:type="dxa"/>
            <w:vAlign w:val="center"/>
          </w:tcPr>
          <w:p w14:paraId="7497F68F" w14:textId="77777777" w:rsidR="009225AC" w:rsidRDefault="006C0A6D" w:rsidP="00A53CF7">
            <w:pPr>
              <w:pStyle w:val="DG0"/>
              <w:numPr>
                <w:ilvl w:val="0"/>
                <w:numId w:val="3"/>
              </w:numPr>
              <w:rPr>
                <w:rFonts w:ascii="宋体" w:hAnsi="宋体"/>
              </w:rPr>
            </w:pPr>
            <w:r>
              <w:t>能自主阅读学习材料</w:t>
            </w:r>
            <w:r>
              <w:rPr>
                <w:rFonts w:hint="eastAsia"/>
              </w:rPr>
              <w:t>，</w:t>
            </w:r>
            <w:r>
              <w:t>收集</w:t>
            </w:r>
            <w:r>
              <w:rPr>
                <w:rFonts w:hint="eastAsia"/>
              </w:rPr>
              <w:t>、</w:t>
            </w:r>
            <w:r>
              <w:t>获取所需要的学习资源</w:t>
            </w:r>
            <w:r>
              <w:rPr>
                <w:rFonts w:hint="eastAsia"/>
              </w:rPr>
              <w:t>，</w:t>
            </w:r>
            <w:r>
              <w:t>对资源进行分析</w:t>
            </w:r>
            <w:r>
              <w:rPr>
                <w:rFonts w:hint="eastAsia"/>
              </w:rPr>
              <w:t>，</w:t>
            </w:r>
            <w:r>
              <w:t>吸收内化知识</w:t>
            </w:r>
            <w:r>
              <w:rPr>
                <w:rFonts w:hint="eastAsia"/>
              </w:rPr>
              <w:t>。善于从多个维度分析与思考并解决问题。</w:t>
            </w:r>
          </w:p>
        </w:tc>
        <w:tc>
          <w:tcPr>
            <w:tcW w:w="1348" w:type="dxa"/>
            <w:tcBorders>
              <w:right w:val="single" w:sz="12" w:space="0" w:color="auto"/>
            </w:tcBorders>
            <w:vAlign w:val="center"/>
          </w:tcPr>
          <w:p w14:paraId="04DAD23A" w14:textId="77777777" w:rsidR="009225AC" w:rsidRDefault="006C0A6D" w:rsidP="00A53CF7">
            <w:pPr>
              <w:pStyle w:val="DG0"/>
            </w:pPr>
            <w:r>
              <w:rPr>
                <w:rFonts w:hint="eastAsia"/>
              </w:rPr>
              <w:t>100</w:t>
            </w:r>
            <w:r>
              <w:t>%</w:t>
            </w:r>
          </w:p>
        </w:tc>
      </w:tr>
      <w:tr w:rsidR="009225AC" w14:paraId="59163854" w14:textId="77777777">
        <w:trPr>
          <w:trHeight w:val="340"/>
          <w:jc w:val="center"/>
        </w:trPr>
        <w:tc>
          <w:tcPr>
            <w:tcW w:w="777" w:type="dxa"/>
            <w:tcBorders>
              <w:left w:val="single" w:sz="12" w:space="0" w:color="auto"/>
              <w:bottom w:val="single" w:sz="12" w:space="0" w:color="auto"/>
              <w:right w:val="single" w:sz="4" w:space="0" w:color="auto"/>
            </w:tcBorders>
            <w:shd w:val="clear" w:color="auto" w:fill="auto"/>
          </w:tcPr>
          <w:p w14:paraId="26B823A4" w14:textId="77777777" w:rsidR="009225AC" w:rsidRDefault="006C0A6D" w:rsidP="00A53CF7">
            <w:pPr>
              <w:pStyle w:val="DG0"/>
            </w:pPr>
            <w:r>
              <w:t>LO</w:t>
            </w:r>
            <w:r>
              <w:rPr>
                <w:rFonts w:hint="eastAsia"/>
              </w:rPr>
              <w:t>7</w:t>
            </w:r>
          </w:p>
        </w:tc>
        <w:tc>
          <w:tcPr>
            <w:tcW w:w="794" w:type="dxa"/>
            <w:tcBorders>
              <w:left w:val="single" w:sz="4" w:space="0" w:color="auto"/>
              <w:bottom w:val="single" w:sz="12" w:space="0" w:color="auto"/>
            </w:tcBorders>
            <w:vAlign w:val="center"/>
          </w:tcPr>
          <w:p w14:paraId="013C10CA" w14:textId="77777777" w:rsidR="009225AC" w:rsidRDefault="006C0A6D" w:rsidP="00A53CF7">
            <w:pPr>
              <w:pStyle w:val="DG0"/>
              <w:rPr>
                <w:rFonts w:cs="Times New Roman"/>
              </w:rPr>
            </w:pPr>
            <w:r>
              <w:rPr>
                <w:rFonts w:ascii="宋体" w:hAnsi="宋体" w:hint="eastAsia"/>
              </w:rPr>
              <w:t>③</w:t>
            </w:r>
          </w:p>
        </w:tc>
        <w:tc>
          <w:tcPr>
            <w:tcW w:w="794" w:type="dxa"/>
            <w:tcBorders>
              <w:bottom w:val="single" w:sz="12" w:space="0" w:color="auto"/>
              <w:right w:val="double" w:sz="4" w:space="0" w:color="auto"/>
            </w:tcBorders>
            <w:shd w:val="clear" w:color="auto" w:fill="auto"/>
            <w:vAlign w:val="center"/>
          </w:tcPr>
          <w:p w14:paraId="785CD06C" w14:textId="77777777" w:rsidR="009225AC" w:rsidRDefault="006C0A6D" w:rsidP="00A53CF7">
            <w:pPr>
              <w:pStyle w:val="DG0"/>
              <w:rPr>
                <w:rFonts w:ascii="宋体" w:hAnsi="宋体"/>
              </w:rPr>
            </w:pPr>
            <w:r>
              <w:t>L</w:t>
            </w:r>
          </w:p>
        </w:tc>
        <w:tc>
          <w:tcPr>
            <w:tcW w:w="4763" w:type="dxa"/>
            <w:tcBorders>
              <w:bottom w:val="single" w:sz="12" w:space="0" w:color="auto"/>
            </w:tcBorders>
            <w:vAlign w:val="center"/>
          </w:tcPr>
          <w:p w14:paraId="1BB4C489" w14:textId="77777777" w:rsidR="009225AC" w:rsidRDefault="006C0A6D" w:rsidP="00A53CF7">
            <w:pPr>
              <w:pStyle w:val="DG0"/>
              <w:numPr>
                <w:ilvl w:val="0"/>
                <w:numId w:val="3"/>
              </w:numPr>
              <w:rPr>
                <w:rFonts w:ascii="宋体" w:hAnsi="宋体"/>
              </w:rPr>
            </w:pPr>
            <w:r>
              <w:rPr>
                <w:rFonts w:hint="eastAsia"/>
              </w:rPr>
              <w:t>学生能根据环境需要确定自己的学习目标，并主动地通过电脑搜集信息、分析信息、讨论、实践、有逻辑、有创造性的运用多种方法来实现学习目标。</w:t>
            </w:r>
          </w:p>
        </w:tc>
        <w:tc>
          <w:tcPr>
            <w:tcW w:w="1348" w:type="dxa"/>
            <w:tcBorders>
              <w:bottom w:val="single" w:sz="12" w:space="0" w:color="auto"/>
              <w:right w:val="single" w:sz="12" w:space="0" w:color="auto"/>
            </w:tcBorders>
            <w:vAlign w:val="center"/>
          </w:tcPr>
          <w:p w14:paraId="00E4802F" w14:textId="77777777" w:rsidR="009225AC" w:rsidRDefault="006C0A6D" w:rsidP="00A53CF7">
            <w:pPr>
              <w:pStyle w:val="DG0"/>
            </w:pPr>
            <w:r>
              <w:t>100%</w:t>
            </w:r>
          </w:p>
        </w:tc>
      </w:tr>
    </w:tbl>
    <w:p w14:paraId="447BE3A1" w14:textId="77777777" w:rsidR="009225AC" w:rsidRDefault="006C0A6D">
      <w:pPr>
        <w:pStyle w:val="DG1"/>
        <w:spacing w:beforeLines="100" w:before="326" w:line="360" w:lineRule="auto"/>
      </w:pPr>
      <w:r>
        <w:rPr>
          <w:rFonts w:ascii="黑体" w:hAnsi="宋体" w:hint="eastAsia"/>
        </w:rPr>
        <w:t>三、</w:t>
      </w:r>
      <w:r>
        <w:rPr>
          <w:rFonts w:ascii="黑体" w:hAnsi="宋体"/>
        </w:rPr>
        <w:t>课程内容</w:t>
      </w:r>
      <w:r>
        <w:rPr>
          <w:rFonts w:ascii="黑体" w:hAnsi="宋体" w:hint="eastAsia"/>
        </w:rPr>
        <w:t>与教学设计</w:t>
      </w:r>
    </w:p>
    <w:p w14:paraId="5FD8791E" w14:textId="77777777" w:rsidR="009225AC" w:rsidRDefault="006C0A6D">
      <w:pPr>
        <w:pStyle w:val="DG2"/>
        <w:spacing w:before="81" w:after="163"/>
      </w:pPr>
      <w:r>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11"/>
      </w:tblGrid>
      <w:tr w:rsidR="009225AC" w14:paraId="134B9247" w14:textId="77777777">
        <w:tc>
          <w:tcPr>
            <w:tcW w:w="0" w:type="auto"/>
          </w:tcPr>
          <w:p w14:paraId="60B79074"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第一单元 能力要求：</w:t>
            </w:r>
            <w:r w:rsidRPr="00A53CF7">
              <w:rPr>
                <w:rFonts w:hint="eastAsia"/>
                <w:bCs/>
                <w:sz w:val="21"/>
                <w:szCs w:val="21"/>
              </w:rPr>
              <w:t>理解、分析、运用“</w:t>
            </w:r>
            <w:r w:rsidRPr="00A53CF7">
              <w:rPr>
                <w:rFonts w:hint="eastAsia"/>
                <w:sz w:val="21"/>
                <w:szCs w:val="21"/>
              </w:rPr>
              <w:t>不定式（一）”相关知识点（20.1）</w:t>
            </w:r>
          </w:p>
          <w:p w14:paraId="7D2DA753"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 xml:space="preserve">         本单元</w:t>
            </w:r>
            <w:r w:rsidRPr="00A53CF7">
              <w:rPr>
                <w:rFonts w:hint="eastAsia"/>
                <w:b/>
                <w:sz w:val="21"/>
                <w:szCs w:val="21"/>
              </w:rPr>
              <w:t>重点难点</w:t>
            </w:r>
            <w:r w:rsidRPr="00A53CF7">
              <w:rPr>
                <w:rFonts w:hint="eastAsia"/>
                <w:sz w:val="21"/>
                <w:szCs w:val="21"/>
              </w:rPr>
              <w:t>：不定式的三种体、不定式不带to的场合</w:t>
            </w:r>
          </w:p>
          <w:p w14:paraId="5B791EA6" w14:textId="77777777" w:rsidR="009225AC" w:rsidRPr="00A53CF7" w:rsidRDefault="006C0A6D">
            <w:pPr>
              <w:snapToGrid w:val="0"/>
              <w:spacing w:line="288" w:lineRule="auto"/>
              <w:ind w:left="630" w:hangingChars="300" w:hanging="630"/>
              <w:rPr>
                <w:sz w:val="21"/>
                <w:szCs w:val="21"/>
              </w:rPr>
            </w:pPr>
            <w:r w:rsidRPr="00A53CF7">
              <w:rPr>
                <w:rFonts w:hint="eastAsia"/>
                <w:sz w:val="21"/>
                <w:szCs w:val="21"/>
              </w:rPr>
              <w:t xml:space="preserve"> </w:t>
            </w:r>
            <w:r w:rsidRPr="00A53CF7">
              <w:rPr>
                <w:sz w:val="21"/>
                <w:szCs w:val="21"/>
              </w:rPr>
              <w:t xml:space="preserve">            </w:t>
            </w:r>
          </w:p>
          <w:p w14:paraId="5099BE1D"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第二单元</w:t>
            </w:r>
            <w:r w:rsidRPr="00A53CF7">
              <w:rPr>
                <w:rFonts w:hint="eastAsia"/>
                <w:sz w:val="21"/>
                <w:szCs w:val="21"/>
              </w:rPr>
              <w:tab/>
              <w:t xml:space="preserve"> 能力要求：</w:t>
            </w:r>
            <w:r w:rsidRPr="00A53CF7">
              <w:rPr>
                <w:rFonts w:hint="eastAsia"/>
                <w:bCs/>
                <w:sz w:val="21"/>
                <w:szCs w:val="21"/>
              </w:rPr>
              <w:t>理解、分析、运用</w:t>
            </w:r>
            <w:r w:rsidRPr="00A53CF7">
              <w:rPr>
                <w:rFonts w:hint="eastAsia"/>
                <w:sz w:val="21"/>
                <w:szCs w:val="21"/>
              </w:rPr>
              <w:t>“不定式（一）”相关知识点（20.2、20.3）</w:t>
            </w:r>
          </w:p>
          <w:p w14:paraId="351F4962" w14:textId="77777777" w:rsidR="009225AC" w:rsidRPr="00A53CF7" w:rsidRDefault="006C0A6D">
            <w:pPr>
              <w:snapToGrid w:val="0"/>
              <w:spacing w:line="288" w:lineRule="auto"/>
              <w:ind w:left="840" w:firstLineChars="210" w:firstLine="441"/>
              <w:rPr>
                <w:sz w:val="21"/>
                <w:szCs w:val="21"/>
              </w:rPr>
            </w:pPr>
            <w:r w:rsidRPr="00A53CF7">
              <w:rPr>
                <w:rFonts w:hint="eastAsia"/>
                <w:sz w:val="21"/>
                <w:szCs w:val="21"/>
              </w:rPr>
              <w:t>本单元</w:t>
            </w:r>
            <w:r w:rsidRPr="00A53CF7">
              <w:rPr>
                <w:rFonts w:hint="eastAsia"/>
                <w:b/>
                <w:sz w:val="21"/>
                <w:szCs w:val="21"/>
              </w:rPr>
              <w:t>重点难点</w:t>
            </w:r>
            <w:r w:rsidRPr="00A53CF7">
              <w:rPr>
                <w:rFonts w:hint="eastAsia"/>
                <w:sz w:val="21"/>
                <w:szCs w:val="21"/>
              </w:rPr>
              <w:t>：不定式符号to与介词to的辨别</w:t>
            </w:r>
          </w:p>
          <w:p w14:paraId="0C4F0F31" w14:textId="77777777" w:rsidR="009225AC" w:rsidRPr="00A53CF7" w:rsidRDefault="009225AC">
            <w:pPr>
              <w:snapToGrid w:val="0"/>
              <w:spacing w:line="288" w:lineRule="auto"/>
              <w:ind w:left="840" w:firstLineChars="210" w:firstLine="441"/>
              <w:rPr>
                <w:sz w:val="21"/>
                <w:szCs w:val="21"/>
              </w:rPr>
            </w:pPr>
          </w:p>
          <w:p w14:paraId="5006956E"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ab/>
              <w:t>第三单元 能力要求：</w:t>
            </w:r>
            <w:r w:rsidRPr="00A53CF7">
              <w:rPr>
                <w:rFonts w:hint="eastAsia"/>
                <w:bCs/>
                <w:sz w:val="21"/>
                <w:szCs w:val="21"/>
              </w:rPr>
              <w:t>理解、分析、运用</w:t>
            </w:r>
            <w:r w:rsidRPr="00A53CF7">
              <w:rPr>
                <w:rFonts w:hint="eastAsia"/>
                <w:sz w:val="21"/>
                <w:szCs w:val="21"/>
              </w:rPr>
              <w:t>“不定式（二）”相关知识点（21.1、21.2）</w:t>
            </w:r>
          </w:p>
          <w:p w14:paraId="279F7381"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 xml:space="preserve">         本单元</w:t>
            </w:r>
            <w:r w:rsidRPr="00A53CF7">
              <w:rPr>
                <w:rFonts w:hint="eastAsia"/>
                <w:b/>
                <w:sz w:val="21"/>
                <w:szCs w:val="21"/>
              </w:rPr>
              <w:t>重点难点</w:t>
            </w:r>
            <w:r w:rsidRPr="00A53CF7">
              <w:rPr>
                <w:rFonts w:hint="eastAsia"/>
                <w:sz w:val="21"/>
                <w:szCs w:val="21"/>
              </w:rPr>
              <w:t>：不定式与形容词和名词的搭配</w:t>
            </w:r>
          </w:p>
          <w:p w14:paraId="2B1EEDD6" w14:textId="77777777" w:rsidR="009225AC" w:rsidRPr="00A53CF7" w:rsidRDefault="009225AC">
            <w:pPr>
              <w:snapToGrid w:val="0"/>
              <w:spacing w:line="288" w:lineRule="auto"/>
              <w:ind w:firstLineChars="200" w:firstLine="420"/>
              <w:rPr>
                <w:sz w:val="21"/>
                <w:szCs w:val="21"/>
              </w:rPr>
            </w:pPr>
          </w:p>
          <w:p w14:paraId="5C96F9A4"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ab/>
              <w:t>第四单元 能力要求：</w:t>
            </w:r>
            <w:r w:rsidRPr="00A53CF7">
              <w:rPr>
                <w:rFonts w:hint="eastAsia"/>
                <w:bCs/>
                <w:sz w:val="21"/>
                <w:szCs w:val="21"/>
              </w:rPr>
              <w:t>理解、分析、运用</w:t>
            </w:r>
            <w:r w:rsidRPr="00A53CF7">
              <w:rPr>
                <w:rFonts w:hint="eastAsia"/>
                <w:sz w:val="21"/>
                <w:szCs w:val="21"/>
              </w:rPr>
              <w:t>“不定式（二）”相关知识点（21.3、21.4）</w:t>
            </w:r>
          </w:p>
          <w:p w14:paraId="26F3ECAF" w14:textId="77777777" w:rsidR="009225AC" w:rsidRPr="00A53CF7" w:rsidRDefault="006C0A6D">
            <w:pPr>
              <w:snapToGrid w:val="0"/>
              <w:spacing w:line="288" w:lineRule="auto"/>
              <w:ind w:left="840" w:firstLineChars="210" w:firstLine="441"/>
              <w:rPr>
                <w:sz w:val="21"/>
                <w:szCs w:val="21"/>
              </w:rPr>
            </w:pPr>
            <w:r w:rsidRPr="00A53CF7">
              <w:rPr>
                <w:rFonts w:hint="eastAsia"/>
                <w:sz w:val="21"/>
                <w:szCs w:val="21"/>
              </w:rPr>
              <w:t>本讲重点难点：不定式与动词的搭配、不定式分句</w:t>
            </w:r>
          </w:p>
          <w:p w14:paraId="76CBC2D3" w14:textId="77777777" w:rsidR="009225AC" w:rsidRPr="00A53CF7" w:rsidRDefault="009225AC">
            <w:pPr>
              <w:snapToGrid w:val="0"/>
              <w:spacing w:line="288" w:lineRule="auto"/>
              <w:ind w:left="840" w:firstLineChars="210" w:firstLine="441"/>
              <w:rPr>
                <w:sz w:val="21"/>
                <w:szCs w:val="21"/>
              </w:rPr>
            </w:pPr>
          </w:p>
          <w:p w14:paraId="01FDFCE9"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lastRenderedPageBreak/>
              <w:tab/>
              <w:t>第五单元 能力要求：</w:t>
            </w:r>
            <w:r w:rsidRPr="00A53CF7">
              <w:rPr>
                <w:rFonts w:hint="eastAsia"/>
                <w:bCs/>
                <w:sz w:val="21"/>
                <w:szCs w:val="21"/>
              </w:rPr>
              <w:t>理解、分析、运用</w:t>
            </w:r>
            <w:r w:rsidRPr="00A53CF7">
              <w:rPr>
                <w:rFonts w:hint="eastAsia"/>
                <w:sz w:val="21"/>
                <w:szCs w:val="21"/>
              </w:rPr>
              <w:t>“-ING分词”相关知识点（22.1）</w:t>
            </w:r>
          </w:p>
          <w:p w14:paraId="07DC2B9F"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 xml:space="preserve">         本单元</w:t>
            </w:r>
            <w:r w:rsidRPr="00A53CF7">
              <w:rPr>
                <w:rFonts w:hint="eastAsia"/>
                <w:b/>
                <w:sz w:val="21"/>
                <w:szCs w:val="21"/>
              </w:rPr>
              <w:t>重点难点</w:t>
            </w:r>
            <w:r w:rsidRPr="00A53CF7">
              <w:rPr>
                <w:rFonts w:hint="eastAsia"/>
                <w:sz w:val="21"/>
                <w:szCs w:val="21"/>
              </w:rPr>
              <w:t>：-ING分词与动词的搭配</w:t>
            </w:r>
          </w:p>
          <w:p w14:paraId="2482365A"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 xml:space="preserve"> </w:t>
            </w:r>
            <w:r w:rsidRPr="00A53CF7">
              <w:rPr>
                <w:sz w:val="21"/>
                <w:szCs w:val="21"/>
              </w:rPr>
              <w:t xml:space="preserve">        </w:t>
            </w:r>
          </w:p>
          <w:p w14:paraId="326BDF06"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ab/>
              <w:t>第六单元 能力要求：</w:t>
            </w:r>
            <w:r w:rsidRPr="00A53CF7">
              <w:rPr>
                <w:rFonts w:hint="eastAsia"/>
                <w:bCs/>
                <w:sz w:val="21"/>
                <w:szCs w:val="21"/>
              </w:rPr>
              <w:t>理解、分析、运用</w:t>
            </w:r>
            <w:r w:rsidRPr="00A53CF7">
              <w:rPr>
                <w:rFonts w:hint="eastAsia"/>
                <w:sz w:val="21"/>
                <w:szCs w:val="21"/>
              </w:rPr>
              <w:t>“-ING分词”相关知识点（22.2、22.3）</w:t>
            </w:r>
          </w:p>
          <w:p w14:paraId="6F57A695" w14:textId="77777777" w:rsidR="009225AC" w:rsidRPr="00A53CF7" w:rsidRDefault="006C0A6D">
            <w:pPr>
              <w:snapToGrid w:val="0"/>
              <w:spacing w:line="288" w:lineRule="auto"/>
              <w:ind w:left="840" w:firstLineChars="210" w:firstLine="441"/>
              <w:rPr>
                <w:sz w:val="21"/>
                <w:szCs w:val="21"/>
              </w:rPr>
            </w:pPr>
            <w:r w:rsidRPr="00A53CF7">
              <w:rPr>
                <w:rFonts w:hint="eastAsia"/>
                <w:sz w:val="21"/>
                <w:szCs w:val="21"/>
              </w:rPr>
              <w:t>本单元</w:t>
            </w:r>
            <w:r w:rsidRPr="00A53CF7">
              <w:rPr>
                <w:rFonts w:hint="eastAsia"/>
                <w:b/>
                <w:sz w:val="21"/>
                <w:szCs w:val="21"/>
              </w:rPr>
              <w:t>重点难点</w:t>
            </w:r>
            <w:r w:rsidRPr="00A53CF7">
              <w:rPr>
                <w:rFonts w:hint="eastAsia"/>
                <w:sz w:val="21"/>
                <w:szCs w:val="21"/>
              </w:rPr>
              <w:t xml:space="preserve">：能带不定式又能带-ing分词的动词、-ing分词分句 </w:t>
            </w:r>
          </w:p>
          <w:p w14:paraId="109E8992" w14:textId="77777777" w:rsidR="009225AC" w:rsidRPr="00A53CF7" w:rsidRDefault="009225AC">
            <w:pPr>
              <w:snapToGrid w:val="0"/>
              <w:spacing w:line="288" w:lineRule="auto"/>
              <w:ind w:left="840" w:firstLineChars="210" w:firstLine="441"/>
              <w:rPr>
                <w:sz w:val="21"/>
                <w:szCs w:val="21"/>
              </w:rPr>
            </w:pPr>
          </w:p>
          <w:p w14:paraId="2D106368"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ab/>
              <w:t>第七单元 能力要求：</w:t>
            </w:r>
            <w:r w:rsidRPr="00A53CF7">
              <w:rPr>
                <w:rFonts w:hint="eastAsia"/>
                <w:bCs/>
                <w:sz w:val="21"/>
                <w:szCs w:val="21"/>
              </w:rPr>
              <w:t>理解、分析、运用</w:t>
            </w:r>
            <w:r w:rsidRPr="00A53CF7">
              <w:rPr>
                <w:rFonts w:hint="eastAsia"/>
                <w:sz w:val="21"/>
                <w:szCs w:val="21"/>
              </w:rPr>
              <w:t>“-ED分词”相关知识点（23.1、23.2）</w:t>
            </w:r>
          </w:p>
          <w:p w14:paraId="68C25D8D" w14:textId="77777777" w:rsidR="009225AC" w:rsidRPr="00A53CF7" w:rsidRDefault="006C0A6D">
            <w:pPr>
              <w:snapToGrid w:val="0"/>
              <w:spacing w:line="288" w:lineRule="auto"/>
              <w:ind w:left="840" w:firstLineChars="210" w:firstLine="441"/>
              <w:rPr>
                <w:sz w:val="21"/>
                <w:szCs w:val="21"/>
              </w:rPr>
            </w:pPr>
            <w:r w:rsidRPr="00A53CF7">
              <w:rPr>
                <w:rFonts w:hint="eastAsia"/>
                <w:sz w:val="21"/>
                <w:szCs w:val="21"/>
              </w:rPr>
              <w:t>本单元</w:t>
            </w:r>
            <w:r w:rsidRPr="00A53CF7">
              <w:rPr>
                <w:rFonts w:hint="eastAsia"/>
                <w:b/>
                <w:sz w:val="21"/>
                <w:szCs w:val="21"/>
              </w:rPr>
              <w:t>重点难点</w:t>
            </w:r>
            <w:r w:rsidRPr="00A53CF7">
              <w:rPr>
                <w:rFonts w:hint="eastAsia"/>
                <w:sz w:val="21"/>
                <w:szCs w:val="21"/>
              </w:rPr>
              <w:t xml:space="preserve">：-ed分词作前置修饰语和补语 </w:t>
            </w:r>
          </w:p>
          <w:p w14:paraId="038BE316" w14:textId="77777777" w:rsidR="009225AC" w:rsidRPr="00A53CF7" w:rsidRDefault="009225AC">
            <w:pPr>
              <w:snapToGrid w:val="0"/>
              <w:spacing w:line="288" w:lineRule="auto"/>
              <w:ind w:left="840" w:firstLineChars="210" w:firstLine="441"/>
              <w:rPr>
                <w:sz w:val="21"/>
                <w:szCs w:val="21"/>
              </w:rPr>
            </w:pPr>
          </w:p>
          <w:p w14:paraId="289375F2"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第八单元</w:t>
            </w:r>
            <w:r w:rsidRPr="00A53CF7">
              <w:rPr>
                <w:rFonts w:hint="eastAsia"/>
                <w:sz w:val="21"/>
                <w:szCs w:val="21"/>
              </w:rPr>
              <w:tab/>
              <w:t xml:space="preserve"> 能力要求：</w:t>
            </w:r>
            <w:r w:rsidRPr="00A53CF7">
              <w:rPr>
                <w:rFonts w:hint="eastAsia"/>
                <w:bCs/>
                <w:sz w:val="21"/>
                <w:szCs w:val="21"/>
              </w:rPr>
              <w:t>理解、分析、运用</w:t>
            </w:r>
            <w:r w:rsidRPr="00A53CF7">
              <w:rPr>
                <w:rFonts w:hint="eastAsia"/>
                <w:sz w:val="21"/>
                <w:szCs w:val="21"/>
              </w:rPr>
              <w:t>“-ED分词”相关知识点（23.3、23.4）</w:t>
            </w:r>
          </w:p>
          <w:p w14:paraId="3C208C2C" w14:textId="77777777" w:rsidR="009225AC" w:rsidRPr="00A53CF7" w:rsidRDefault="006C0A6D">
            <w:pPr>
              <w:snapToGrid w:val="0"/>
              <w:spacing w:line="288" w:lineRule="auto"/>
              <w:ind w:left="840" w:firstLineChars="210" w:firstLine="441"/>
              <w:rPr>
                <w:sz w:val="21"/>
                <w:szCs w:val="21"/>
              </w:rPr>
            </w:pPr>
            <w:r w:rsidRPr="00A53CF7">
              <w:rPr>
                <w:rFonts w:hint="eastAsia"/>
                <w:sz w:val="21"/>
                <w:szCs w:val="21"/>
              </w:rPr>
              <w:t>本单元</w:t>
            </w:r>
            <w:r w:rsidRPr="00A53CF7">
              <w:rPr>
                <w:rFonts w:hint="eastAsia"/>
                <w:b/>
                <w:sz w:val="21"/>
                <w:szCs w:val="21"/>
              </w:rPr>
              <w:t>重点难点</w:t>
            </w:r>
            <w:r w:rsidRPr="00A53CF7">
              <w:rPr>
                <w:rFonts w:hint="eastAsia"/>
                <w:sz w:val="21"/>
                <w:szCs w:val="21"/>
              </w:rPr>
              <w:t>：悬垂分词、ed分词分句</w:t>
            </w:r>
          </w:p>
          <w:p w14:paraId="47AE43DC" w14:textId="77777777" w:rsidR="009225AC" w:rsidRPr="00A53CF7" w:rsidRDefault="009225AC">
            <w:pPr>
              <w:snapToGrid w:val="0"/>
              <w:spacing w:line="288" w:lineRule="auto"/>
              <w:ind w:left="840" w:firstLineChars="210" w:firstLine="441"/>
              <w:rPr>
                <w:sz w:val="21"/>
                <w:szCs w:val="21"/>
              </w:rPr>
            </w:pPr>
          </w:p>
          <w:p w14:paraId="036E1A87"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ab/>
              <w:t>第九单元 能力要求：</w:t>
            </w:r>
            <w:r w:rsidRPr="00A53CF7">
              <w:rPr>
                <w:rFonts w:hint="eastAsia"/>
                <w:bCs/>
                <w:sz w:val="21"/>
                <w:szCs w:val="21"/>
              </w:rPr>
              <w:t>理解、分析、运用</w:t>
            </w:r>
            <w:r w:rsidRPr="00A53CF7">
              <w:rPr>
                <w:rFonts w:hint="eastAsia"/>
                <w:sz w:val="21"/>
                <w:szCs w:val="21"/>
              </w:rPr>
              <w:t>“并列”相关知识点（31.1）</w:t>
            </w:r>
          </w:p>
          <w:p w14:paraId="31FC6B16" w14:textId="77777777" w:rsidR="009225AC" w:rsidRPr="00A53CF7" w:rsidRDefault="006C0A6D">
            <w:pPr>
              <w:snapToGrid w:val="0"/>
              <w:spacing w:line="288" w:lineRule="auto"/>
              <w:ind w:left="840" w:firstLineChars="210" w:firstLine="441"/>
              <w:rPr>
                <w:sz w:val="21"/>
                <w:szCs w:val="21"/>
              </w:rPr>
            </w:pPr>
            <w:r w:rsidRPr="00A53CF7">
              <w:rPr>
                <w:rFonts w:hint="eastAsia"/>
                <w:sz w:val="21"/>
                <w:szCs w:val="21"/>
              </w:rPr>
              <w:t>本单元</w:t>
            </w:r>
            <w:r w:rsidRPr="00A53CF7">
              <w:rPr>
                <w:rFonts w:hint="eastAsia"/>
                <w:b/>
                <w:sz w:val="21"/>
                <w:szCs w:val="21"/>
              </w:rPr>
              <w:t>重点难点</w:t>
            </w:r>
            <w:r w:rsidRPr="00A53CF7">
              <w:rPr>
                <w:rFonts w:hint="eastAsia"/>
                <w:sz w:val="21"/>
                <w:szCs w:val="21"/>
              </w:rPr>
              <w:t>：并列结构和并列句的类型</w:t>
            </w:r>
          </w:p>
          <w:p w14:paraId="3BA4EDC1" w14:textId="77777777" w:rsidR="009225AC" w:rsidRPr="00A53CF7" w:rsidRDefault="009225AC">
            <w:pPr>
              <w:snapToGrid w:val="0"/>
              <w:spacing w:line="288" w:lineRule="auto"/>
              <w:ind w:left="840" w:firstLineChars="210" w:firstLine="441"/>
              <w:rPr>
                <w:sz w:val="21"/>
                <w:szCs w:val="21"/>
              </w:rPr>
            </w:pPr>
          </w:p>
          <w:p w14:paraId="4141D8E2"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第十单元</w:t>
            </w:r>
            <w:r w:rsidRPr="00A53CF7">
              <w:rPr>
                <w:rFonts w:hint="eastAsia"/>
                <w:sz w:val="21"/>
                <w:szCs w:val="21"/>
              </w:rPr>
              <w:tab/>
              <w:t xml:space="preserve"> 能力要求：</w:t>
            </w:r>
            <w:r w:rsidRPr="00A53CF7">
              <w:rPr>
                <w:rFonts w:hint="eastAsia"/>
                <w:bCs/>
                <w:sz w:val="21"/>
                <w:szCs w:val="21"/>
              </w:rPr>
              <w:t>理解、分析、运用</w:t>
            </w:r>
            <w:r w:rsidRPr="00A53CF7">
              <w:rPr>
                <w:rFonts w:hint="eastAsia"/>
                <w:sz w:val="21"/>
                <w:szCs w:val="21"/>
              </w:rPr>
              <w:t>“并列”相关知识点（31.2、31.3）</w:t>
            </w:r>
          </w:p>
          <w:p w14:paraId="162A32CA" w14:textId="77777777" w:rsidR="009225AC" w:rsidRPr="00A53CF7" w:rsidRDefault="006C0A6D">
            <w:pPr>
              <w:snapToGrid w:val="0"/>
              <w:spacing w:line="288" w:lineRule="auto"/>
              <w:ind w:left="840" w:firstLineChars="210" w:firstLine="441"/>
              <w:rPr>
                <w:sz w:val="21"/>
                <w:szCs w:val="21"/>
              </w:rPr>
            </w:pPr>
            <w:r w:rsidRPr="00A53CF7">
              <w:rPr>
                <w:rFonts w:hint="eastAsia"/>
                <w:sz w:val="21"/>
                <w:szCs w:val="21"/>
              </w:rPr>
              <w:t>本单元</w:t>
            </w:r>
            <w:r w:rsidRPr="00A53CF7">
              <w:rPr>
                <w:rFonts w:hint="eastAsia"/>
                <w:b/>
                <w:sz w:val="21"/>
                <w:szCs w:val="21"/>
              </w:rPr>
              <w:t>重点难点</w:t>
            </w:r>
            <w:r w:rsidRPr="00A53CF7">
              <w:rPr>
                <w:rFonts w:hint="eastAsia"/>
                <w:sz w:val="21"/>
                <w:szCs w:val="21"/>
              </w:rPr>
              <w:t>：并列连词</w:t>
            </w:r>
          </w:p>
          <w:p w14:paraId="6BEB3D4E"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ab/>
              <w:t>第十一单元 能力要求：</w:t>
            </w:r>
            <w:r w:rsidRPr="00A53CF7">
              <w:rPr>
                <w:rFonts w:hint="eastAsia"/>
                <w:bCs/>
                <w:sz w:val="21"/>
                <w:szCs w:val="21"/>
              </w:rPr>
              <w:t>理解、分析、运用</w:t>
            </w:r>
            <w:r w:rsidRPr="00A53CF7">
              <w:rPr>
                <w:rFonts w:hint="eastAsia"/>
                <w:sz w:val="21"/>
                <w:szCs w:val="21"/>
              </w:rPr>
              <w:t>“从属”相关知识点（32.1、32.2）</w:t>
            </w:r>
          </w:p>
          <w:p w14:paraId="3A9BD5F1" w14:textId="77777777" w:rsidR="009225AC" w:rsidRPr="00A53CF7" w:rsidRDefault="006C0A6D">
            <w:pPr>
              <w:snapToGrid w:val="0"/>
              <w:spacing w:line="288" w:lineRule="auto"/>
              <w:ind w:left="840" w:firstLineChars="210" w:firstLine="441"/>
              <w:rPr>
                <w:sz w:val="21"/>
                <w:szCs w:val="21"/>
              </w:rPr>
            </w:pPr>
            <w:r w:rsidRPr="00A53CF7">
              <w:rPr>
                <w:rFonts w:hint="eastAsia"/>
                <w:sz w:val="21"/>
                <w:szCs w:val="21"/>
              </w:rPr>
              <w:t>本单元</w:t>
            </w:r>
            <w:r w:rsidRPr="00A53CF7">
              <w:rPr>
                <w:rFonts w:hint="eastAsia"/>
                <w:b/>
                <w:sz w:val="21"/>
                <w:szCs w:val="21"/>
              </w:rPr>
              <w:t>重点难点</w:t>
            </w:r>
            <w:r w:rsidRPr="00A53CF7">
              <w:rPr>
                <w:rFonts w:hint="eastAsia"/>
                <w:sz w:val="21"/>
                <w:szCs w:val="21"/>
              </w:rPr>
              <w:t>：从属结构、从属连词用法比较</w:t>
            </w:r>
          </w:p>
          <w:p w14:paraId="076B5B17" w14:textId="77777777" w:rsidR="009225AC" w:rsidRPr="00A53CF7" w:rsidRDefault="009225AC">
            <w:pPr>
              <w:snapToGrid w:val="0"/>
              <w:spacing w:line="288" w:lineRule="auto"/>
              <w:ind w:left="840" w:firstLineChars="210" w:firstLine="441"/>
              <w:rPr>
                <w:sz w:val="21"/>
                <w:szCs w:val="21"/>
              </w:rPr>
            </w:pPr>
          </w:p>
          <w:p w14:paraId="3C924158"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第十二单元 能力要求：</w:t>
            </w:r>
            <w:r w:rsidRPr="00A53CF7">
              <w:rPr>
                <w:rFonts w:hint="eastAsia"/>
                <w:bCs/>
                <w:sz w:val="21"/>
                <w:szCs w:val="21"/>
              </w:rPr>
              <w:t>理解、分析、运用</w:t>
            </w:r>
            <w:r w:rsidRPr="00A53CF7">
              <w:rPr>
                <w:rFonts w:hint="eastAsia"/>
                <w:sz w:val="21"/>
                <w:szCs w:val="21"/>
              </w:rPr>
              <w:t>“从属”相关知识点（32.3、32.4、32.5）</w:t>
            </w:r>
          </w:p>
          <w:p w14:paraId="51E1AB74" w14:textId="77777777" w:rsidR="009225AC" w:rsidRPr="00A53CF7" w:rsidRDefault="006C0A6D">
            <w:pPr>
              <w:snapToGrid w:val="0"/>
              <w:spacing w:line="288" w:lineRule="auto"/>
              <w:ind w:left="840" w:firstLineChars="210" w:firstLine="441"/>
              <w:rPr>
                <w:sz w:val="21"/>
                <w:szCs w:val="21"/>
              </w:rPr>
            </w:pPr>
            <w:r w:rsidRPr="00A53CF7">
              <w:rPr>
                <w:rFonts w:hint="eastAsia"/>
                <w:sz w:val="21"/>
                <w:szCs w:val="21"/>
              </w:rPr>
              <w:t>本单元</w:t>
            </w:r>
            <w:r w:rsidRPr="00A53CF7">
              <w:rPr>
                <w:rFonts w:hint="eastAsia"/>
                <w:b/>
                <w:sz w:val="21"/>
                <w:szCs w:val="21"/>
              </w:rPr>
              <w:t>重点难点</w:t>
            </w:r>
            <w:r w:rsidRPr="00A53CF7">
              <w:rPr>
                <w:rFonts w:hint="eastAsia"/>
                <w:sz w:val="21"/>
                <w:szCs w:val="21"/>
              </w:rPr>
              <w:t>：复杂句类型</w:t>
            </w:r>
          </w:p>
          <w:p w14:paraId="597B5CDA" w14:textId="77777777" w:rsidR="009225AC" w:rsidRPr="00A53CF7" w:rsidRDefault="009225AC">
            <w:pPr>
              <w:snapToGrid w:val="0"/>
              <w:spacing w:line="288" w:lineRule="auto"/>
              <w:ind w:left="840" w:firstLineChars="210" w:firstLine="441"/>
              <w:rPr>
                <w:sz w:val="21"/>
                <w:szCs w:val="21"/>
              </w:rPr>
            </w:pPr>
          </w:p>
          <w:p w14:paraId="6CA5FD9F"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ab/>
              <w:t>第十三单元 能力要求：</w:t>
            </w:r>
            <w:r w:rsidRPr="00A53CF7">
              <w:rPr>
                <w:rFonts w:hint="eastAsia"/>
                <w:bCs/>
                <w:sz w:val="21"/>
                <w:szCs w:val="21"/>
              </w:rPr>
              <w:t>理解、分析、运用</w:t>
            </w:r>
            <w:r w:rsidRPr="00A53CF7">
              <w:rPr>
                <w:rFonts w:hint="eastAsia"/>
                <w:sz w:val="21"/>
                <w:szCs w:val="21"/>
              </w:rPr>
              <w:t>“条件句”相关知识点（33.3、33.4）</w:t>
            </w:r>
          </w:p>
          <w:p w14:paraId="36FFA237" w14:textId="77777777" w:rsidR="009225AC" w:rsidRPr="00A53CF7" w:rsidRDefault="006C0A6D">
            <w:pPr>
              <w:snapToGrid w:val="0"/>
              <w:spacing w:line="288" w:lineRule="auto"/>
              <w:ind w:left="840" w:firstLineChars="210" w:firstLine="441"/>
              <w:rPr>
                <w:sz w:val="21"/>
                <w:szCs w:val="21"/>
              </w:rPr>
            </w:pPr>
            <w:r w:rsidRPr="00A53CF7">
              <w:rPr>
                <w:rFonts w:hint="eastAsia"/>
                <w:sz w:val="21"/>
                <w:szCs w:val="21"/>
              </w:rPr>
              <w:t>本单元</w:t>
            </w:r>
            <w:r w:rsidRPr="00A53CF7">
              <w:rPr>
                <w:rFonts w:hint="eastAsia"/>
                <w:b/>
                <w:sz w:val="21"/>
                <w:szCs w:val="21"/>
              </w:rPr>
              <w:t>重点难点</w:t>
            </w:r>
            <w:r w:rsidRPr="00A53CF7">
              <w:rPr>
                <w:rFonts w:hint="eastAsia"/>
                <w:sz w:val="21"/>
                <w:szCs w:val="21"/>
              </w:rPr>
              <w:t>：第三种、第四种类型</w:t>
            </w:r>
          </w:p>
          <w:p w14:paraId="07FEEFBA"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第十四单元 能力要求：</w:t>
            </w:r>
            <w:r w:rsidRPr="00A53CF7">
              <w:rPr>
                <w:rFonts w:hint="eastAsia"/>
                <w:bCs/>
                <w:sz w:val="21"/>
                <w:szCs w:val="21"/>
              </w:rPr>
              <w:t>理解、分析、运用</w:t>
            </w:r>
            <w:r w:rsidRPr="00A53CF7">
              <w:rPr>
                <w:rFonts w:hint="eastAsia"/>
                <w:sz w:val="21"/>
                <w:szCs w:val="21"/>
              </w:rPr>
              <w:t>“关系分句”相关知识点（34.1、34.2）</w:t>
            </w:r>
          </w:p>
          <w:p w14:paraId="5A3F5A95" w14:textId="77777777" w:rsidR="009225AC" w:rsidRPr="00A53CF7" w:rsidRDefault="006C0A6D">
            <w:pPr>
              <w:snapToGrid w:val="0"/>
              <w:spacing w:line="288" w:lineRule="auto"/>
              <w:ind w:left="840" w:firstLineChars="210" w:firstLine="441"/>
              <w:rPr>
                <w:sz w:val="21"/>
                <w:szCs w:val="21"/>
              </w:rPr>
            </w:pPr>
            <w:r w:rsidRPr="00A53CF7">
              <w:rPr>
                <w:rFonts w:hint="eastAsia"/>
                <w:sz w:val="21"/>
                <w:szCs w:val="21"/>
              </w:rPr>
              <w:t>本单元</w:t>
            </w:r>
            <w:r w:rsidRPr="00A53CF7">
              <w:rPr>
                <w:rFonts w:hint="eastAsia"/>
                <w:b/>
                <w:sz w:val="21"/>
                <w:szCs w:val="21"/>
              </w:rPr>
              <w:t>重点难点</w:t>
            </w:r>
            <w:r w:rsidRPr="00A53CF7">
              <w:rPr>
                <w:rFonts w:hint="eastAsia"/>
                <w:sz w:val="21"/>
                <w:szCs w:val="21"/>
              </w:rPr>
              <w:t>：关系词在分句中的语法作用</w:t>
            </w:r>
          </w:p>
          <w:p w14:paraId="4B82DFD1" w14:textId="77777777" w:rsidR="009225AC" w:rsidRPr="00A53CF7" w:rsidRDefault="009225AC">
            <w:pPr>
              <w:snapToGrid w:val="0"/>
              <w:spacing w:line="288" w:lineRule="auto"/>
              <w:ind w:left="840" w:firstLineChars="210" w:firstLine="441"/>
              <w:rPr>
                <w:sz w:val="21"/>
                <w:szCs w:val="21"/>
              </w:rPr>
            </w:pPr>
          </w:p>
          <w:p w14:paraId="76D13F05"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第十五单元 能力要求：</w:t>
            </w:r>
            <w:r w:rsidRPr="00A53CF7">
              <w:rPr>
                <w:rFonts w:hint="eastAsia"/>
                <w:bCs/>
                <w:sz w:val="21"/>
                <w:szCs w:val="21"/>
              </w:rPr>
              <w:t>理解、分析、运用</w:t>
            </w:r>
            <w:r w:rsidRPr="00A53CF7">
              <w:rPr>
                <w:rFonts w:hint="eastAsia"/>
                <w:sz w:val="21"/>
                <w:szCs w:val="21"/>
              </w:rPr>
              <w:t>“关系分句”相关知识点（34.3、34.4）</w:t>
            </w:r>
          </w:p>
          <w:p w14:paraId="546BAACF" w14:textId="77777777" w:rsidR="009225AC" w:rsidRPr="00A53CF7" w:rsidRDefault="006C0A6D">
            <w:pPr>
              <w:snapToGrid w:val="0"/>
              <w:spacing w:line="288" w:lineRule="auto"/>
              <w:ind w:left="840" w:firstLineChars="210" w:firstLine="441"/>
              <w:rPr>
                <w:sz w:val="21"/>
                <w:szCs w:val="21"/>
              </w:rPr>
            </w:pPr>
            <w:r w:rsidRPr="00A53CF7">
              <w:rPr>
                <w:rFonts w:hint="eastAsia"/>
                <w:sz w:val="21"/>
                <w:szCs w:val="21"/>
              </w:rPr>
              <w:t>本单元</w:t>
            </w:r>
            <w:r w:rsidRPr="00A53CF7">
              <w:rPr>
                <w:rFonts w:hint="eastAsia"/>
                <w:b/>
                <w:sz w:val="21"/>
                <w:szCs w:val="21"/>
              </w:rPr>
              <w:t>重点难点</w:t>
            </w:r>
            <w:r w:rsidRPr="00A53CF7">
              <w:rPr>
                <w:rFonts w:hint="eastAsia"/>
                <w:sz w:val="21"/>
                <w:szCs w:val="21"/>
              </w:rPr>
              <w:t>：关系词的选择、双重和嵌入式关系分句</w:t>
            </w:r>
          </w:p>
          <w:p w14:paraId="4184BB1D" w14:textId="77777777" w:rsidR="009225AC" w:rsidRPr="00A53CF7" w:rsidRDefault="009225AC">
            <w:pPr>
              <w:snapToGrid w:val="0"/>
              <w:spacing w:line="288" w:lineRule="auto"/>
              <w:ind w:left="840" w:firstLineChars="210" w:firstLine="441"/>
              <w:rPr>
                <w:sz w:val="21"/>
                <w:szCs w:val="21"/>
              </w:rPr>
            </w:pPr>
          </w:p>
          <w:p w14:paraId="1C0B214D" w14:textId="77777777" w:rsidR="009225AC" w:rsidRPr="00A53CF7" w:rsidRDefault="006C0A6D">
            <w:pPr>
              <w:snapToGrid w:val="0"/>
              <w:spacing w:line="288" w:lineRule="auto"/>
              <w:ind w:firstLineChars="200" w:firstLine="420"/>
              <w:rPr>
                <w:sz w:val="21"/>
                <w:szCs w:val="21"/>
              </w:rPr>
            </w:pPr>
            <w:r w:rsidRPr="00A53CF7">
              <w:rPr>
                <w:rFonts w:hint="eastAsia"/>
                <w:sz w:val="21"/>
                <w:szCs w:val="21"/>
              </w:rPr>
              <w:t>第十六单元 总复习</w:t>
            </w:r>
          </w:p>
          <w:p w14:paraId="720951AC" w14:textId="77777777" w:rsidR="009225AC" w:rsidRDefault="009225AC">
            <w:pPr>
              <w:snapToGrid w:val="0"/>
              <w:spacing w:line="288" w:lineRule="auto"/>
              <w:ind w:firstLineChars="200" w:firstLine="400"/>
              <w:rPr>
                <w:sz w:val="20"/>
                <w:szCs w:val="20"/>
              </w:rPr>
            </w:pPr>
          </w:p>
          <w:p w14:paraId="6A8F375B" w14:textId="77777777" w:rsidR="009225AC" w:rsidRDefault="009225AC" w:rsidP="00A53CF7">
            <w:pPr>
              <w:pStyle w:val="DG0"/>
            </w:pPr>
          </w:p>
        </w:tc>
      </w:tr>
    </w:tbl>
    <w:p w14:paraId="553756B4" w14:textId="77777777" w:rsidR="009225AC" w:rsidRDefault="009225AC">
      <w:pPr>
        <w:pStyle w:val="DG2"/>
        <w:spacing w:before="81" w:after="163"/>
      </w:pPr>
    </w:p>
    <w:p w14:paraId="470617F9" w14:textId="77777777" w:rsidR="009225AC" w:rsidRDefault="006C0A6D">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8"/>
        <w:gridCol w:w="1100"/>
        <w:gridCol w:w="1100"/>
        <w:gridCol w:w="1100"/>
        <w:gridCol w:w="1099"/>
        <w:gridCol w:w="1099"/>
        <w:gridCol w:w="1100"/>
      </w:tblGrid>
      <w:tr w:rsidR="009225AC" w14:paraId="7090B30D" w14:textId="77777777">
        <w:trPr>
          <w:trHeight w:val="747"/>
          <w:jc w:val="center"/>
        </w:trPr>
        <w:tc>
          <w:tcPr>
            <w:tcW w:w="1834" w:type="dxa"/>
            <w:tcBorders>
              <w:top w:val="single" w:sz="12" w:space="0" w:color="auto"/>
              <w:left w:val="single" w:sz="12" w:space="0" w:color="auto"/>
              <w:tl2br w:val="single" w:sz="4" w:space="0" w:color="auto"/>
            </w:tcBorders>
          </w:tcPr>
          <w:p w14:paraId="4FD28A77" w14:textId="77777777" w:rsidR="009225AC" w:rsidRDefault="006C0A6D">
            <w:pPr>
              <w:pStyle w:val="DG"/>
              <w:ind w:firstLine="489"/>
              <w:jc w:val="right"/>
              <w:rPr>
                <w:szCs w:val="16"/>
              </w:rPr>
            </w:pPr>
            <w:r>
              <w:rPr>
                <w:rFonts w:hint="eastAsia"/>
                <w:szCs w:val="16"/>
              </w:rPr>
              <w:t>课程目标</w:t>
            </w:r>
          </w:p>
          <w:p w14:paraId="5B16DD5B" w14:textId="77777777" w:rsidR="009225AC" w:rsidRDefault="009225AC">
            <w:pPr>
              <w:pStyle w:val="DG"/>
              <w:ind w:right="210"/>
              <w:jc w:val="left"/>
              <w:rPr>
                <w:szCs w:val="16"/>
              </w:rPr>
            </w:pPr>
          </w:p>
          <w:p w14:paraId="1736DC01" w14:textId="77777777" w:rsidR="009225AC" w:rsidRDefault="006C0A6D">
            <w:pPr>
              <w:pStyle w:val="DG"/>
              <w:ind w:right="210"/>
              <w:jc w:val="left"/>
              <w:rPr>
                <w:szCs w:val="16"/>
              </w:rPr>
            </w:pPr>
            <w:r>
              <w:rPr>
                <w:rFonts w:hint="eastAsia"/>
                <w:szCs w:val="16"/>
              </w:rPr>
              <w:t>教学单元</w:t>
            </w:r>
          </w:p>
        </w:tc>
        <w:tc>
          <w:tcPr>
            <w:tcW w:w="1074" w:type="dxa"/>
            <w:tcBorders>
              <w:top w:val="single" w:sz="12" w:space="0" w:color="auto"/>
            </w:tcBorders>
            <w:vAlign w:val="center"/>
          </w:tcPr>
          <w:p w14:paraId="2EA2D414" w14:textId="77777777" w:rsidR="009225AC" w:rsidRDefault="006C0A6D">
            <w:pPr>
              <w:pStyle w:val="DG"/>
              <w:rPr>
                <w:szCs w:val="16"/>
              </w:rPr>
            </w:pPr>
            <w:r>
              <w:rPr>
                <w:szCs w:val="16"/>
              </w:rPr>
              <w:t>1</w:t>
            </w:r>
          </w:p>
        </w:tc>
        <w:tc>
          <w:tcPr>
            <w:tcW w:w="1074" w:type="dxa"/>
            <w:tcBorders>
              <w:top w:val="single" w:sz="12" w:space="0" w:color="auto"/>
            </w:tcBorders>
            <w:vAlign w:val="center"/>
          </w:tcPr>
          <w:p w14:paraId="37AEC235" w14:textId="77777777" w:rsidR="009225AC" w:rsidRDefault="006C0A6D">
            <w:pPr>
              <w:pStyle w:val="DG"/>
              <w:rPr>
                <w:szCs w:val="16"/>
              </w:rPr>
            </w:pPr>
            <w:r>
              <w:rPr>
                <w:szCs w:val="16"/>
              </w:rPr>
              <w:t>2</w:t>
            </w:r>
          </w:p>
        </w:tc>
        <w:tc>
          <w:tcPr>
            <w:tcW w:w="1074" w:type="dxa"/>
            <w:tcBorders>
              <w:top w:val="single" w:sz="12" w:space="0" w:color="auto"/>
            </w:tcBorders>
            <w:vAlign w:val="center"/>
          </w:tcPr>
          <w:p w14:paraId="465D34E9" w14:textId="77777777" w:rsidR="009225AC" w:rsidRDefault="006C0A6D">
            <w:pPr>
              <w:pStyle w:val="DG"/>
              <w:rPr>
                <w:szCs w:val="16"/>
              </w:rPr>
            </w:pPr>
            <w:r>
              <w:rPr>
                <w:szCs w:val="16"/>
              </w:rPr>
              <w:t>3</w:t>
            </w:r>
          </w:p>
        </w:tc>
        <w:tc>
          <w:tcPr>
            <w:tcW w:w="1073" w:type="dxa"/>
            <w:tcBorders>
              <w:top w:val="single" w:sz="12" w:space="0" w:color="auto"/>
            </w:tcBorders>
            <w:vAlign w:val="center"/>
          </w:tcPr>
          <w:p w14:paraId="00C39754" w14:textId="77777777" w:rsidR="009225AC" w:rsidRDefault="006C0A6D">
            <w:pPr>
              <w:pStyle w:val="DG"/>
              <w:rPr>
                <w:szCs w:val="16"/>
              </w:rPr>
            </w:pPr>
            <w:r>
              <w:rPr>
                <w:rFonts w:hint="eastAsia"/>
                <w:szCs w:val="16"/>
              </w:rPr>
              <w:t>4</w:t>
            </w:r>
          </w:p>
        </w:tc>
        <w:tc>
          <w:tcPr>
            <w:tcW w:w="1073" w:type="dxa"/>
            <w:tcBorders>
              <w:top w:val="single" w:sz="12" w:space="0" w:color="auto"/>
            </w:tcBorders>
            <w:vAlign w:val="center"/>
          </w:tcPr>
          <w:p w14:paraId="6A912C55" w14:textId="77777777" w:rsidR="009225AC" w:rsidRDefault="006C0A6D">
            <w:pPr>
              <w:pStyle w:val="DG"/>
              <w:rPr>
                <w:szCs w:val="16"/>
              </w:rPr>
            </w:pPr>
            <w:r>
              <w:rPr>
                <w:rFonts w:hint="eastAsia"/>
                <w:szCs w:val="16"/>
              </w:rPr>
              <w:t>5</w:t>
            </w:r>
          </w:p>
        </w:tc>
        <w:tc>
          <w:tcPr>
            <w:tcW w:w="1074" w:type="dxa"/>
            <w:tcBorders>
              <w:top w:val="single" w:sz="12" w:space="0" w:color="auto"/>
              <w:right w:val="single" w:sz="12" w:space="0" w:color="auto"/>
            </w:tcBorders>
            <w:vAlign w:val="center"/>
          </w:tcPr>
          <w:p w14:paraId="5E5EA945" w14:textId="77777777" w:rsidR="009225AC" w:rsidRDefault="006C0A6D">
            <w:pPr>
              <w:pStyle w:val="DG"/>
              <w:rPr>
                <w:szCs w:val="16"/>
              </w:rPr>
            </w:pPr>
            <w:r>
              <w:rPr>
                <w:rFonts w:hint="eastAsia"/>
                <w:szCs w:val="16"/>
              </w:rPr>
              <w:t>6</w:t>
            </w:r>
          </w:p>
        </w:tc>
      </w:tr>
      <w:tr w:rsidR="009225AC" w14:paraId="3C59B528" w14:textId="77777777">
        <w:trPr>
          <w:trHeight w:val="340"/>
          <w:jc w:val="center"/>
        </w:trPr>
        <w:tc>
          <w:tcPr>
            <w:tcW w:w="1834" w:type="dxa"/>
            <w:tcBorders>
              <w:left w:val="single" w:sz="12" w:space="0" w:color="auto"/>
            </w:tcBorders>
          </w:tcPr>
          <w:p w14:paraId="7A31E4A4" w14:textId="77777777" w:rsidR="009225AC" w:rsidRDefault="006C0A6D" w:rsidP="00A53CF7">
            <w:pPr>
              <w:pStyle w:val="DG0"/>
            </w:pPr>
            <w:r>
              <w:rPr>
                <w:rFonts w:hint="eastAsia"/>
              </w:rPr>
              <w:t>第一单元</w:t>
            </w:r>
            <w:r>
              <w:rPr>
                <w:rFonts w:hint="eastAsia"/>
              </w:rPr>
              <w:t xml:space="preserve"> </w:t>
            </w:r>
          </w:p>
        </w:tc>
        <w:tc>
          <w:tcPr>
            <w:tcW w:w="1074" w:type="dxa"/>
            <w:vAlign w:val="center"/>
          </w:tcPr>
          <w:p w14:paraId="671D6F92" w14:textId="77777777" w:rsidR="009225AC" w:rsidRDefault="006C0A6D" w:rsidP="00A53CF7">
            <w:pPr>
              <w:pStyle w:val="DG0"/>
            </w:pPr>
            <w:r>
              <w:t>√</w:t>
            </w:r>
          </w:p>
        </w:tc>
        <w:tc>
          <w:tcPr>
            <w:tcW w:w="1074" w:type="dxa"/>
            <w:vAlign w:val="center"/>
          </w:tcPr>
          <w:p w14:paraId="6F4E27F3" w14:textId="77777777" w:rsidR="009225AC" w:rsidRDefault="009225AC" w:rsidP="00A53CF7">
            <w:pPr>
              <w:pStyle w:val="DG0"/>
            </w:pPr>
          </w:p>
        </w:tc>
        <w:tc>
          <w:tcPr>
            <w:tcW w:w="1074" w:type="dxa"/>
            <w:vAlign w:val="center"/>
          </w:tcPr>
          <w:p w14:paraId="245F9568" w14:textId="77777777" w:rsidR="009225AC" w:rsidRDefault="006C0A6D" w:rsidP="00A53CF7">
            <w:pPr>
              <w:pStyle w:val="DG0"/>
            </w:pPr>
            <w:r>
              <w:t>√</w:t>
            </w:r>
          </w:p>
        </w:tc>
        <w:tc>
          <w:tcPr>
            <w:tcW w:w="1073" w:type="dxa"/>
            <w:vAlign w:val="center"/>
          </w:tcPr>
          <w:p w14:paraId="01F381A4" w14:textId="77777777" w:rsidR="009225AC" w:rsidRDefault="009225AC" w:rsidP="00A53CF7">
            <w:pPr>
              <w:pStyle w:val="DG0"/>
            </w:pPr>
          </w:p>
        </w:tc>
        <w:tc>
          <w:tcPr>
            <w:tcW w:w="1073" w:type="dxa"/>
            <w:vAlign w:val="center"/>
          </w:tcPr>
          <w:p w14:paraId="75C10F4C" w14:textId="77777777" w:rsidR="009225AC" w:rsidRDefault="006C0A6D" w:rsidP="00A53CF7">
            <w:pPr>
              <w:pStyle w:val="DG0"/>
            </w:pPr>
            <w:r>
              <w:t>√</w:t>
            </w:r>
          </w:p>
        </w:tc>
        <w:tc>
          <w:tcPr>
            <w:tcW w:w="1074" w:type="dxa"/>
            <w:tcBorders>
              <w:right w:val="single" w:sz="12" w:space="0" w:color="auto"/>
            </w:tcBorders>
            <w:vAlign w:val="center"/>
          </w:tcPr>
          <w:p w14:paraId="0A74C296" w14:textId="77777777" w:rsidR="009225AC" w:rsidRDefault="009225AC" w:rsidP="00A53CF7">
            <w:pPr>
              <w:pStyle w:val="DG0"/>
            </w:pPr>
          </w:p>
        </w:tc>
      </w:tr>
      <w:tr w:rsidR="009225AC" w14:paraId="353F83C2" w14:textId="77777777">
        <w:trPr>
          <w:trHeight w:val="340"/>
          <w:jc w:val="center"/>
        </w:trPr>
        <w:tc>
          <w:tcPr>
            <w:tcW w:w="1834" w:type="dxa"/>
            <w:tcBorders>
              <w:left w:val="single" w:sz="12" w:space="0" w:color="auto"/>
            </w:tcBorders>
          </w:tcPr>
          <w:p w14:paraId="58879001" w14:textId="77777777" w:rsidR="009225AC" w:rsidRDefault="006C0A6D" w:rsidP="00A53CF7">
            <w:pPr>
              <w:pStyle w:val="DG0"/>
            </w:pPr>
            <w:r>
              <w:rPr>
                <w:rFonts w:hint="eastAsia"/>
              </w:rPr>
              <w:lastRenderedPageBreak/>
              <w:t>第二单元</w:t>
            </w:r>
            <w:r>
              <w:rPr>
                <w:rFonts w:cs="Times New Roman"/>
              </w:rPr>
              <w:t xml:space="preserve"> </w:t>
            </w:r>
          </w:p>
        </w:tc>
        <w:tc>
          <w:tcPr>
            <w:tcW w:w="1074" w:type="dxa"/>
            <w:vAlign w:val="center"/>
          </w:tcPr>
          <w:p w14:paraId="63AC5359" w14:textId="77777777" w:rsidR="009225AC" w:rsidRDefault="009225AC" w:rsidP="00A53CF7">
            <w:pPr>
              <w:pStyle w:val="DG0"/>
            </w:pPr>
          </w:p>
        </w:tc>
        <w:tc>
          <w:tcPr>
            <w:tcW w:w="1074" w:type="dxa"/>
            <w:vAlign w:val="center"/>
          </w:tcPr>
          <w:p w14:paraId="65066721" w14:textId="77777777" w:rsidR="009225AC" w:rsidRDefault="006C0A6D" w:rsidP="00A53CF7">
            <w:pPr>
              <w:pStyle w:val="DG0"/>
            </w:pPr>
            <w:r>
              <w:t>√</w:t>
            </w:r>
          </w:p>
        </w:tc>
        <w:tc>
          <w:tcPr>
            <w:tcW w:w="1074" w:type="dxa"/>
            <w:vAlign w:val="center"/>
          </w:tcPr>
          <w:p w14:paraId="41AF491C" w14:textId="77777777" w:rsidR="009225AC" w:rsidRDefault="006C0A6D" w:rsidP="00A53CF7">
            <w:pPr>
              <w:pStyle w:val="DG0"/>
            </w:pPr>
            <w:r>
              <w:t>√</w:t>
            </w:r>
          </w:p>
        </w:tc>
        <w:tc>
          <w:tcPr>
            <w:tcW w:w="1073" w:type="dxa"/>
            <w:vAlign w:val="center"/>
          </w:tcPr>
          <w:p w14:paraId="7C949521" w14:textId="77777777" w:rsidR="009225AC" w:rsidRDefault="009225AC" w:rsidP="00A53CF7">
            <w:pPr>
              <w:pStyle w:val="DG0"/>
            </w:pPr>
          </w:p>
        </w:tc>
        <w:tc>
          <w:tcPr>
            <w:tcW w:w="1073" w:type="dxa"/>
            <w:vAlign w:val="center"/>
          </w:tcPr>
          <w:p w14:paraId="6B2A0AA5" w14:textId="77777777" w:rsidR="009225AC" w:rsidRDefault="006C0A6D" w:rsidP="00A53CF7">
            <w:pPr>
              <w:pStyle w:val="DG0"/>
            </w:pPr>
            <w:r>
              <w:t>√</w:t>
            </w:r>
          </w:p>
        </w:tc>
        <w:tc>
          <w:tcPr>
            <w:tcW w:w="1074" w:type="dxa"/>
            <w:tcBorders>
              <w:right w:val="single" w:sz="12" w:space="0" w:color="auto"/>
            </w:tcBorders>
            <w:vAlign w:val="center"/>
          </w:tcPr>
          <w:p w14:paraId="46E75F4A" w14:textId="77777777" w:rsidR="009225AC" w:rsidRDefault="006C0A6D" w:rsidP="00A53CF7">
            <w:pPr>
              <w:pStyle w:val="DG0"/>
            </w:pPr>
            <w:r>
              <w:t>√</w:t>
            </w:r>
          </w:p>
        </w:tc>
      </w:tr>
      <w:tr w:rsidR="009225AC" w14:paraId="748FBC81" w14:textId="77777777">
        <w:trPr>
          <w:trHeight w:val="340"/>
          <w:jc w:val="center"/>
        </w:trPr>
        <w:tc>
          <w:tcPr>
            <w:tcW w:w="1834" w:type="dxa"/>
            <w:tcBorders>
              <w:left w:val="single" w:sz="12" w:space="0" w:color="auto"/>
            </w:tcBorders>
          </w:tcPr>
          <w:p w14:paraId="60AE7634" w14:textId="77777777" w:rsidR="009225AC" w:rsidRDefault="006C0A6D" w:rsidP="00A53CF7">
            <w:pPr>
              <w:pStyle w:val="DG0"/>
            </w:pPr>
            <w:r>
              <w:rPr>
                <w:rFonts w:hint="eastAsia"/>
              </w:rPr>
              <w:t>第三单元</w:t>
            </w:r>
          </w:p>
        </w:tc>
        <w:tc>
          <w:tcPr>
            <w:tcW w:w="1074" w:type="dxa"/>
            <w:vAlign w:val="center"/>
          </w:tcPr>
          <w:p w14:paraId="1FF982BB" w14:textId="77777777" w:rsidR="009225AC" w:rsidRDefault="006C0A6D" w:rsidP="00A53CF7">
            <w:pPr>
              <w:pStyle w:val="DG0"/>
            </w:pPr>
            <w:r>
              <w:t>√</w:t>
            </w:r>
          </w:p>
        </w:tc>
        <w:tc>
          <w:tcPr>
            <w:tcW w:w="1074" w:type="dxa"/>
            <w:vAlign w:val="center"/>
          </w:tcPr>
          <w:p w14:paraId="4219119B" w14:textId="77777777" w:rsidR="009225AC" w:rsidRDefault="009225AC" w:rsidP="00A53CF7">
            <w:pPr>
              <w:pStyle w:val="DG0"/>
            </w:pPr>
          </w:p>
        </w:tc>
        <w:tc>
          <w:tcPr>
            <w:tcW w:w="1074" w:type="dxa"/>
            <w:vAlign w:val="center"/>
          </w:tcPr>
          <w:p w14:paraId="56C540B2" w14:textId="77777777" w:rsidR="009225AC" w:rsidRDefault="006C0A6D" w:rsidP="00A53CF7">
            <w:pPr>
              <w:pStyle w:val="DG0"/>
            </w:pPr>
            <w:r>
              <w:t>√</w:t>
            </w:r>
          </w:p>
        </w:tc>
        <w:tc>
          <w:tcPr>
            <w:tcW w:w="1073" w:type="dxa"/>
            <w:vAlign w:val="center"/>
          </w:tcPr>
          <w:p w14:paraId="684FE140" w14:textId="77777777" w:rsidR="009225AC" w:rsidRDefault="009225AC" w:rsidP="00A53CF7">
            <w:pPr>
              <w:pStyle w:val="DG0"/>
            </w:pPr>
          </w:p>
        </w:tc>
        <w:tc>
          <w:tcPr>
            <w:tcW w:w="1073" w:type="dxa"/>
            <w:vAlign w:val="center"/>
          </w:tcPr>
          <w:p w14:paraId="5B81465D" w14:textId="77777777" w:rsidR="009225AC" w:rsidRDefault="006C0A6D" w:rsidP="00A53CF7">
            <w:pPr>
              <w:pStyle w:val="DG0"/>
            </w:pPr>
            <w:r>
              <w:t>√</w:t>
            </w:r>
          </w:p>
        </w:tc>
        <w:tc>
          <w:tcPr>
            <w:tcW w:w="1074" w:type="dxa"/>
            <w:tcBorders>
              <w:right w:val="single" w:sz="12" w:space="0" w:color="auto"/>
            </w:tcBorders>
            <w:vAlign w:val="center"/>
          </w:tcPr>
          <w:p w14:paraId="09755021" w14:textId="77777777" w:rsidR="009225AC" w:rsidRDefault="009225AC" w:rsidP="00A53CF7">
            <w:pPr>
              <w:pStyle w:val="DG0"/>
            </w:pPr>
          </w:p>
        </w:tc>
      </w:tr>
      <w:tr w:rsidR="009225AC" w14:paraId="6F068D21" w14:textId="77777777">
        <w:trPr>
          <w:trHeight w:val="340"/>
          <w:jc w:val="center"/>
        </w:trPr>
        <w:tc>
          <w:tcPr>
            <w:tcW w:w="1834" w:type="dxa"/>
            <w:tcBorders>
              <w:left w:val="single" w:sz="12" w:space="0" w:color="auto"/>
            </w:tcBorders>
          </w:tcPr>
          <w:p w14:paraId="493F9BBF" w14:textId="77777777" w:rsidR="009225AC" w:rsidRDefault="006C0A6D" w:rsidP="00A53CF7">
            <w:pPr>
              <w:pStyle w:val="DG0"/>
            </w:pPr>
            <w:r>
              <w:rPr>
                <w:rFonts w:hint="eastAsia"/>
              </w:rPr>
              <w:t>第四单元</w:t>
            </w:r>
            <w:r>
              <w:rPr>
                <w:rFonts w:hint="eastAsia"/>
              </w:rPr>
              <w:t xml:space="preserve"> </w:t>
            </w:r>
          </w:p>
        </w:tc>
        <w:tc>
          <w:tcPr>
            <w:tcW w:w="1074" w:type="dxa"/>
            <w:vAlign w:val="center"/>
          </w:tcPr>
          <w:p w14:paraId="2846C408" w14:textId="77777777" w:rsidR="009225AC" w:rsidRDefault="009225AC" w:rsidP="00A53CF7">
            <w:pPr>
              <w:pStyle w:val="DG0"/>
            </w:pPr>
          </w:p>
        </w:tc>
        <w:tc>
          <w:tcPr>
            <w:tcW w:w="1074" w:type="dxa"/>
            <w:vAlign w:val="center"/>
          </w:tcPr>
          <w:p w14:paraId="3DDB31FC" w14:textId="77777777" w:rsidR="009225AC" w:rsidRDefault="006C0A6D" w:rsidP="00A53CF7">
            <w:pPr>
              <w:pStyle w:val="DG0"/>
            </w:pPr>
            <w:r>
              <w:t>√</w:t>
            </w:r>
          </w:p>
        </w:tc>
        <w:tc>
          <w:tcPr>
            <w:tcW w:w="1074" w:type="dxa"/>
            <w:vAlign w:val="center"/>
          </w:tcPr>
          <w:p w14:paraId="1D196A8A" w14:textId="77777777" w:rsidR="009225AC" w:rsidRDefault="006C0A6D" w:rsidP="00A53CF7">
            <w:pPr>
              <w:pStyle w:val="DG0"/>
            </w:pPr>
            <w:r>
              <w:t>√</w:t>
            </w:r>
          </w:p>
        </w:tc>
        <w:tc>
          <w:tcPr>
            <w:tcW w:w="1073" w:type="dxa"/>
            <w:vAlign w:val="center"/>
          </w:tcPr>
          <w:p w14:paraId="7318E960" w14:textId="77777777" w:rsidR="009225AC" w:rsidRDefault="009225AC" w:rsidP="00A53CF7">
            <w:pPr>
              <w:pStyle w:val="DG0"/>
            </w:pPr>
          </w:p>
        </w:tc>
        <w:tc>
          <w:tcPr>
            <w:tcW w:w="1073" w:type="dxa"/>
            <w:vAlign w:val="center"/>
          </w:tcPr>
          <w:p w14:paraId="1DBDFF63" w14:textId="77777777" w:rsidR="009225AC" w:rsidRDefault="006C0A6D" w:rsidP="00A53CF7">
            <w:pPr>
              <w:pStyle w:val="DG0"/>
            </w:pPr>
            <w:r>
              <w:t>√</w:t>
            </w:r>
          </w:p>
        </w:tc>
        <w:tc>
          <w:tcPr>
            <w:tcW w:w="1074" w:type="dxa"/>
            <w:tcBorders>
              <w:right w:val="single" w:sz="12" w:space="0" w:color="auto"/>
            </w:tcBorders>
            <w:vAlign w:val="center"/>
          </w:tcPr>
          <w:p w14:paraId="1CFB4804" w14:textId="77777777" w:rsidR="009225AC" w:rsidRDefault="006C0A6D" w:rsidP="00A53CF7">
            <w:pPr>
              <w:pStyle w:val="DG0"/>
            </w:pPr>
            <w:r>
              <w:t>√</w:t>
            </w:r>
          </w:p>
        </w:tc>
      </w:tr>
      <w:tr w:rsidR="009225AC" w14:paraId="64CBCEF5" w14:textId="77777777">
        <w:trPr>
          <w:trHeight w:val="340"/>
          <w:jc w:val="center"/>
        </w:trPr>
        <w:tc>
          <w:tcPr>
            <w:tcW w:w="1834" w:type="dxa"/>
            <w:tcBorders>
              <w:left w:val="single" w:sz="12" w:space="0" w:color="auto"/>
            </w:tcBorders>
          </w:tcPr>
          <w:p w14:paraId="6961165C" w14:textId="77777777" w:rsidR="009225AC" w:rsidRDefault="006C0A6D" w:rsidP="00A53CF7">
            <w:pPr>
              <w:pStyle w:val="DG0"/>
            </w:pPr>
            <w:r>
              <w:rPr>
                <w:rFonts w:hint="eastAsia"/>
              </w:rPr>
              <w:t>第五单元</w:t>
            </w:r>
            <w:r>
              <w:rPr>
                <w:rFonts w:hint="eastAsia"/>
              </w:rPr>
              <w:t xml:space="preserve"> </w:t>
            </w:r>
          </w:p>
        </w:tc>
        <w:tc>
          <w:tcPr>
            <w:tcW w:w="1074" w:type="dxa"/>
            <w:vAlign w:val="center"/>
          </w:tcPr>
          <w:p w14:paraId="4CA3AC80" w14:textId="77777777" w:rsidR="009225AC" w:rsidRDefault="006C0A6D" w:rsidP="00A53CF7">
            <w:pPr>
              <w:pStyle w:val="DG0"/>
            </w:pPr>
            <w:r>
              <w:t>√</w:t>
            </w:r>
          </w:p>
        </w:tc>
        <w:tc>
          <w:tcPr>
            <w:tcW w:w="1074" w:type="dxa"/>
            <w:vAlign w:val="center"/>
          </w:tcPr>
          <w:p w14:paraId="3E1D859D" w14:textId="77777777" w:rsidR="009225AC" w:rsidRDefault="009225AC" w:rsidP="00A53CF7">
            <w:pPr>
              <w:pStyle w:val="DG0"/>
            </w:pPr>
          </w:p>
        </w:tc>
        <w:tc>
          <w:tcPr>
            <w:tcW w:w="1074" w:type="dxa"/>
            <w:vAlign w:val="center"/>
          </w:tcPr>
          <w:p w14:paraId="0D9BAD15" w14:textId="77777777" w:rsidR="009225AC" w:rsidRDefault="006C0A6D" w:rsidP="00A53CF7">
            <w:pPr>
              <w:pStyle w:val="DG0"/>
            </w:pPr>
            <w:r>
              <w:t>√</w:t>
            </w:r>
          </w:p>
        </w:tc>
        <w:tc>
          <w:tcPr>
            <w:tcW w:w="1073" w:type="dxa"/>
            <w:vAlign w:val="center"/>
          </w:tcPr>
          <w:p w14:paraId="284BB853" w14:textId="77777777" w:rsidR="009225AC" w:rsidRDefault="006C0A6D" w:rsidP="00A53CF7">
            <w:pPr>
              <w:pStyle w:val="DG0"/>
            </w:pPr>
            <w:r>
              <w:t>√</w:t>
            </w:r>
          </w:p>
        </w:tc>
        <w:tc>
          <w:tcPr>
            <w:tcW w:w="1073" w:type="dxa"/>
            <w:vAlign w:val="center"/>
          </w:tcPr>
          <w:p w14:paraId="7BEB1CBE" w14:textId="77777777" w:rsidR="009225AC" w:rsidRDefault="009225AC" w:rsidP="00A53CF7">
            <w:pPr>
              <w:pStyle w:val="DG0"/>
            </w:pPr>
          </w:p>
        </w:tc>
        <w:tc>
          <w:tcPr>
            <w:tcW w:w="1074" w:type="dxa"/>
            <w:tcBorders>
              <w:right w:val="single" w:sz="12" w:space="0" w:color="auto"/>
            </w:tcBorders>
            <w:vAlign w:val="center"/>
          </w:tcPr>
          <w:p w14:paraId="05BAA801" w14:textId="77777777" w:rsidR="009225AC" w:rsidRDefault="009225AC" w:rsidP="00A53CF7">
            <w:pPr>
              <w:pStyle w:val="DG0"/>
            </w:pPr>
          </w:p>
        </w:tc>
      </w:tr>
      <w:tr w:rsidR="009225AC" w14:paraId="3284427E" w14:textId="77777777">
        <w:trPr>
          <w:trHeight w:val="340"/>
          <w:jc w:val="center"/>
        </w:trPr>
        <w:tc>
          <w:tcPr>
            <w:tcW w:w="1834" w:type="dxa"/>
            <w:tcBorders>
              <w:left w:val="single" w:sz="12" w:space="0" w:color="auto"/>
            </w:tcBorders>
          </w:tcPr>
          <w:p w14:paraId="79CF675D" w14:textId="77777777" w:rsidR="009225AC" w:rsidRDefault="006C0A6D" w:rsidP="00A53CF7">
            <w:pPr>
              <w:pStyle w:val="DG0"/>
            </w:pPr>
            <w:r>
              <w:rPr>
                <w:rFonts w:hint="eastAsia"/>
              </w:rPr>
              <w:t>第六单元</w:t>
            </w:r>
            <w:r>
              <w:rPr>
                <w:rFonts w:hint="eastAsia"/>
              </w:rPr>
              <w:t xml:space="preserve"> </w:t>
            </w:r>
          </w:p>
        </w:tc>
        <w:tc>
          <w:tcPr>
            <w:tcW w:w="1074" w:type="dxa"/>
            <w:vAlign w:val="center"/>
          </w:tcPr>
          <w:p w14:paraId="24BD5D3D" w14:textId="77777777" w:rsidR="009225AC" w:rsidRDefault="009225AC" w:rsidP="00A53CF7">
            <w:pPr>
              <w:pStyle w:val="DG0"/>
            </w:pPr>
          </w:p>
        </w:tc>
        <w:tc>
          <w:tcPr>
            <w:tcW w:w="1074" w:type="dxa"/>
            <w:vAlign w:val="center"/>
          </w:tcPr>
          <w:p w14:paraId="0FAEA9C8" w14:textId="77777777" w:rsidR="009225AC" w:rsidRDefault="006C0A6D" w:rsidP="00A53CF7">
            <w:pPr>
              <w:pStyle w:val="DG0"/>
            </w:pPr>
            <w:r>
              <w:t>√</w:t>
            </w:r>
          </w:p>
        </w:tc>
        <w:tc>
          <w:tcPr>
            <w:tcW w:w="1074" w:type="dxa"/>
            <w:vAlign w:val="center"/>
          </w:tcPr>
          <w:p w14:paraId="3AB40F1C" w14:textId="77777777" w:rsidR="009225AC" w:rsidRDefault="006C0A6D" w:rsidP="00A53CF7">
            <w:pPr>
              <w:pStyle w:val="DG0"/>
            </w:pPr>
            <w:r>
              <w:t>√</w:t>
            </w:r>
          </w:p>
        </w:tc>
        <w:tc>
          <w:tcPr>
            <w:tcW w:w="1073" w:type="dxa"/>
            <w:vAlign w:val="center"/>
          </w:tcPr>
          <w:p w14:paraId="28B47A84" w14:textId="77777777" w:rsidR="009225AC" w:rsidRDefault="006C0A6D" w:rsidP="00A53CF7">
            <w:pPr>
              <w:pStyle w:val="DG0"/>
            </w:pPr>
            <w:r>
              <w:t>√</w:t>
            </w:r>
          </w:p>
        </w:tc>
        <w:tc>
          <w:tcPr>
            <w:tcW w:w="1073" w:type="dxa"/>
            <w:vAlign w:val="center"/>
          </w:tcPr>
          <w:p w14:paraId="2ECCEF86" w14:textId="77777777" w:rsidR="009225AC" w:rsidRDefault="006C0A6D" w:rsidP="00A53CF7">
            <w:pPr>
              <w:pStyle w:val="DG0"/>
            </w:pPr>
            <w:r>
              <w:t>√</w:t>
            </w:r>
          </w:p>
        </w:tc>
        <w:tc>
          <w:tcPr>
            <w:tcW w:w="1074" w:type="dxa"/>
            <w:tcBorders>
              <w:right w:val="single" w:sz="12" w:space="0" w:color="auto"/>
            </w:tcBorders>
            <w:vAlign w:val="center"/>
          </w:tcPr>
          <w:p w14:paraId="070DABCB" w14:textId="77777777" w:rsidR="009225AC" w:rsidRDefault="009225AC" w:rsidP="00A53CF7">
            <w:pPr>
              <w:pStyle w:val="DG0"/>
            </w:pPr>
          </w:p>
        </w:tc>
      </w:tr>
      <w:tr w:rsidR="009225AC" w14:paraId="3D3628C0" w14:textId="77777777">
        <w:trPr>
          <w:trHeight w:val="340"/>
          <w:jc w:val="center"/>
        </w:trPr>
        <w:tc>
          <w:tcPr>
            <w:tcW w:w="1834" w:type="dxa"/>
            <w:tcBorders>
              <w:left w:val="single" w:sz="12" w:space="0" w:color="auto"/>
            </w:tcBorders>
          </w:tcPr>
          <w:p w14:paraId="16F7BB03" w14:textId="77777777" w:rsidR="009225AC" w:rsidRDefault="006C0A6D" w:rsidP="00A53CF7">
            <w:pPr>
              <w:pStyle w:val="DG0"/>
            </w:pPr>
            <w:r>
              <w:rPr>
                <w:rFonts w:hint="eastAsia"/>
              </w:rPr>
              <w:t>第七单元</w:t>
            </w:r>
            <w:r>
              <w:rPr>
                <w:rFonts w:hint="eastAsia"/>
              </w:rPr>
              <w:t xml:space="preserve"> </w:t>
            </w:r>
          </w:p>
        </w:tc>
        <w:tc>
          <w:tcPr>
            <w:tcW w:w="1074" w:type="dxa"/>
            <w:vAlign w:val="center"/>
          </w:tcPr>
          <w:p w14:paraId="38CE1065" w14:textId="77777777" w:rsidR="009225AC" w:rsidRDefault="006C0A6D" w:rsidP="00A53CF7">
            <w:pPr>
              <w:pStyle w:val="DG0"/>
            </w:pPr>
            <w:r>
              <w:t>√</w:t>
            </w:r>
          </w:p>
        </w:tc>
        <w:tc>
          <w:tcPr>
            <w:tcW w:w="1074" w:type="dxa"/>
            <w:vAlign w:val="center"/>
          </w:tcPr>
          <w:p w14:paraId="5457D645" w14:textId="77777777" w:rsidR="009225AC" w:rsidRDefault="009225AC" w:rsidP="00A53CF7">
            <w:pPr>
              <w:pStyle w:val="DG0"/>
            </w:pPr>
          </w:p>
        </w:tc>
        <w:tc>
          <w:tcPr>
            <w:tcW w:w="1074" w:type="dxa"/>
            <w:vAlign w:val="center"/>
          </w:tcPr>
          <w:p w14:paraId="48C3FE44" w14:textId="77777777" w:rsidR="009225AC" w:rsidRDefault="006C0A6D" w:rsidP="00A53CF7">
            <w:pPr>
              <w:pStyle w:val="DG0"/>
            </w:pPr>
            <w:r>
              <w:t>√</w:t>
            </w:r>
          </w:p>
        </w:tc>
        <w:tc>
          <w:tcPr>
            <w:tcW w:w="1073" w:type="dxa"/>
            <w:vAlign w:val="center"/>
          </w:tcPr>
          <w:p w14:paraId="21FE5172" w14:textId="77777777" w:rsidR="009225AC" w:rsidRDefault="009225AC" w:rsidP="00A53CF7">
            <w:pPr>
              <w:pStyle w:val="DG0"/>
            </w:pPr>
          </w:p>
        </w:tc>
        <w:tc>
          <w:tcPr>
            <w:tcW w:w="1073" w:type="dxa"/>
            <w:vAlign w:val="center"/>
          </w:tcPr>
          <w:p w14:paraId="3487349E" w14:textId="77777777" w:rsidR="009225AC" w:rsidRDefault="006C0A6D" w:rsidP="00A53CF7">
            <w:pPr>
              <w:pStyle w:val="DG0"/>
            </w:pPr>
            <w:r>
              <w:t>√</w:t>
            </w:r>
          </w:p>
        </w:tc>
        <w:tc>
          <w:tcPr>
            <w:tcW w:w="1074" w:type="dxa"/>
            <w:tcBorders>
              <w:right w:val="single" w:sz="12" w:space="0" w:color="auto"/>
            </w:tcBorders>
            <w:vAlign w:val="center"/>
          </w:tcPr>
          <w:p w14:paraId="41FA5FB3" w14:textId="77777777" w:rsidR="009225AC" w:rsidRDefault="009225AC" w:rsidP="00A53CF7">
            <w:pPr>
              <w:pStyle w:val="DG0"/>
            </w:pPr>
          </w:p>
        </w:tc>
      </w:tr>
      <w:tr w:rsidR="009225AC" w14:paraId="56065341" w14:textId="77777777">
        <w:trPr>
          <w:trHeight w:val="340"/>
          <w:jc w:val="center"/>
        </w:trPr>
        <w:tc>
          <w:tcPr>
            <w:tcW w:w="1834" w:type="dxa"/>
            <w:tcBorders>
              <w:left w:val="single" w:sz="12" w:space="0" w:color="auto"/>
            </w:tcBorders>
          </w:tcPr>
          <w:p w14:paraId="61C6159B" w14:textId="77777777" w:rsidR="009225AC" w:rsidRDefault="006C0A6D" w:rsidP="00A53CF7">
            <w:pPr>
              <w:pStyle w:val="DG0"/>
            </w:pPr>
            <w:r>
              <w:rPr>
                <w:rFonts w:hint="eastAsia"/>
              </w:rPr>
              <w:t>第八单元</w:t>
            </w:r>
            <w:r>
              <w:rPr>
                <w:rFonts w:hint="eastAsia"/>
              </w:rPr>
              <w:t xml:space="preserve"> </w:t>
            </w:r>
          </w:p>
        </w:tc>
        <w:tc>
          <w:tcPr>
            <w:tcW w:w="1074" w:type="dxa"/>
            <w:vAlign w:val="center"/>
          </w:tcPr>
          <w:p w14:paraId="0737BC92" w14:textId="77777777" w:rsidR="009225AC" w:rsidRDefault="009225AC" w:rsidP="00A53CF7">
            <w:pPr>
              <w:pStyle w:val="DG0"/>
            </w:pPr>
          </w:p>
        </w:tc>
        <w:tc>
          <w:tcPr>
            <w:tcW w:w="1074" w:type="dxa"/>
            <w:vAlign w:val="center"/>
          </w:tcPr>
          <w:p w14:paraId="0049D7AD" w14:textId="77777777" w:rsidR="009225AC" w:rsidRDefault="006C0A6D" w:rsidP="00A53CF7">
            <w:pPr>
              <w:pStyle w:val="DG0"/>
            </w:pPr>
            <w:r>
              <w:t>√</w:t>
            </w:r>
          </w:p>
        </w:tc>
        <w:tc>
          <w:tcPr>
            <w:tcW w:w="1074" w:type="dxa"/>
            <w:vAlign w:val="center"/>
          </w:tcPr>
          <w:p w14:paraId="2BE3C8E3" w14:textId="77777777" w:rsidR="009225AC" w:rsidRDefault="006C0A6D" w:rsidP="00A53CF7">
            <w:pPr>
              <w:pStyle w:val="DG0"/>
            </w:pPr>
            <w:r>
              <w:t>√</w:t>
            </w:r>
          </w:p>
        </w:tc>
        <w:tc>
          <w:tcPr>
            <w:tcW w:w="1073" w:type="dxa"/>
            <w:vAlign w:val="center"/>
          </w:tcPr>
          <w:p w14:paraId="5C9E796B" w14:textId="77777777" w:rsidR="009225AC" w:rsidRDefault="006C0A6D" w:rsidP="00A53CF7">
            <w:pPr>
              <w:pStyle w:val="DG0"/>
            </w:pPr>
            <w:r>
              <w:t>√</w:t>
            </w:r>
          </w:p>
        </w:tc>
        <w:tc>
          <w:tcPr>
            <w:tcW w:w="1073" w:type="dxa"/>
            <w:vAlign w:val="center"/>
          </w:tcPr>
          <w:p w14:paraId="46A4D4A3" w14:textId="77777777" w:rsidR="009225AC" w:rsidRDefault="009225AC" w:rsidP="00A53CF7">
            <w:pPr>
              <w:pStyle w:val="DG0"/>
            </w:pPr>
          </w:p>
        </w:tc>
        <w:tc>
          <w:tcPr>
            <w:tcW w:w="1074" w:type="dxa"/>
            <w:tcBorders>
              <w:right w:val="single" w:sz="12" w:space="0" w:color="auto"/>
            </w:tcBorders>
            <w:vAlign w:val="center"/>
          </w:tcPr>
          <w:p w14:paraId="3C7E5818" w14:textId="77777777" w:rsidR="009225AC" w:rsidRDefault="006C0A6D" w:rsidP="00A53CF7">
            <w:pPr>
              <w:pStyle w:val="DG0"/>
            </w:pPr>
            <w:r>
              <w:t>√</w:t>
            </w:r>
          </w:p>
        </w:tc>
      </w:tr>
      <w:tr w:rsidR="009225AC" w14:paraId="3C7BFC79" w14:textId="77777777">
        <w:trPr>
          <w:trHeight w:val="340"/>
          <w:jc w:val="center"/>
        </w:trPr>
        <w:tc>
          <w:tcPr>
            <w:tcW w:w="1834" w:type="dxa"/>
            <w:tcBorders>
              <w:left w:val="single" w:sz="12" w:space="0" w:color="auto"/>
            </w:tcBorders>
          </w:tcPr>
          <w:p w14:paraId="4BB4C9D7" w14:textId="77777777" w:rsidR="009225AC" w:rsidRDefault="006C0A6D" w:rsidP="00A53CF7">
            <w:pPr>
              <w:pStyle w:val="DG0"/>
            </w:pPr>
            <w:r>
              <w:rPr>
                <w:rFonts w:hint="eastAsia"/>
              </w:rPr>
              <w:t>第九单元</w:t>
            </w:r>
          </w:p>
        </w:tc>
        <w:tc>
          <w:tcPr>
            <w:tcW w:w="1074" w:type="dxa"/>
            <w:vAlign w:val="center"/>
          </w:tcPr>
          <w:p w14:paraId="71B02627" w14:textId="77777777" w:rsidR="009225AC" w:rsidRDefault="006C0A6D" w:rsidP="00A53CF7">
            <w:pPr>
              <w:pStyle w:val="DG0"/>
            </w:pPr>
            <w:r>
              <w:t>√</w:t>
            </w:r>
          </w:p>
        </w:tc>
        <w:tc>
          <w:tcPr>
            <w:tcW w:w="1074" w:type="dxa"/>
            <w:vAlign w:val="center"/>
          </w:tcPr>
          <w:p w14:paraId="0DB49956" w14:textId="77777777" w:rsidR="009225AC" w:rsidRDefault="009225AC" w:rsidP="00A53CF7">
            <w:pPr>
              <w:pStyle w:val="DG0"/>
            </w:pPr>
          </w:p>
        </w:tc>
        <w:tc>
          <w:tcPr>
            <w:tcW w:w="1074" w:type="dxa"/>
            <w:vAlign w:val="center"/>
          </w:tcPr>
          <w:p w14:paraId="646B32C2" w14:textId="77777777" w:rsidR="009225AC" w:rsidRDefault="006C0A6D" w:rsidP="00A53CF7">
            <w:pPr>
              <w:pStyle w:val="DG0"/>
            </w:pPr>
            <w:r>
              <w:t>√</w:t>
            </w:r>
          </w:p>
        </w:tc>
        <w:tc>
          <w:tcPr>
            <w:tcW w:w="1073" w:type="dxa"/>
            <w:vAlign w:val="center"/>
          </w:tcPr>
          <w:p w14:paraId="7F87375B" w14:textId="77777777" w:rsidR="009225AC" w:rsidRDefault="009225AC" w:rsidP="00A53CF7">
            <w:pPr>
              <w:pStyle w:val="DG0"/>
            </w:pPr>
          </w:p>
        </w:tc>
        <w:tc>
          <w:tcPr>
            <w:tcW w:w="1073" w:type="dxa"/>
            <w:vAlign w:val="center"/>
          </w:tcPr>
          <w:p w14:paraId="01639A12" w14:textId="77777777" w:rsidR="009225AC" w:rsidRDefault="009225AC" w:rsidP="00A53CF7">
            <w:pPr>
              <w:pStyle w:val="DG0"/>
            </w:pPr>
          </w:p>
        </w:tc>
        <w:tc>
          <w:tcPr>
            <w:tcW w:w="1074" w:type="dxa"/>
            <w:tcBorders>
              <w:right w:val="single" w:sz="12" w:space="0" w:color="auto"/>
            </w:tcBorders>
            <w:vAlign w:val="center"/>
          </w:tcPr>
          <w:p w14:paraId="651A4954" w14:textId="77777777" w:rsidR="009225AC" w:rsidRDefault="006C0A6D" w:rsidP="00A53CF7">
            <w:pPr>
              <w:pStyle w:val="DG0"/>
            </w:pPr>
            <w:r>
              <w:t>√</w:t>
            </w:r>
          </w:p>
        </w:tc>
      </w:tr>
      <w:tr w:rsidR="009225AC" w14:paraId="0FE5BD98" w14:textId="77777777">
        <w:trPr>
          <w:trHeight w:val="340"/>
          <w:jc w:val="center"/>
        </w:trPr>
        <w:tc>
          <w:tcPr>
            <w:tcW w:w="1834" w:type="dxa"/>
            <w:tcBorders>
              <w:left w:val="single" w:sz="12" w:space="0" w:color="auto"/>
            </w:tcBorders>
          </w:tcPr>
          <w:p w14:paraId="7B9194E8" w14:textId="77777777" w:rsidR="009225AC" w:rsidRDefault="006C0A6D" w:rsidP="00A53CF7">
            <w:pPr>
              <w:pStyle w:val="DG0"/>
            </w:pPr>
            <w:r>
              <w:rPr>
                <w:rFonts w:hint="eastAsia"/>
              </w:rPr>
              <w:t>第十单元</w:t>
            </w:r>
            <w:r>
              <w:rPr>
                <w:rFonts w:hint="eastAsia"/>
              </w:rPr>
              <w:t xml:space="preserve"> </w:t>
            </w:r>
          </w:p>
        </w:tc>
        <w:tc>
          <w:tcPr>
            <w:tcW w:w="1074" w:type="dxa"/>
            <w:vAlign w:val="center"/>
          </w:tcPr>
          <w:p w14:paraId="1B0A7827" w14:textId="77777777" w:rsidR="009225AC" w:rsidRDefault="006C0A6D" w:rsidP="00A53CF7">
            <w:pPr>
              <w:pStyle w:val="DG0"/>
            </w:pPr>
            <w:r>
              <w:t>√</w:t>
            </w:r>
          </w:p>
        </w:tc>
        <w:tc>
          <w:tcPr>
            <w:tcW w:w="1074" w:type="dxa"/>
            <w:vAlign w:val="center"/>
          </w:tcPr>
          <w:p w14:paraId="7BB02AFC" w14:textId="77777777" w:rsidR="009225AC" w:rsidRDefault="009225AC" w:rsidP="00A53CF7">
            <w:pPr>
              <w:pStyle w:val="DG0"/>
            </w:pPr>
          </w:p>
        </w:tc>
        <w:tc>
          <w:tcPr>
            <w:tcW w:w="1074" w:type="dxa"/>
            <w:vAlign w:val="center"/>
          </w:tcPr>
          <w:p w14:paraId="306DF5F1" w14:textId="77777777" w:rsidR="009225AC" w:rsidRDefault="009225AC" w:rsidP="00A53CF7">
            <w:pPr>
              <w:pStyle w:val="DG0"/>
            </w:pPr>
          </w:p>
        </w:tc>
        <w:tc>
          <w:tcPr>
            <w:tcW w:w="1073" w:type="dxa"/>
            <w:vAlign w:val="center"/>
          </w:tcPr>
          <w:p w14:paraId="0580E3B7" w14:textId="77777777" w:rsidR="009225AC" w:rsidRDefault="006C0A6D" w:rsidP="00A53CF7">
            <w:pPr>
              <w:pStyle w:val="DG0"/>
            </w:pPr>
            <w:r>
              <w:t>√</w:t>
            </w:r>
          </w:p>
        </w:tc>
        <w:tc>
          <w:tcPr>
            <w:tcW w:w="1073" w:type="dxa"/>
            <w:vAlign w:val="center"/>
          </w:tcPr>
          <w:p w14:paraId="3CAC89B2" w14:textId="77777777" w:rsidR="009225AC" w:rsidRDefault="006C0A6D" w:rsidP="00A53CF7">
            <w:pPr>
              <w:pStyle w:val="DG0"/>
            </w:pPr>
            <w:r>
              <w:t>√</w:t>
            </w:r>
          </w:p>
        </w:tc>
        <w:tc>
          <w:tcPr>
            <w:tcW w:w="1074" w:type="dxa"/>
            <w:tcBorders>
              <w:right w:val="single" w:sz="12" w:space="0" w:color="auto"/>
            </w:tcBorders>
            <w:vAlign w:val="center"/>
          </w:tcPr>
          <w:p w14:paraId="422B3D91" w14:textId="77777777" w:rsidR="009225AC" w:rsidRDefault="009225AC" w:rsidP="00A53CF7">
            <w:pPr>
              <w:pStyle w:val="DG0"/>
            </w:pPr>
          </w:p>
        </w:tc>
      </w:tr>
      <w:tr w:rsidR="009225AC" w14:paraId="1F838AEA" w14:textId="77777777">
        <w:trPr>
          <w:trHeight w:val="669"/>
          <w:jc w:val="center"/>
        </w:trPr>
        <w:tc>
          <w:tcPr>
            <w:tcW w:w="1834" w:type="dxa"/>
            <w:tcBorders>
              <w:left w:val="single" w:sz="12" w:space="0" w:color="auto"/>
            </w:tcBorders>
          </w:tcPr>
          <w:p w14:paraId="7BA7227E" w14:textId="77777777" w:rsidR="009225AC" w:rsidRDefault="006C0A6D" w:rsidP="00A53CF7">
            <w:pPr>
              <w:pStyle w:val="DG0"/>
              <w:rPr>
                <w:rFonts w:cs="Times New Roman"/>
              </w:rPr>
            </w:pPr>
            <w:r>
              <w:rPr>
                <w:rFonts w:hint="eastAsia"/>
              </w:rPr>
              <w:t>第十一单元</w:t>
            </w:r>
          </w:p>
          <w:p w14:paraId="55E33767" w14:textId="77777777" w:rsidR="009225AC" w:rsidRDefault="009225AC" w:rsidP="00A53CF7">
            <w:pPr>
              <w:pStyle w:val="DG0"/>
            </w:pPr>
          </w:p>
        </w:tc>
        <w:tc>
          <w:tcPr>
            <w:tcW w:w="1074" w:type="dxa"/>
            <w:vAlign w:val="center"/>
          </w:tcPr>
          <w:p w14:paraId="08D15F89" w14:textId="77777777" w:rsidR="009225AC" w:rsidRDefault="006C0A6D" w:rsidP="00A53CF7">
            <w:pPr>
              <w:pStyle w:val="DG0"/>
            </w:pPr>
            <w:r>
              <w:t>√</w:t>
            </w:r>
          </w:p>
        </w:tc>
        <w:tc>
          <w:tcPr>
            <w:tcW w:w="1074" w:type="dxa"/>
            <w:vAlign w:val="center"/>
          </w:tcPr>
          <w:p w14:paraId="634ABA92" w14:textId="77777777" w:rsidR="009225AC" w:rsidRDefault="009225AC" w:rsidP="00A53CF7">
            <w:pPr>
              <w:pStyle w:val="DG0"/>
            </w:pPr>
          </w:p>
        </w:tc>
        <w:tc>
          <w:tcPr>
            <w:tcW w:w="1074" w:type="dxa"/>
            <w:vAlign w:val="center"/>
          </w:tcPr>
          <w:p w14:paraId="44E46EE5" w14:textId="77777777" w:rsidR="009225AC" w:rsidRDefault="006C0A6D" w:rsidP="00A53CF7">
            <w:pPr>
              <w:pStyle w:val="DG0"/>
            </w:pPr>
            <w:r>
              <w:t>√</w:t>
            </w:r>
          </w:p>
        </w:tc>
        <w:tc>
          <w:tcPr>
            <w:tcW w:w="1073" w:type="dxa"/>
            <w:vAlign w:val="center"/>
          </w:tcPr>
          <w:p w14:paraId="0A7F2AB3" w14:textId="77777777" w:rsidR="009225AC" w:rsidRDefault="009225AC" w:rsidP="00A53CF7">
            <w:pPr>
              <w:pStyle w:val="DG0"/>
            </w:pPr>
          </w:p>
        </w:tc>
        <w:tc>
          <w:tcPr>
            <w:tcW w:w="1073" w:type="dxa"/>
            <w:vAlign w:val="center"/>
          </w:tcPr>
          <w:p w14:paraId="4B95D0E5" w14:textId="77777777" w:rsidR="009225AC" w:rsidRDefault="006C0A6D" w:rsidP="00A53CF7">
            <w:pPr>
              <w:pStyle w:val="DG0"/>
            </w:pPr>
            <w:r>
              <w:t>√</w:t>
            </w:r>
          </w:p>
        </w:tc>
        <w:tc>
          <w:tcPr>
            <w:tcW w:w="1074" w:type="dxa"/>
            <w:tcBorders>
              <w:right w:val="single" w:sz="12" w:space="0" w:color="auto"/>
            </w:tcBorders>
            <w:vAlign w:val="center"/>
          </w:tcPr>
          <w:p w14:paraId="4D7BC00D" w14:textId="77777777" w:rsidR="009225AC" w:rsidRDefault="009225AC" w:rsidP="00A53CF7">
            <w:pPr>
              <w:pStyle w:val="DG0"/>
            </w:pPr>
          </w:p>
        </w:tc>
      </w:tr>
      <w:tr w:rsidR="009225AC" w14:paraId="1E1BE49B" w14:textId="77777777">
        <w:trPr>
          <w:trHeight w:val="669"/>
          <w:jc w:val="center"/>
        </w:trPr>
        <w:tc>
          <w:tcPr>
            <w:tcW w:w="1834" w:type="dxa"/>
            <w:tcBorders>
              <w:left w:val="single" w:sz="12" w:space="0" w:color="auto"/>
            </w:tcBorders>
          </w:tcPr>
          <w:p w14:paraId="147504D5" w14:textId="77777777" w:rsidR="009225AC" w:rsidRDefault="006C0A6D" w:rsidP="00A53CF7">
            <w:pPr>
              <w:pStyle w:val="DG0"/>
              <w:rPr>
                <w:rFonts w:cs="Times New Roman"/>
              </w:rPr>
            </w:pPr>
            <w:r>
              <w:rPr>
                <w:rFonts w:hint="eastAsia"/>
              </w:rPr>
              <w:t>第十二单元</w:t>
            </w:r>
          </w:p>
          <w:p w14:paraId="68472057" w14:textId="77777777" w:rsidR="009225AC" w:rsidRDefault="009225AC" w:rsidP="00A53CF7">
            <w:pPr>
              <w:pStyle w:val="DG0"/>
            </w:pPr>
          </w:p>
        </w:tc>
        <w:tc>
          <w:tcPr>
            <w:tcW w:w="1074" w:type="dxa"/>
            <w:vAlign w:val="center"/>
          </w:tcPr>
          <w:p w14:paraId="0BB095F5" w14:textId="77777777" w:rsidR="009225AC" w:rsidRDefault="009225AC" w:rsidP="00A53CF7">
            <w:pPr>
              <w:pStyle w:val="DG0"/>
            </w:pPr>
          </w:p>
        </w:tc>
        <w:tc>
          <w:tcPr>
            <w:tcW w:w="1074" w:type="dxa"/>
            <w:vAlign w:val="center"/>
          </w:tcPr>
          <w:p w14:paraId="10757E25" w14:textId="77777777" w:rsidR="009225AC" w:rsidRDefault="006C0A6D" w:rsidP="00A53CF7">
            <w:pPr>
              <w:pStyle w:val="DG0"/>
            </w:pPr>
            <w:r>
              <w:t>√</w:t>
            </w:r>
          </w:p>
        </w:tc>
        <w:tc>
          <w:tcPr>
            <w:tcW w:w="1074" w:type="dxa"/>
            <w:vAlign w:val="center"/>
          </w:tcPr>
          <w:p w14:paraId="06751661" w14:textId="77777777" w:rsidR="009225AC" w:rsidRDefault="009225AC" w:rsidP="00A53CF7">
            <w:pPr>
              <w:pStyle w:val="DG0"/>
            </w:pPr>
          </w:p>
        </w:tc>
        <w:tc>
          <w:tcPr>
            <w:tcW w:w="1073" w:type="dxa"/>
            <w:vAlign w:val="center"/>
          </w:tcPr>
          <w:p w14:paraId="54E83EE9" w14:textId="77777777" w:rsidR="009225AC" w:rsidRDefault="006C0A6D" w:rsidP="00A53CF7">
            <w:pPr>
              <w:pStyle w:val="DG0"/>
            </w:pPr>
            <w:r>
              <w:t>√</w:t>
            </w:r>
          </w:p>
        </w:tc>
        <w:tc>
          <w:tcPr>
            <w:tcW w:w="1073" w:type="dxa"/>
            <w:vAlign w:val="center"/>
          </w:tcPr>
          <w:p w14:paraId="6CC248E8" w14:textId="77777777" w:rsidR="009225AC" w:rsidRDefault="009225AC" w:rsidP="00A53CF7">
            <w:pPr>
              <w:pStyle w:val="DG0"/>
            </w:pPr>
          </w:p>
        </w:tc>
        <w:tc>
          <w:tcPr>
            <w:tcW w:w="1074" w:type="dxa"/>
            <w:tcBorders>
              <w:right w:val="single" w:sz="12" w:space="0" w:color="auto"/>
            </w:tcBorders>
            <w:vAlign w:val="center"/>
          </w:tcPr>
          <w:p w14:paraId="7473EB6F" w14:textId="77777777" w:rsidR="009225AC" w:rsidRDefault="006C0A6D" w:rsidP="00A53CF7">
            <w:pPr>
              <w:pStyle w:val="DG0"/>
            </w:pPr>
            <w:r>
              <w:t>√</w:t>
            </w:r>
          </w:p>
        </w:tc>
      </w:tr>
      <w:tr w:rsidR="009225AC" w14:paraId="4EB5B1C1" w14:textId="77777777">
        <w:trPr>
          <w:trHeight w:val="669"/>
          <w:jc w:val="center"/>
        </w:trPr>
        <w:tc>
          <w:tcPr>
            <w:tcW w:w="1834" w:type="dxa"/>
            <w:tcBorders>
              <w:left w:val="single" w:sz="12" w:space="0" w:color="auto"/>
            </w:tcBorders>
          </w:tcPr>
          <w:p w14:paraId="2F1DDBB6" w14:textId="77777777" w:rsidR="009225AC" w:rsidRDefault="006C0A6D" w:rsidP="00A53CF7">
            <w:pPr>
              <w:pStyle w:val="DG0"/>
              <w:rPr>
                <w:rFonts w:cs="Times New Roman"/>
              </w:rPr>
            </w:pPr>
            <w:r>
              <w:rPr>
                <w:rFonts w:hint="eastAsia"/>
              </w:rPr>
              <w:t>第十三单元</w:t>
            </w:r>
          </w:p>
          <w:p w14:paraId="2782A0F2" w14:textId="77777777" w:rsidR="009225AC" w:rsidRDefault="009225AC" w:rsidP="00A53CF7">
            <w:pPr>
              <w:pStyle w:val="DG0"/>
            </w:pPr>
          </w:p>
        </w:tc>
        <w:tc>
          <w:tcPr>
            <w:tcW w:w="1074" w:type="dxa"/>
            <w:vAlign w:val="center"/>
          </w:tcPr>
          <w:p w14:paraId="596536DC" w14:textId="77777777" w:rsidR="009225AC" w:rsidRDefault="006C0A6D" w:rsidP="00A53CF7">
            <w:pPr>
              <w:pStyle w:val="DG0"/>
            </w:pPr>
            <w:r>
              <w:t>√</w:t>
            </w:r>
          </w:p>
        </w:tc>
        <w:tc>
          <w:tcPr>
            <w:tcW w:w="1074" w:type="dxa"/>
            <w:vAlign w:val="center"/>
          </w:tcPr>
          <w:p w14:paraId="1AF672B0" w14:textId="77777777" w:rsidR="009225AC" w:rsidRDefault="009225AC" w:rsidP="00A53CF7">
            <w:pPr>
              <w:pStyle w:val="DG0"/>
            </w:pPr>
          </w:p>
        </w:tc>
        <w:tc>
          <w:tcPr>
            <w:tcW w:w="1074" w:type="dxa"/>
            <w:vAlign w:val="center"/>
          </w:tcPr>
          <w:p w14:paraId="7B9A7877" w14:textId="77777777" w:rsidR="009225AC" w:rsidRDefault="006C0A6D" w:rsidP="00A53CF7">
            <w:pPr>
              <w:pStyle w:val="DG0"/>
            </w:pPr>
            <w:r>
              <w:t>√</w:t>
            </w:r>
          </w:p>
        </w:tc>
        <w:tc>
          <w:tcPr>
            <w:tcW w:w="1073" w:type="dxa"/>
            <w:vAlign w:val="center"/>
          </w:tcPr>
          <w:p w14:paraId="700C65B6" w14:textId="77777777" w:rsidR="009225AC" w:rsidRDefault="009225AC" w:rsidP="00A53CF7">
            <w:pPr>
              <w:pStyle w:val="DG0"/>
            </w:pPr>
          </w:p>
        </w:tc>
        <w:tc>
          <w:tcPr>
            <w:tcW w:w="1073" w:type="dxa"/>
            <w:vAlign w:val="center"/>
          </w:tcPr>
          <w:p w14:paraId="26A6FA52" w14:textId="77777777" w:rsidR="009225AC" w:rsidRDefault="006C0A6D" w:rsidP="00A53CF7">
            <w:pPr>
              <w:pStyle w:val="DG0"/>
            </w:pPr>
            <w:r>
              <w:t>√</w:t>
            </w:r>
          </w:p>
        </w:tc>
        <w:tc>
          <w:tcPr>
            <w:tcW w:w="1074" w:type="dxa"/>
            <w:tcBorders>
              <w:right w:val="single" w:sz="12" w:space="0" w:color="auto"/>
            </w:tcBorders>
            <w:vAlign w:val="center"/>
          </w:tcPr>
          <w:p w14:paraId="6EDDD15C" w14:textId="77777777" w:rsidR="009225AC" w:rsidRDefault="009225AC" w:rsidP="00A53CF7">
            <w:pPr>
              <w:pStyle w:val="DG0"/>
            </w:pPr>
          </w:p>
        </w:tc>
      </w:tr>
      <w:tr w:rsidR="009225AC" w14:paraId="0B5EB1B3" w14:textId="77777777">
        <w:trPr>
          <w:trHeight w:val="669"/>
          <w:jc w:val="center"/>
        </w:trPr>
        <w:tc>
          <w:tcPr>
            <w:tcW w:w="1834" w:type="dxa"/>
            <w:tcBorders>
              <w:left w:val="single" w:sz="12" w:space="0" w:color="auto"/>
            </w:tcBorders>
          </w:tcPr>
          <w:p w14:paraId="2B71125B" w14:textId="77777777" w:rsidR="009225AC" w:rsidRDefault="006C0A6D" w:rsidP="00A53CF7">
            <w:pPr>
              <w:pStyle w:val="DG0"/>
              <w:rPr>
                <w:rFonts w:cs="Times New Roman"/>
              </w:rPr>
            </w:pPr>
            <w:r>
              <w:rPr>
                <w:rFonts w:hint="eastAsia"/>
              </w:rPr>
              <w:t>第十四单元</w:t>
            </w:r>
          </w:p>
          <w:p w14:paraId="2BD9ED59" w14:textId="77777777" w:rsidR="009225AC" w:rsidRDefault="009225AC" w:rsidP="00A53CF7">
            <w:pPr>
              <w:pStyle w:val="DG0"/>
            </w:pPr>
          </w:p>
        </w:tc>
        <w:tc>
          <w:tcPr>
            <w:tcW w:w="1074" w:type="dxa"/>
            <w:vAlign w:val="center"/>
          </w:tcPr>
          <w:p w14:paraId="62734353" w14:textId="77777777" w:rsidR="009225AC" w:rsidRDefault="009225AC" w:rsidP="00A53CF7">
            <w:pPr>
              <w:pStyle w:val="DG0"/>
            </w:pPr>
          </w:p>
        </w:tc>
        <w:tc>
          <w:tcPr>
            <w:tcW w:w="1074" w:type="dxa"/>
            <w:vAlign w:val="center"/>
          </w:tcPr>
          <w:p w14:paraId="7AEAB8BE" w14:textId="77777777" w:rsidR="009225AC" w:rsidRDefault="006C0A6D" w:rsidP="00A53CF7">
            <w:pPr>
              <w:pStyle w:val="DG0"/>
            </w:pPr>
            <w:r>
              <w:t>√</w:t>
            </w:r>
          </w:p>
        </w:tc>
        <w:tc>
          <w:tcPr>
            <w:tcW w:w="1074" w:type="dxa"/>
            <w:vAlign w:val="center"/>
          </w:tcPr>
          <w:p w14:paraId="19BE38F4" w14:textId="77777777" w:rsidR="009225AC" w:rsidRDefault="009225AC" w:rsidP="00A53CF7">
            <w:pPr>
              <w:pStyle w:val="DG0"/>
            </w:pPr>
          </w:p>
        </w:tc>
        <w:tc>
          <w:tcPr>
            <w:tcW w:w="1073" w:type="dxa"/>
            <w:vAlign w:val="center"/>
          </w:tcPr>
          <w:p w14:paraId="319B99B8" w14:textId="77777777" w:rsidR="009225AC" w:rsidRDefault="006C0A6D" w:rsidP="00A53CF7">
            <w:pPr>
              <w:pStyle w:val="DG0"/>
            </w:pPr>
            <w:r>
              <w:t>√</w:t>
            </w:r>
          </w:p>
        </w:tc>
        <w:tc>
          <w:tcPr>
            <w:tcW w:w="1073" w:type="dxa"/>
            <w:vAlign w:val="center"/>
          </w:tcPr>
          <w:p w14:paraId="396500B6" w14:textId="77777777" w:rsidR="009225AC" w:rsidRDefault="009225AC" w:rsidP="00A53CF7">
            <w:pPr>
              <w:pStyle w:val="DG0"/>
            </w:pPr>
          </w:p>
        </w:tc>
        <w:tc>
          <w:tcPr>
            <w:tcW w:w="1074" w:type="dxa"/>
            <w:tcBorders>
              <w:right w:val="single" w:sz="12" w:space="0" w:color="auto"/>
            </w:tcBorders>
            <w:vAlign w:val="center"/>
          </w:tcPr>
          <w:p w14:paraId="72D909ED" w14:textId="77777777" w:rsidR="009225AC" w:rsidRDefault="006C0A6D" w:rsidP="00A53CF7">
            <w:pPr>
              <w:pStyle w:val="DG0"/>
            </w:pPr>
            <w:r>
              <w:t>√</w:t>
            </w:r>
          </w:p>
        </w:tc>
      </w:tr>
      <w:tr w:rsidR="009225AC" w14:paraId="2BD30DB9" w14:textId="77777777">
        <w:trPr>
          <w:trHeight w:val="669"/>
          <w:jc w:val="center"/>
        </w:trPr>
        <w:tc>
          <w:tcPr>
            <w:tcW w:w="1834" w:type="dxa"/>
            <w:tcBorders>
              <w:left w:val="single" w:sz="12" w:space="0" w:color="auto"/>
            </w:tcBorders>
          </w:tcPr>
          <w:p w14:paraId="4AD3E962" w14:textId="77777777" w:rsidR="009225AC" w:rsidRDefault="006C0A6D" w:rsidP="00A53CF7">
            <w:pPr>
              <w:pStyle w:val="DG0"/>
              <w:rPr>
                <w:rFonts w:cs="Times New Roman"/>
              </w:rPr>
            </w:pPr>
            <w:r>
              <w:rPr>
                <w:rFonts w:hint="eastAsia"/>
              </w:rPr>
              <w:t>第十五单元</w:t>
            </w:r>
          </w:p>
          <w:p w14:paraId="3EAD27C6" w14:textId="77777777" w:rsidR="009225AC" w:rsidRDefault="009225AC" w:rsidP="00A53CF7">
            <w:pPr>
              <w:pStyle w:val="DG0"/>
            </w:pPr>
          </w:p>
        </w:tc>
        <w:tc>
          <w:tcPr>
            <w:tcW w:w="1074" w:type="dxa"/>
            <w:vAlign w:val="center"/>
          </w:tcPr>
          <w:p w14:paraId="13DBA23C" w14:textId="77777777" w:rsidR="009225AC" w:rsidRDefault="006C0A6D" w:rsidP="00A53CF7">
            <w:pPr>
              <w:pStyle w:val="DG0"/>
            </w:pPr>
            <w:r>
              <w:t>√</w:t>
            </w:r>
          </w:p>
        </w:tc>
        <w:tc>
          <w:tcPr>
            <w:tcW w:w="1074" w:type="dxa"/>
            <w:vAlign w:val="center"/>
          </w:tcPr>
          <w:p w14:paraId="6BEBA053" w14:textId="77777777" w:rsidR="009225AC" w:rsidRDefault="009225AC" w:rsidP="00A53CF7">
            <w:pPr>
              <w:pStyle w:val="DG0"/>
            </w:pPr>
          </w:p>
        </w:tc>
        <w:tc>
          <w:tcPr>
            <w:tcW w:w="1074" w:type="dxa"/>
            <w:vAlign w:val="center"/>
          </w:tcPr>
          <w:p w14:paraId="497289C3" w14:textId="77777777" w:rsidR="009225AC" w:rsidRDefault="006C0A6D" w:rsidP="00A53CF7">
            <w:pPr>
              <w:pStyle w:val="DG0"/>
            </w:pPr>
            <w:r>
              <w:t>√</w:t>
            </w:r>
          </w:p>
        </w:tc>
        <w:tc>
          <w:tcPr>
            <w:tcW w:w="1073" w:type="dxa"/>
            <w:vAlign w:val="center"/>
          </w:tcPr>
          <w:p w14:paraId="4A1BD030" w14:textId="77777777" w:rsidR="009225AC" w:rsidRDefault="006C0A6D" w:rsidP="00A53CF7">
            <w:pPr>
              <w:pStyle w:val="DG0"/>
            </w:pPr>
            <w:r>
              <w:t>√</w:t>
            </w:r>
          </w:p>
        </w:tc>
        <w:tc>
          <w:tcPr>
            <w:tcW w:w="1073" w:type="dxa"/>
            <w:vAlign w:val="center"/>
          </w:tcPr>
          <w:p w14:paraId="280E8CD1" w14:textId="77777777" w:rsidR="009225AC" w:rsidRDefault="006C0A6D" w:rsidP="00A53CF7">
            <w:pPr>
              <w:pStyle w:val="DG0"/>
            </w:pPr>
            <w:r>
              <w:t>√</w:t>
            </w:r>
          </w:p>
        </w:tc>
        <w:tc>
          <w:tcPr>
            <w:tcW w:w="1074" w:type="dxa"/>
            <w:tcBorders>
              <w:right w:val="single" w:sz="12" w:space="0" w:color="auto"/>
            </w:tcBorders>
            <w:vAlign w:val="center"/>
          </w:tcPr>
          <w:p w14:paraId="513CFD6D" w14:textId="77777777" w:rsidR="009225AC" w:rsidRDefault="009225AC" w:rsidP="00A53CF7">
            <w:pPr>
              <w:pStyle w:val="DG0"/>
            </w:pPr>
          </w:p>
        </w:tc>
      </w:tr>
      <w:tr w:rsidR="009225AC" w14:paraId="33BC8B61" w14:textId="77777777">
        <w:trPr>
          <w:trHeight w:val="669"/>
          <w:jc w:val="center"/>
        </w:trPr>
        <w:tc>
          <w:tcPr>
            <w:tcW w:w="1834" w:type="dxa"/>
            <w:tcBorders>
              <w:left w:val="single" w:sz="12" w:space="0" w:color="auto"/>
              <w:bottom w:val="single" w:sz="12" w:space="0" w:color="auto"/>
            </w:tcBorders>
          </w:tcPr>
          <w:p w14:paraId="5AC244DA" w14:textId="77777777" w:rsidR="009225AC" w:rsidRDefault="006C0A6D" w:rsidP="00A53CF7">
            <w:pPr>
              <w:pStyle w:val="DG0"/>
              <w:rPr>
                <w:rFonts w:cs="Times New Roman"/>
              </w:rPr>
            </w:pPr>
            <w:r>
              <w:rPr>
                <w:rFonts w:hint="eastAsia"/>
              </w:rPr>
              <w:t>第十六单元</w:t>
            </w:r>
          </w:p>
          <w:p w14:paraId="69D84672" w14:textId="77777777" w:rsidR="009225AC" w:rsidRDefault="009225AC" w:rsidP="00A53CF7">
            <w:pPr>
              <w:pStyle w:val="DG0"/>
            </w:pPr>
          </w:p>
        </w:tc>
        <w:tc>
          <w:tcPr>
            <w:tcW w:w="1074" w:type="dxa"/>
            <w:tcBorders>
              <w:bottom w:val="single" w:sz="12" w:space="0" w:color="auto"/>
            </w:tcBorders>
            <w:vAlign w:val="center"/>
          </w:tcPr>
          <w:p w14:paraId="291368CB" w14:textId="77777777" w:rsidR="009225AC" w:rsidRDefault="006C0A6D" w:rsidP="00A53CF7">
            <w:pPr>
              <w:pStyle w:val="DG0"/>
            </w:pPr>
            <w:r>
              <w:t>√</w:t>
            </w:r>
          </w:p>
        </w:tc>
        <w:tc>
          <w:tcPr>
            <w:tcW w:w="1074" w:type="dxa"/>
            <w:tcBorders>
              <w:bottom w:val="single" w:sz="12" w:space="0" w:color="auto"/>
            </w:tcBorders>
            <w:vAlign w:val="center"/>
          </w:tcPr>
          <w:p w14:paraId="68A8045E" w14:textId="77777777" w:rsidR="009225AC" w:rsidRDefault="006C0A6D" w:rsidP="00A53CF7">
            <w:pPr>
              <w:pStyle w:val="DG0"/>
            </w:pPr>
            <w:r>
              <w:t>√</w:t>
            </w:r>
          </w:p>
        </w:tc>
        <w:tc>
          <w:tcPr>
            <w:tcW w:w="1074" w:type="dxa"/>
            <w:tcBorders>
              <w:bottom w:val="single" w:sz="12" w:space="0" w:color="auto"/>
            </w:tcBorders>
            <w:vAlign w:val="center"/>
          </w:tcPr>
          <w:p w14:paraId="10BC7513" w14:textId="77777777" w:rsidR="009225AC" w:rsidRDefault="009225AC" w:rsidP="00A53CF7">
            <w:pPr>
              <w:pStyle w:val="DG0"/>
            </w:pPr>
          </w:p>
        </w:tc>
        <w:tc>
          <w:tcPr>
            <w:tcW w:w="1073" w:type="dxa"/>
            <w:tcBorders>
              <w:bottom w:val="single" w:sz="12" w:space="0" w:color="auto"/>
            </w:tcBorders>
            <w:vAlign w:val="center"/>
          </w:tcPr>
          <w:p w14:paraId="28E41519" w14:textId="77777777" w:rsidR="009225AC" w:rsidRDefault="006C0A6D" w:rsidP="00A53CF7">
            <w:pPr>
              <w:pStyle w:val="DG0"/>
            </w:pPr>
            <w:r>
              <w:t>√</w:t>
            </w:r>
          </w:p>
        </w:tc>
        <w:tc>
          <w:tcPr>
            <w:tcW w:w="1073" w:type="dxa"/>
            <w:tcBorders>
              <w:bottom w:val="single" w:sz="12" w:space="0" w:color="auto"/>
            </w:tcBorders>
            <w:vAlign w:val="center"/>
          </w:tcPr>
          <w:p w14:paraId="510A2697" w14:textId="77777777" w:rsidR="009225AC" w:rsidRDefault="009225AC" w:rsidP="00A53CF7">
            <w:pPr>
              <w:pStyle w:val="DG0"/>
            </w:pPr>
          </w:p>
        </w:tc>
        <w:tc>
          <w:tcPr>
            <w:tcW w:w="1074" w:type="dxa"/>
            <w:tcBorders>
              <w:bottom w:val="single" w:sz="12" w:space="0" w:color="auto"/>
              <w:right w:val="single" w:sz="12" w:space="0" w:color="auto"/>
            </w:tcBorders>
            <w:vAlign w:val="center"/>
          </w:tcPr>
          <w:p w14:paraId="0D7745C7" w14:textId="77777777" w:rsidR="009225AC" w:rsidRDefault="009225AC" w:rsidP="00A53CF7">
            <w:pPr>
              <w:pStyle w:val="DG0"/>
            </w:pPr>
          </w:p>
        </w:tc>
      </w:tr>
    </w:tbl>
    <w:p w14:paraId="633BE8E5" w14:textId="77777777" w:rsidR="009225AC" w:rsidRDefault="006C0A6D">
      <w:pPr>
        <w:pStyle w:val="DG2"/>
        <w:numPr>
          <w:ilvl w:val="0"/>
          <w:numId w:val="4"/>
        </w:numPr>
        <w:spacing w:beforeLines="100" w:before="326" w:after="163"/>
      </w:pPr>
      <w:r>
        <w:rPr>
          <w:rFonts w:hint="eastAsia"/>
        </w:rPr>
        <w:t>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9225AC" w14:paraId="2FC4BA02" w14:textId="77777777">
        <w:trPr>
          <w:trHeight w:val="340"/>
          <w:jc w:val="center"/>
        </w:trPr>
        <w:tc>
          <w:tcPr>
            <w:tcW w:w="1872" w:type="dxa"/>
            <w:vMerge w:val="restart"/>
            <w:tcBorders>
              <w:top w:val="single" w:sz="12" w:space="0" w:color="auto"/>
              <w:left w:val="single" w:sz="12" w:space="0" w:color="auto"/>
            </w:tcBorders>
            <w:tcMar>
              <w:top w:w="0" w:type="dxa"/>
              <w:left w:w="85" w:type="dxa"/>
              <w:bottom w:w="0" w:type="dxa"/>
              <w:right w:w="85" w:type="dxa"/>
            </w:tcMar>
            <w:vAlign w:val="center"/>
          </w:tcPr>
          <w:p w14:paraId="0C627F2C" w14:textId="77777777" w:rsidR="009225AC" w:rsidRDefault="006C0A6D">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tcMar>
              <w:top w:w="0" w:type="dxa"/>
              <w:left w:w="85" w:type="dxa"/>
              <w:bottom w:w="0" w:type="dxa"/>
              <w:right w:w="85" w:type="dxa"/>
            </w:tcMar>
            <w:vAlign w:val="center"/>
          </w:tcPr>
          <w:p w14:paraId="39B576A1" w14:textId="77777777" w:rsidR="009225AC" w:rsidRDefault="006C0A6D">
            <w:pPr>
              <w:pStyle w:val="DG"/>
              <w:rPr>
                <w:szCs w:val="21"/>
              </w:rPr>
            </w:pPr>
            <w:r>
              <w:rPr>
                <w:rFonts w:ascii="黑体" w:hAnsi="黑体" w:hint="eastAsia"/>
                <w:szCs w:val="21"/>
              </w:rPr>
              <w:t>教与学方式</w:t>
            </w:r>
          </w:p>
        </w:tc>
        <w:tc>
          <w:tcPr>
            <w:tcW w:w="1738" w:type="dxa"/>
            <w:vMerge w:val="restart"/>
            <w:tcBorders>
              <w:top w:val="single" w:sz="12" w:space="0" w:color="auto"/>
            </w:tcBorders>
            <w:tcMar>
              <w:top w:w="0" w:type="dxa"/>
              <w:left w:w="85" w:type="dxa"/>
              <w:bottom w:w="0" w:type="dxa"/>
              <w:right w:w="85" w:type="dxa"/>
            </w:tcMar>
            <w:vAlign w:val="center"/>
          </w:tcPr>
          <w:p w14:paraId="0194C872" w14:textId="77777777" w:rsidR="009225AC" w:rsidRDefault="006C0A6D">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tcMar>
              <w:top w:w="0" w:type="dxa"/>
              <w:left w:w="85" w:type="dxa"/>
              <w:bottom w:w="0" w:type="dxa"/>
              <w:right w:w="85" w:type="dxa"/>
            </w:tcMar>
            <w:vAlign w:val="center"/>
          </w:tcPr>
          <w:p w14:paraId="43DA7B9B" w14:textId="77777777" w:rsidR="009225AC" w:rsidRDefault="006C0A6D">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9225AC" w14:paraId="4CC82C51" w14:textId="77777777">
        <w:trPr>
          <w:trHeight w:val="340"/>
          <w:jc w:val="center"/>
        </w:trPr>
        <w:tc>
          <w:tcPr>
            <w:tcW w:w="1872" w:type="dxa"/>
            <w:vMerge/>
            <w:tcBorders>
              <w:left w:val="single" w:sz="12" w:space="0" w:color="auto"/>
            </w:tcBorders>
            <w:tcMar>
              <w:top w:w="0" w:type="dxa"/>
              <w:left w:w="85" w:type="dxa"/>
              <w:bottom w:w="0" w:type="dxa"/>
              <w:right w:w="85" w:type="dxa"/>
            </w:tcMar>
            <w:vAlign w:val="center"/>
          </w:tcPr>
          <w:p w14:paraId="2920B5B8" w14:textId="77777777" w:rsidR="009225AC" w:rsidRDefault="009225AC">
            <w:pPr>
              <w:snapToGrid w:val="0"/>
              <w:jc w:val="center"/>
              <w:rPr>
                <w:rFonts w:ascii="黑体" w:eastAsia="黑体" w:hAnsi="黑体"/>
                <w:bCs/>
                <w:sz w:val="21"/>
                <w:szCs w:val="21"/>
              </w:rPr>
            </w:pPr>
          </w:p>
        </w:tc>
        <w:tc>
          <w:tcPr>
            <w:tcW w:w="2755" w:type="dxa"/>
            <w:vMerge/>
            <w:tcMar>
              <w:top w:w="0" w:type="dxa"/>
              <w:left w:w="85" w:type="dxa"/>
              <w:bottom w:w="0" w:type="dxa"/>
              <w:right w:w="85" w:type="dxa"/>
            </w:tcMar>
            <w:vAlign w:val="center"/>
          </w:tcPr>
          <w:p w14:paraId="66E82943" w14:textId="77777777" w:rsidR="009225AC" w:rsidRDefault="009225AC">
            <w:pPr>
              <w:snapToGrid w:val="0"/>
              <w:jc w:val="center"/>
              <w:rPr>
                <w:rFonts w:ascii="黑体" w:eastAsia="黑体" w:hAnsi="黑体"/>
                <w:bCs/>
                <w:sz w:val="21"/>
                <w:szCs w:val="21"/>
              </w:rPr>
            </w:pPr>
          </w:p>
        </w:tc>
        <w:tc>
          <w:tcPr>
            <w:tcW w:w="1738" w:type="dxa"/>
            <w:vMerge/>
            <w:tcMar>
              <w:top w:w="0" w:type="dxa"/>
              <w:left w:w="85" w:type="dxa"/>
              <w:bottom w:w="0" w:type="dxa"/>
              <w:right w:w="85" w:type="dxa"/>
            </w:tcMar>
            <w:vAlign w:val="center"/>
          </w:tcPr>
          <w:p w14:paraId="7383CBE0" w14:textId="77777777" w:rsidR="009225AC" w:rsidRDefault="009225AC">
            <w:pPr>
              <w:snapToGrid w:val="0"/>
              <w:jc w:val="center"/>
              <w:rPr>
                <w:rFonts w:ascii="黑体" w:eastAsia="黑体" w:hAnsi="黑体"/>
                <w:bCs/>
                <w:sz w:val="21"/>
                <w:szCs w:val="21"/>
              </w:rPr>
            </w:pPr>
          </w:p>
        </w:tc>
        <w:tc>
          <w:tcPr>
            <w:tcW w:w="725" w:type="dxa"/>
            <w:tcMar>
              <w:top w:w="0" w:type="dxa"/>
              <w:left w:w="85" w:type="dxa"/>
              <w:bottom w:w="0" w:type="dxa"/>
              <w:right w:w="85" w:type="dxa"/>
            </w:tcMar>
            <w:vAlign w:val="center"/>
          </w:tcPr>
          <w:p w14:paraId="223136BB" w14:textId="77777777" w:rsidR="009225AC" w:rsidRDefault="006C0A6D">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tcMar>
              <w:top w:w="0" w:type="dxa"/>
              <w:left w:w="85" w:type="dxa"/>
              <w:bottom w:w="0" w:type="dxa"/>
              <w:right w:w="85" w:type="dxa"/>
            </w:tcMar>
            <w:vAlign w:val="center"/>
          </w:tcPr>
          <w:p w14:paraId="550D5C34" w14:textId="77777777" w:rsidR="009225AC" w:rsidRDefault="006C0A6D">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tcMar>
              <w:top w:w="0" w:type="dxa"/>
              <w:left w:w="85" w:type="dxa"/>
              <w:bottom w:w="0" w:type="dxa"/>
              <w:right w:w="85" w:type="dxa"/>
            </w:tcMar>
            <w:vAlign w:val="center"/>
          </w:tcPr>
          <w:p w14:paraId="7C972089" w14:textId="77777777" w:rsidR="009225AC" w:rsidRDefault="006C0A6D">
            <w:pPr>
              <w:snapToGrid w:val="0"/>
              <w:jc w:val="center"/>
              <w:rPr>
                <w:rFonts w:ascii="黑体" w:eastAsia="黑体" w:hAnsi="黑体"/>
                <w:bCs/>
                <w:sz w:val="21"/>
                <w:szCs w:val="21"/>
              </w:rPr>
            </w:pPr>
            <w:r>
              <w:rPr>
                <w:rFonts w:ascii="黑体" w:eastAsia="黑体" w:hAnsi="黑体" w:hint="eastAsia"/>
                <w:bCs/>
                <w:sz w:val="21"/>
                <w:szCs w:val="21"/>
              </w:rPr>
              <w:t>小计</w:t>
            </w:r>
          </w:p>
        </w:tc>
      </w:tr>
      <w:tr w:rsidR="009225AC" w14:paraId="6250CCCF" w14:textId="77777777">
        <w:trPr>
          <w:trHeight w:val="346"/>
          <w:jc w:val="center"/>
        </w:trPr>
        <w:tc>
          <w:tcPr>
            <w:tcW w:w="1872" w:type="dxa"/>
            <w:tcBorders>
              <w:left w:val="single" w:sz="12" w:space="0" w:color="auto"/>
            </w:tcBorders>
            <w:tcMar>
              <w:top w:w="0" w:type="dxa"/>
              <w:left w:w="85" w:type="dxa"/>
              <w:bottom w:w="0" w:type="dxa"/>
              <w:right w:w="85" w:type="dxa"/>
            </w:tcMar>
            <w:vAlign w:val="center"/>
          </w:tcPr>
          <w:p w14:paraId="365905B4" w14:textId="77777777" w:rsidR="009225AC" w:rsidRDefault="006C0A6D">
            <w:pPr>
              <w:numPr>
                <w:ilvl w:val="0"/>
                <w:numId w:val="5"/>
              </w:numPr>
              <w:snapToGrid w:val="0"/>
              <w:jc w:val="left"/>
              <w:rPr>
                <w:rFonts w:ascii="Times New Roman" w:hAnsi="Times New Roman" w:cs="Times New Roman"/>
                <w:bCs/>
                <w:sz w:val="21"/>
                <w:szCs w:val="21"/>
              </w:rPr>
            </w:pPr>
            <w:r>
              <w:rPr>
                <w:rFonts w:hint="eastAsia"/>
                <w:sz w:val="20"/>
                <w:szCs w:val="20"/>
              </w:rPr>
              <w:t>不定式（一）（20.1）</w:t>
            </w:r>
          </w:p>
        </w:tc>
        <w:tc>
          <w:tcPr>
            <w:tcW w:w="2755" w:type="dxa"/>
            <w:tcMar>
              <w:top w:w="0" w:type="dxa"/>
              <w:left w:w="85" w:type="dxa"/>
              <w:bottom w:w="0" w:type="dxa"/>
              <w:right w:w="85" w:type="dxa"/>
            </w:tcMar>
            <w:vAlign w:val="center"/>
          </w:tcPr>
          <w:p w14:paraId="103CA1E9"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讲授教学法，多媒体教学法；问题导向学习</w:t>
            </w:r>
          </w:p>
        </w:tc>
        <w:tc>
          <w:tcPr>
            <w:tcW w:w="1738" w:type="dxa"/>
            <w:tcMar>
              <w:top w:w="0" w:type="dxa"/>
              <w:left w:w="85" w:type="dxa"/>
              <w:bottom w:w="0" w:type="dxa"/>
              <w:right w:w="85" w:type="dxa"/>
            </w:tcMar>
            <w:vAlign w:val="center"/>
          </w:tcPr>
          <w:p w14:paraId="011C211E"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2F2F3B97"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14:paraId="420DD278"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275016EE" w14:textId="77777777" w:rsidR="009225AC" w:rsidRDefault="006C0A6D">
            <w:pPr>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68C75A3" w14:textId="77777777" w:rsidR="009225AC" w:rsidRDefault="006C0A6D">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tcMar>
              <w:top w:w="0" w:type="dxa"/>
              <w:left w:w="85" w:type="dxa"/>
              <w:bottom w:w="0" w:type="dxa"/>
              <w:right w:w="85" w:type="dxa"/>
            </w:tcMar>
            <w:vAlign w:val="center"/>
          </w:tcPr>
          <w:p w14:paraId="1589CB81" w14:textId="77777777" w:rsidR="009225AC" w:rsidRDefault="006C0A6D">
            <w:pPr>
              <w:snapToGrid w:val="0"/>
              <w:jc w:val="center"/>
              <w:rPr>
                <w:rFonts w:ascii="Times New Roman" w:hAnsi="Times New Roman"/>
                <w:bCs/>
                <w:sz w:val="21"/>
                <w:szCs w:val="21"/>
              </w:rPr>
            </w:pPr>
            <w:r>
              <w:rPr>
                <w:rFonts w:ascii="Arial" w:hAnsi="Arial" w:cs="Arial" w:hint="eastAsia"/>
                <w:bCs/>
                <w:sz w:val="21"/>
                <w:szCs w:val="21"/>
              </w:rPr>
              <w:t>2</w:t>
            </w:r>
          </w:p>
        </w:tc>
      </w:tr>
      <w:tr w:rsidR="009225AC" w14:paraId="1DE1A460"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50CDFCD6" w14:textId="77777777" w:rsidR="009225AC" w:rsidRDefault="006C0A6D">
            <w:pPr>
              <w:numPr>
                <w:ilvl w:val="0"/>
                <w:numId w:val="5"/>
              </w:numPr>
              <w:snapToGrid w:val="0"/>
              <w:jc w:val="left"/>
              <w:rPr>
                <w:rFonts w:ascii="Times New Roman" w:hAnsi="Times New Roman" w:cs="Times New Roman"/>
                <w:bCs/>
                <w:sz w:val="21"/>
                <w:szCs w:val="21"/>
              </w:rPr>
            </w:pPr>
            <w:r>
              <w:rPr>
                <w:rFonts w:hint="eastAsia"/>
                <w:sz w:val="20"/>
                <w:szCs w:val="20"/>
              </w:rPr>
              <w:t>不定式（一）（20.2、20.3）</w:t>
            </w:r>
          </w:p>
        </w:tc>
        <w:tc>
          <w:tcPr>
            <w:tcW w:w="2755" w:type="dxa"/>
            <w:tcMar>
              <w:top w:w="0" w:type="dxa"/>
              <w:left w:w="85" w:type="dxa"/>
              <w:bottom w:w="0" w:type="dxa"/>
              <w:right w:w="85" w:type="dxa"/>
            </w:tcMar>
            <w:vAlign w:val="center"/>
          </w:tcPr>
          <w:p w14:paraId="09697D34"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14:paraId="2EF4F71A"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导向学习，合作学习</w:t>
            </w:r>
          </w:p>
        </w:tc>
        <w:tc>
          <w:tcPr>
            <w:tcW w:w="1738" w:type="dxa"/>
            <w:tcMar>
              <w:top w:w="0" w:type="dxa"/>
              <w:left w:w="85" w:type="dxa"/>
              <w:bottom w:w="0" w:type="dxa"/>
              <w:right w:w="85" w:type="dxa"/>
            </w:tcMar>
            <w:vAlign w:val="center"/>
          </w:tcPr>
          <w:p w14:paraId="06B877AA"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6DD378B7"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64CAFB04"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5A0CB014"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33CBD11F"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2D2274A5"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639C90DD"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746BC6D2" w14:textId="77777777" w:rsidR="009225AC" w:rsidRDefault="006C0A6D">
            <w:pPr>
              <w:numPr>
                <w:ilvl w:val="0"/>
                <w:numId w:val="5"/>
              </w:numPr>
              <w:snapToGrid w:val="0"/>
              <w:jc w:val="left"/>
              <w:rPr>
                <w:rFonts w:ascii="Times New Roman" w:hAnsi="Times New Roman" w:cs="Times New Roman"/>
                <w:bCs/>
                <w:sz w:val="21"/>
                <w:szCs w:val="21"/>
              </w:rPr>
            </w:pPr>
            <w:r>
              <w:rPr>
                <w:rFonts w:hint="eastAsia"/>
                <w:sz w:val="20"/>
                <w:szCs w:val="20"/>
              </w:rPr>
              <w:t xml:space="preserve"> 不定式（二）（21.1、21.2）</w:t>
            </w:r>
          </w:p>
        </w:tc>
        <w:tc>
          <w:tcPr>
            <w:tcW w:w="2755" w:type="dxa"/>
            <w:tcMar>
              <w:top w:w="0" w:type="dxa"/>
              <w:left w:w="85" w:type="dxa"/>
              <w:bottom w:w="0" w:type="dxa"/>
              <w:right w:w="85" w:type="dxa"/>
            </w:tcMar>
            <w:vAlign w:val="center"/>
          </w:tcPr>
          <w:p w14:paraId="65B75F39"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14:paraId="46CCEE24"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14:paraId="3ED8AC27"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19511C2D"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14:paraId="57B2B32D"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7D90B476"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33682162" w14:textId="77777777"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14:paraId="3CD572A9"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17CB55BE"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086E5577" w14:textId="77777777" w:rsidR="009225AC" w:rsidRDefault="006C0A6D">
            <w:pPr>
              <w:numPr>
                <w:ilvl w:val="0"/>
                <w:numId w:val="5"/>
              </w:numPr>
              <w:snapToGrid w:val="0"/>
              <w:jc w:val="left"/>
              <w:rPr>
                <w:rFonts w:ascii="Times New Roman" w:hAnsi="Times New Roman" w:cs="Times New Roman"/>
                <w:bCs/>
                <w:sz w:val="21"/>
                <w:szCs w:val="21"/>
              </w:rPr>
            </w:pPr>
            <w:r>
              <w:rPr>
                <w:rFonts w:hint="eastAsia"/>
                <w:sz w:val="20"/>
                <w:szCs w:val="20"/>
              </w:rPr>
              <w:t>不定式（二）（21.3、21.4）</w:t>
            </w:r>
          </w:p>
        </w:tc>
        <w:tc>
          <w:tcPr>
            <w:tcW w:w="2755" w:type="dxa"/>
            <w:tcMar>
              <w:top w:w="0" w:type="dxa"/>
              <w:left w:w="85" w:type="dxa"/>
              <w:bottom w:w="0" w:type="dxa"/>
              <w:right w:w="85" w:type="dxa"/>
            </w:tcMar>
            <w:vAlign w:val="center"/>
          </w:tcPr>
          <w:p w14:paraId="0BD16E48"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14:paraId="7C806E89"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14:paraId="661D6851"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1137D0A8"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254C7FB8" w14:textId="77777777" w:rsidR="009225AC" w:rsidRDefault="006C0A6D">
            <w:pPr>
              <w:snapToGrid w:val="0"/>
              <w:rPr>
                <w:rFonts w:ascii="Times New Roman" w:eastAsia="仿宋" w:hAnsi="Times New Roman"/>
                <w:bCs/>
                <w:sz w:val="21"/>
                <w:szCs w:val="21"/>
              </w:rPr>
            </w:pPr>
            <w:r>
              <w:rPr>
                <w:rFonts w:ascii="Times New Roman" w:hAnsi="Times New Roman" w:hint="eastAsia"/>
                <w:bCs/>
                <w:sz w:val="21"/>
                <w:szCs w:val="21"/>
              </w:rPr>
              <w:lastRenderedPageBreak/>
              <w:t>真题笔记</w:t>
            </w:r>
          </w:p>
        </w:tc>
        <w:tc>
          <w:tcPr>
            <w:tcW w:w="725" w:type="dxa"/>
            <w:tcMar>
              <w:top w:w="0" w:type="dxa"/>
              <w:left w:w="85" w:type="dxa"/>
              <w:bottom w:w="0" w:type="dxa"/>
              <w:right w:w="85" w:type="dxa"/>
            </w:tcMar>
            <w:vAlign w:val="center"/>
          </w:tcPr>
          <w:p w14:paraId="02CC82A6" w14:textId="77777777" w:rsidR="009225AC" w:rsidRDefault="006C0A6D">
            <w:pPr>
              <w:snapToGrid w:val="0"/>
              <w:jc w:val="center"/>
              <w:rPr>
                <w:rFonts w:ascii="Arial" w:hAnsi="Arial" w:cs="Arial"/>
                <w:bCs/>
                <w:sz w:val="21"/>
                <w:szCs w:val="21"/>
              </w:rPr>
            </w:pPr>
            <w:r>
              <w:rPr>
                <w:rFonts w:ascii="Arial" w:hAnsi="Arial" w:cs="Arial" w:hint="eastAsia"/>
                <w:bCs/>
                <w:sz w:val="21"/>
                <w:szCs w:val="21"/>
              </w:rPr>
              <w:lastRenderedPageBreak/>
              <w:t>1</w:t>
            </w:r>
          </w:p>
        </w:tc>
        <w:tc>
          <w:tcPr>
            <w:tcW w:w="669" w:type="dxa"/>
            <w:tcMar>
              <w:top w:w="0" w:type="dxa"/>
              <w:left w:w="85" w:type="dxa"/>
              <w:bottom w:w="0" w:type="dxa"/>
              <w:right w:w="85" w:type="dxa"/>
            </w:tcMar>
            <w:vAlign w:val="center"/>
          </w:tcPr>
          <w:p w14:paraId="7ABCD4BF"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393A974E"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22169D13"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6EA51BA8" w14:textId="77777777" w:rsidR="009225AC" w:rsidRDefault="006C0A6D">
            <w:pPr>
              <w:widowControl/>
              <w:rPr>
                <w:rFonts w:ascii="Times New Roman" w:hAnsi="Times New Roman" w:cs="Times New Roman"/>
                <w:bCs/>
                <w:sz w:val="21"/>
                <w:szCs w:val="21"/>
              </w:rPr>
            </w:pPr>
            <w:r>
              <w:rPr>
                <w:rFonts w:hint="eastAsia"/>
                <w:sz w:val="20"/>
                <w:szCs w:val="20"/>
              </w:rPr>
              <w:t>5.-ING分词 （22.1）</w:t>
            </w:r>
          </w:p>
        </w:tc>
        <w:tc>
          <w:tcPr>
            <w:tcW w:w="2755" w:type="dxa"/>
            <w:tcMar>
              <w:top w:w="0" w:type="dxa"/>
              <w:left w:w="85" w:type="dxa"/>
              <w:bottom w:w="0" w:type="dxa"/>
              <w:right w:w="85" w:type="dxa"/>
            </w:tcMar>
            <w:vAlign w:val="center"/>
          </w:tcPr>
          <w:p w14:paraId="4F2300BB"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14:paraId="0CDFD3CA"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14:paraId="01CC954C"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20883ED5"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14:paraId="25DF2A07"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7D5C254E"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3102E93" w14:textId="77777777"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14:paraId="2ED7A661"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0CDF95B7"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5894A077" w14:textId="77777777" w:rsidR="009225AC" w:rsidRDefault="006C0A6D">
            <w:pPr>
              <w:widowControl/>
              <w:rPr>
                <w:sz w:val="20"/>
                <w:szCs w:val="20"/>
              </w:rPr>
            </w:pPr>
            <w:r>
              <w:rPr>
                <w:rFonts w:hint="eastAsia"/>
                <w:sz w:val="20"/>
                <w:szCs w:val="20"/>
              </w:rPr>
              <w:t>6. -ING分词（22.2、22.3）</w:t>
            </w:r>
          </w:p>
          <w:p w14:paraId="58DCE8C5" w14:textId="77777777" w:rsidR="009225AC" w:rsidRDefault="009225AC">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14:paraId="2DDAAADB"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14:paraId="38D94C81"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14:paraId="0358CC81"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00AA29F6"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1B188595" w14:textId="77777777" w:rsidR="009225AC" w:rsidRDefault="006C0A6D">
            <w:pPr>
              <w:snapToGrid w:val="0"/>
              <w:spacing w:line="288" w:lineRule="auto"/>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16C955FC"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44F47402"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71134F8C"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59C1D346"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787F37A9" w14:textId="77777777" w:rsidR="009225AC" w:rsidRDefault="006C0A6D">
            <w:pPr>
              <w:widowControl/>
              <w:rPr>
                <w:rFonts w:ascii="Times New Roman" w:hAnsi="Times New Roman" w:cs="Times New Roman"/>
                <w:bCs/>
                <w:sz w:val="21"/>
                <w:szCs w:val="21"/>
              </w:rPr>
            </w:pPr>
            <w:r>
              <w:rPr>
                <w:rFonts w:hint="eastAsia"/>
                <w:sz w:val="20"/>
                <w:szCs w:val="20"/>
              </w:rPr>
              <w:t>7.-ED分词（23.1、23.2）</w:t>
            </w:r>
          </w:p>
        </w:tc>
        <w:tc>
          <w:tcPr>
            <w:tcW w:w="2755" w:type="dxa"/>
            <w:tcMar>
              <w:top w:w="0" w:type="dxa"/>
              <w:left w:w="85" w:type="dxa"/>
              <w:bottom w:w="0" w:type="dxa"/>
              <w:right w:w="85" w:type="dxa"/>
            </w:tcMar>
            <w:vAlign w:val="center"/>
          </w:tcPr>
          <w:p w14:paraId="438758B6"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14:paraId="3A6323F2"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14:paraId="0866CEFD"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6B1F6BBE"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14:paraId="2F753BD4"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3F850BC2"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E20DFD9" w14:textId="77777777"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14:paraId="7E3887E2"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41E4984D"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7BD30D1A" w14:textId="77777777" w:rsidR="009225AC" w:rsidRDefault="006C0A6D">
            <w:pPr>
              <w:rPr>
                <w:sz w:val="20"/>
                <w:szCs w:val="20"/>
              </w:rPr>
            </w:pPr>
            <w:r>
              <w:rPr>
                <w:rFonts w:hint="eastAsia"/>
                <w:sz w:val="20"/>
                <w:szCs w:val="20"/>
              </w:rPr>
              <w:t>8.-ED分词（23.3、23.4）</w:t>
            </w:r>
          </w:p>
          <w:p w14:paraId="6AAA9521" w14:textId="77777777" w:rsidR="009225AC" w:rsidRDefault="009225AC">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14:paraId="2D280867"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示范教学法，讨论教学法；</w:t>
            </w:r>
          </w:p>
          <w:p w14:paraId="73D72318"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合作学习，解决问题学习</w:t>
            </w:r>
          </w:p>
        </w:tc>
        <w:tc>
          <w:tcPr>
            <w:tcW w:w="1738" w:type="dxa"/>
            <w:tcMar>
              <w:top w:w="0" w:type="dxa"/>
              <w:left w:w="85" w:type="dxa"/>
              <w:bottom w:w="0" w:type="dxa"/>
              <w:right w:w="85" w:type="dxa"/>
            </w:tcMar>
            <w:vAlign w:val="center"/>
          </w:tcPr>
          <w:p w14:paraId="1F6A3B18"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4969C66F"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79EE6B6F"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4A9C7CBB"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7069F210"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2B7851BD"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0A85D7DE"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79B3973D" w14:textId="77777777" w:rsidR="009225AC" w:rsidRDefault="006C0A6D">
            <w:pPr>
              <w:rPr>
                <w:sz w:val="20"/>
                <w:szCs w:val="20"/>
              </w:rPr>
            </w:pPr>
            <w:r>
              <w:rPr>
                <w:rFonts w:hint="eastAsia"/>
                <w:sz w:val="20"/>
                <w:szCs w:val="20"/>
              </w:rPr>
              <w:t>9.并列（31.1）</w:t>
            </w:r>
          </w:p>
          <w:p w14:paraId="79BDF41F" w14:textId="77777777" w:rsidR="009225AC" w:rsidRDefault="009225AC">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14:paraId="074B37EF"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14:paraId="6BAD8A3D"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14:paraId="7B9D2BC2"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57A4BD5E"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14:paraId="66019DC8"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670EEB4E"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265ED85" w14:textId="77777777"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14:paraId="5B55ED84"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140A32F3"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4BB71D3D" w14:textId="77777777" w:rsidR="009225AC" w:rsidRDefault="006C0A6D">
            <w:pPr>
              <w:widowControl/>
              <w:rPr>
                <w:sz w:val="20"/>
                <w:szCs w:val="20"/>
              </w:rPr>
            </w:pPr>
            <w:r>
              <w:rPr>
                <w:rFonts w:hint="eastAsia"/>
                <w:sz w:val="20"/>
                <w:szCs w:val="20"/>
              </w:rPr>
              <w:t>10.并列（31.2、31.3）</w:t>
            </w:r>
          </w:p>
          <w:p w14:paraId="4AE992D6" w14:textId="77777777" w:rsidR="009225AC" w:rsidRDefault="009225AC">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14:paraId="7DB3083C"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讲授教学法，省思教学法；</w:t>
            </w:r>
          </w:p>
          <w:p w14:paraId="584FE699"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14:paraId="0C4E5EB7"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359451DF"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1615A51E"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576C1FDA"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6A0ED19F"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558CC263"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6A4388D4"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665145BA" w14:textId="77777777" w:rsidR="009225AC" w:rsidRDefault="006C0A6D">
            <w:pPr>
              <w:widowControl/>
              <w:rPr>
                <w:sz w:val="20"/>
                <w:szCs w:val="20"/>
              </w:rPr>
            </w:pPr>
            <w:r>
              <w:rPr>
                <w:rFonts w:hint="eastAsia"/>
                <w:sz w:val="20"/>
                <w:szCs w:val="20"/>
              </w:rPr>
              <w:t>11.从属（32.1、32.2）</w:t>
            </w:r>
          </w:p>
          <w:p w14:paraId="56ECEC47" w14:textId="77777777" w:rsidR="009225AC" w:rsidRDefault="009225AC">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14:paraId="5A31355C"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讲授教学法，讨论教学法，</w:t>
            </w:r>
          </w:p>
          <w:p w14:paraId="2CD8F4E5"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14:paraId="1A37D34E"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6AB21034"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14:paraId="4C2495EC"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32986251"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B008044" w14:textId="77777777"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14:paraId="7D456513"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0F661821"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3BE521D4" w14:textId="77777777" w:rsidR="009225AC" w:rsidRDefault="006C0A6D">
            <w:pPr>
              <w:snapToGrid w:val="0"/>
              <w:jc w:val="left"/>
              <w:rPr>
                <w:rFonts w:ascii="Times New Roman" w:hAnsi="Times New Roman" w:cs="Times New Roman"/>
                <w:bCs/>
                <w:sz w:val="21"/>
                <w:szCs w:val="21"/>
              </w:rPr>
            </w:pPr>
            <w:r>
              <w:rPr>
                <w:rFonts w:hint="eastAsia"/>
                <w:sz w:val="20"/>
                <w:szCs w:val="20"/>
              </w:rPr>
              <w:t>12.从属（32.3、32.4、32.5）</w:t>
            </w:r>
          </w:p>
        </w:tc>
        <w:tc>
          <w:tcPr>
            <w:tcW w:w="2755" w:type="dxa"/>
            <w:tcMar>
              <w:top w:w="0" w:type="dxa"/>
              <w:left w:w="85" w:type="dxa"/>
              <w:bottom w:w="0" w:type="dxa"/>
              <w:right w:w="85" w:type="dxa"/>
            </w:tcMar>
            <w:vAlign w:val="center"/>
          </w:tcPr>
          <w:p w14:paraId="604FA2AC"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讲授教学法，情境教学法，</w:t>
            </w:r>
          </w:p>
          <w:p w14:paraId="6A208676"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14:paraId="7CD33EDF"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4F1FE154"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15143826"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43BABB1C"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6DA8E893"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03EF5394"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34A53B92"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5AB868C7" w14:textId="77777777" w:rsidR="009225AC" w:rsidRDefault="006C0A6D">
            <w:pPr>
              <w:snapToGrid w:val="0"/>
              <w:jc w:val="left"/>
              <w:rPr>
                <w:rFonts w:ascii="Times New Roman" w:hAnsi="Times New Roman" w:cs="Times New Roman"/>
                <w:bCs/>
                <w:sz w:val="21"/>
                <w:szCs w:val="21"/>
              </w:rPr>
            </w:pPr>
            <w:r>
              <w:rPr>
                <w:rFonts w:hint="eastAsia"/>
                <w:sz w:val="20"/>
                <w:szCs w:val="20"/>
              </w:rPr>
              <w:t>13.条件句 （33.3、33.4）</w:t>
            </w:r>
          </w:p>
        </w:tc>
        <w:tc>
          <w:tcPr>
            <w:tcW w:w="2755" w:type="dxa"/>
            <w:tcMar>
              <w:top w:w="0" w:type="dxa"/>
              <w:left w:w="85" w:type="dxa"/>
              <w:bottom w:w="0" w:type="dxa"/>
              <w:right w:w="85" w:type="dxa"/>
            </w:tcMar>
            <w:vAlign w:val="center"/>
          </w:tcPr>
          <w:p w14:paraId="6F987C5F"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讨论教学法，多媒体教学法；</w:t>
            </w:r>
          </w:p>
          <w:p w14:paraId="47E83FCC"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合作学习，解决问题学习</w:t>
            </w:r>
          </w:p>
        </w:tc>
        <w:tc>
          <w:tcPr>
            <w:tcW w:w="1738" w:type="dxa"/>
            <w:tcMar>
              <w:top w:w="0" w:type="dxa"/>
              <w:left w:w="85" w:type="dxa"/>
              <w:bottom w:w="0" w:type="dxa"/>
              <w:right w:w="85" w:type="dxa"/>
            </w:tcMar>
            <w:vAlign w:val="center"/>
          </w:tcPr>
          <w:p w14:paraId="33E4558B"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59B28691"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14:paraId="30E1570C"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4FD53030"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0A6908E" w14:textId="77777777"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14:paraId="51047FBC"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5AFAF99E"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41EB1593" w14:textId="77777777" w:rsidR="009225AC" w:rsidRDefault="006C0A6D">
            <w:pPr>
              <w:snapToGrid w:val="0"/>
              <w:jc w:val="left"/>
              <w:rPr>
                <w:rFonts w:ascii="Times New Roman" w:hAnsi="Times New Roman" w:cs="Times New Roman"/>
                <w:bCs/>
                <w:sz w:val="21"/>
                <w:szCs w:val="21"/>
              </w:rPr>
            </w:pPr>
            <w:r>
              <w:rPr>
                <w:rFonts w:hint="eastAsia"/>
                <w:sz w:val="20"/>
                <w:szCs w:val="20"/>
              </w:rPr>
              <w:t>14.关系分句 （34.1、34.2）</w:t>
            </w:r>
          </w:p>
        </w:tc>
        <w:tc>
          <w:tcPr>
            <w:tcW w:w="2755" w:type="dxa"/>
            <w:tcMar>
              <w:top w:w="0" w:type="dxa"/>
              <w:left w:w="85" w:type="dxa"/>
              <w:bottom w:w="0" w:type="dxa"/>
              <w:right w:w="85" w:type="dxa"/>
            </w:tcMar>
            <w:vAlign w:val="center"/>
          </w:tcPr>
          <w:p w14:paraId="72A77174"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讲授教学法，讨论教学法，</w:t>
            </w:r>
          </w:p>
          <w:p w14:paraId="1CB8732B"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14:paraId="6B26EE31"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4F8CC922"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670CF697"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775CE581"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41DD8039"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698CD602"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3F8E0071"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69471C01" w14:textId="77777777" w:rsidR="009225AC" w:rsidRDefault="006C0A6D">
            <w:pPr>
              <w:snapToGrid w:val="0"/>
              <w:jc w:val="left"/>
              <w:rPr>
                <w:rFonts w:ascii="Times New Roman" w:hAnsi="Times New Roman" w:cs="Times New Roman"/>
                <w:bCs/>
                <w:sz w:val="21"/>
                <w:szCs w:val="21"/>
              </w:rPr>
            </w:pPr>
            <w:r>
              <w:rPr>
                <w:rFonts w:hint="eastAsia"/>
                <w:sz w:val="20"/>
                <w:szCs w:val="20"/>
              </w:rPr>
              <w:t>15.关系分句（34.3、34.4）</w:t>
            </w:r>
          </w:p>
        </w:tc>
        <w:tc>
          <w:tcPr>
            <w:tcW w:w="2755" w:type="dxa"/>
            <w:tcMar>
              <w:top w:w="0" w:type="dxa"/>
              <w:left w:w="85" w:type="dxa"/>
              <w:bottom w:w="0" w:type="dxa"/>
              <w:right w:w="85" w:type="dxa"/>
            </w:tcMar>
            <w:vAlign w:val="center"/>
          </w:tcPr>
          <w:p w14:paraId="680A4AFF"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讨论教学法，省思教学法；</w:t>
            </w:r>
          </w:p>
          <w:p w14:paraId="6DEC0368"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14:paraId="124BA6C5" w14:textId="77777777" w:rsidR="009225AC" w:rsidRDefault="006C0A6D">
            <w:pPr>
              <w:snapToGrid w:val="0"/>
              <w:spacing w:line="288" w:lineRule="auto"/>
              <w:rPr>
                <w:color w:val="000000"/>
                <w:sz w:val="20"/>
                <w:szCs w:val="20"/>
              </w:rPr>
            </w:pPr>
            <w:r>
              <w:rPr>
                <w:rFonts w:hint="eastAsia"/>
                <w:color w:val="000000"/>
                <w:sz w:val="20"/>
                <w:szCs w:val="20"/>
              </w:rPr>
              <w:t>课堂问答/探讨</w:t>
            </w:r>
          </w:p>
          <w:p w14:paraId="7B497BF3" w14:textId="77777777"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14:paraId="4D2515CF"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14:paraId="22C27BD8"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A15D88D" w14:textId="77777777"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14:paraId="53214CD9" w14:textId="77777777"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14:paraId="6214AB78"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45B3C033" w14:textId="77777777" w:rsidR="009225AC" w:rsidRDefault="006C0A6D">
            <w:pPr>
              <w:snapToGrid w:val="0"/>
              <w:jc w:val="left"/>
              <w:rPr>
                <w:rFonts w:ascii="Times New Roman" w:hAnsi="Times New Roman" w:cs="Times New Roman"/>
                <w:bCs/>
                <w:sz w:val="21"/>
                <w:szCs w:val="21"/>
              </w:rPr>
            </w:pPr>
            <w:r>
              <w:rPr>
                <w:rFonts w:hint="eastAsia"/>
                <w:sz w:val="20"/>
                <w:szCs w:val="20"/>
              </w:rPr>
              <w:t>16.总复习、练习与答疑</w:t>
            </w:r>
          </w:p>
        </w:tc>
        <w:tc>
          <w:tcPr>
            <w:tcW w:w="2755" w:type="dxa"/>
            <w:tcMar>
              <w:top w:w="0" w:type="dxa"/>
              <w:left w:w="85" w:type="dxa"/>
              <w:bottom w:w="0" w:type="dxa"/>
              <w:right w:w="85" w:type="dxa"/>
            </w:tcMar>
            <w:vAlign w:val="center"/>
          </w:tcPr>
          <w:p w14:paraId="1BE13381"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讨论教学法，省思教学法；</w:t>
            </w:r>
          </w:p>
          <w:p w14:paraId="2981A093"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14:paraId="6CF9F088" w14:textId="77777777" w:rsidR="009225AC" w:rsidRDefault="006C0A6D">
            <w:pPr>
              <w:snapToGrid w:val="0"/>
              <w:spacing w:line="288" w:lineRule="auto"/>
              <w:rPr>
                <w:color w:val="000000"/>
                <w:sz w:val="20"/>
                <w:szCs w:val="20"/>
              </w:rPr>
            </w:pPr>
            <w:r>
              <w:rPr>
                <w:rFonts w:hint="eastAsia"/>
                <w:color w:val="000000"/>
                <w:sz w:val="20"/>
                <w:szCs w:val="20"/>
              </w:rPr>
              <w:t>课堂展示</w:t>
            </w:r>
          </w:p>
          <w:p w14:paraId="4B8D7609" w14:textId="77777777" w:rsidR="009225AC" w:rsidRDefault="006C0A6D">
            <w:pPr>
              <w:snapToGrid w:val="0"/>
              <w:rPr>
                <w:rFonts w:ascii="Times New Roman" w:hAnsi="Times New Roman"/>
                <w:bCs/>
                <w:sz w:val="21"/>
                <w:szCs w:val="21"/>
              </w:rPr>
            </w:pPr>
            <w:r>
              <w:rPr>
                <w:rFonts w:ascii="Times New Roman" w:hAnsi="Times New Roman" w:hint="eastAsia"/>
                <w:bCs/>
                <w:sz w:val="21"/>
                <w:szCs w:val="21"/>
              </w:rPr>
              <w:t>练习与实践</w:t>
            </w:r>
          </w:p>
        </w:tc>
        <w:tc>
          <w:tcPr>
            <w:tcW w:w="725" w:type="dxa"/>
            <w:tcMar>
              <w:top w:w="0" w:type="dxa"/>
              <w:left w:w="85" w:type="dxa"/>
              <w:bottom w:w="0" w:type="dxa"/>
              <w:right w:w="85" w:type="dxa"/>
            </w:tcMar>
            <w:vAlign w:val="center"/>
          </w:tcPr>
          <w:p w14:paraId="0CF60F04"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56AAB477" w14:textId="77777777"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6DDA12EB" w14:textId="77777777" w:rsidR="009225AC" w:rsidRDefault="006C0A6D">
            <w:pPr>
              <w:snapToGrid w:val="0"/>
              <w:jc w:val="center"/>
              <w:rPr>
                <w:rFonts w:ascii="Arial" w:hAnsi="Arial" w:cs="Arial"/>
                <w:bCs/>
                <w:sz w:val="21"/>
                <w:szCs w:val="21"/>
              </w:rPr>
            </w:pPr>
            <w:r>
              <w:rPr>
                <w:rFonts w:ascii="Arial" w:hAnsi="Arial" w:cs="Arial" w:hint="eastAsia"/>
                <w:bCs/>
                <w:sz w:val="21"/>
                <w:szCs w:val="21"/>
              </w:rPr>
              <w:t>2</w:t>
            </w:r>
          </w:p>
        </w:tc>
      </w:tr>
      <w:tr w:rsidR="009225AC" w14:paraId="5FCE04B1" w14:textId="77777777">
        <w:trPr>
          <w:trHeight w:val="454"/>
          <w:jc w:val="center"/>
        </w:trPr>
        <w:tc>
          <w:tcPr>
            <w:tcW w:w="6365" w:type="dxa"/>
            <w:gridSpan w:val="3"/>
            <w:tcBorders>
              <w:left w:val="single" w:sz="12" w:space="0" w:color="auto"/>
              <w:bottom w:val="single" w:sz="12" w:space="0" w:color="auto"/>
            </w:tcBorders>
            <w:tcMar>
              <w:top w:w="0" w:type="dxa"/>
              <w:left w:w="85" w:type="dxa"/>
              <w:bottom w:w="0" w:type="dxa"/>
              <w:right w:w="85" w:type="dxa"/>
            </w:tcMar>
            <w:vAlign w:val="center"/>
          </w:tcPr>
          <w:p w14:paraId="4E02FC3A" w14:textId="77777777" w:rsidR="009225AC" w:rsidRDefault="006C0A6D">
            <w:pPr>
              <w:pStyle w:val="DG"/>
            </w:pPr>
            <w:r>
              <w:rPr>
                <w:rFonts w:hint="eastAsia"/>
              </w:rPr>
              <w:t>合计</w:t>
            </w:r>
          </w:p>
        </w:tc>
        <w:tc>
          <w:tcPr>
            <w:tcW w:w="725" w:type="dxa"/>
            <w:tcBorders>
              <w:bottom w:val="single" w:sz="12" w:space="0" w:color="auto"/>
            </w:tcBorders>
            <w:tcMar>
              <w:top w:w="0" w:type="dxa"/>
              <w:left w:w="85" w:type="dxa"/>
              <w:bottom w:w="0" w:type="dxa"/>
              <w:right w:w="85" w:type="dxa"/>
            </w:tcMar>
            <w:vAlign w:val="center"/>
          </w:tcPr>
          <w:p w14:paraId="63930A8B" w14:textId="77777777" w:rsidR="009225AC" w:rsidRDefault="006C0A6D">
            <w:pPr>
              <w:snapToGrid w:val="0"/>
              <w:jc w:val="center"/>
              <w:rPr>
                <w:rFonts w:ascii="Arial" w:hAnsi="Arial" w:cs="Arial"/>
                <w:bCs/>
                <w:sz w:val="21"/>
                <w:szCs w:val="21"/>
              </w:rPr>
            </w:pPr>
            <w:r>
              <w:rPr>
                <w:rFonts w:ascii="Arial" w:hAnsi="Arial" w:cs="Arial" w:hint="eastAsia"/>
                <w:bCs/>
                <w:sz w:val="21"/>
                <w:szCs w:val="21"/>
              </w:rPr>
              <w:t>24</w:t>
            </w:r>
          </w:p>
        </w:tc>
        <w:tc>
          <w:tcPr>
            <w:tcW w:w="669" w:type="dxa"/>
            <w:tcBorders>
              <w:bottom w:val="single" w:sz="12" w:space="0" w:color="auto"/>
            </w:tcBorders>
            <w:tcMar>
              <w:top w:w="0" w:type="dxa"/>
              <w:left w:w="85" w:type="dxa"/>
              <w:bottom w:w="0" w:type="dxa"/>
              <w:right w:w="85" w:type="dxa"/>
            </w:tcMar>
            <w:vAlign w:val="center"/>
          </w:tcPr>
          <w:p w14:paraId="1B086FA8" w14:textId="77777777" w:rsidR="009225AC" w:rsidRDefault="006C0A6D">
            <w:pPr>
              <w:snapToGrid w:val="0"/>
              <w:jc w:val="center"/>
              <w:rPr>
                <w:rFonts w:ascii="Arial" w:hAnsi="Arial" w:cs="Arial"/>
                <w:bCs/>
                <w:sz w:val="21"/>
                <w:szCs w:val="21"/>
              </w:rPr>
            </w:pPr>
            <w:r>
              <w:rPr>
                <w:rFonts w:ascii="Arial" w:hAnsi="Arial" w:cs="Arial" w:hint="eastAsia"/>
                <w:bCs/>
                <w:sz w:val="21"/>
                <w:szCs w:val="21"/>
              </w:rPr>
              <w:t>8</w:t>
            </w:r>
          </w:p>
        </w:tc>
        <w:tc>
          <w:tcPr>
            <w:tcW w:w="717" w:type="dxa"/>
            <w:tcBorders>
              <w:bottom w:val="single" w:sz="12" w:space="0" w:color="auto"/>
              <w:right w:val="single" w:sz="12" w:space="0" w:color="auto"/>
            </w:tcBorders>
            <w:tcMar>
              <w:top w:w="0" w:type="dxa"/>
              <w:left w:w="85" w:type="dxa"/>
              <w:bottom w:w="0" w:type="dxa"/>
              <w:right w:w="85" w:type="dxa"/>
            </w:tcMar>
            <w:vAlign w:val="center"/>
          </w:tcPr>
          <w:p w14:paraId="2DB04EDB" w14:textId="77777777" w:rsidR="009225AC" w:rsidRDefault="006C0A6D">
            <w:pPr>
              <w:snapToGrid w:val="0"/>
              <w:jc w:val="center"/>
              <w:rPr>
                <w:rFonts w:ascii="Arial" w:hAnsi="Arial" w:cs="Arial"/>
                <w:bCs/>
                <w:sz w:val="21"/>
                <w:szCs w:val="21"/>
              </w:rPr>
            </w:pPr>
            <w:r>
              <w:rPr>
                <w:rFonts w:ascii="Arial" w:hAnsi="Arial" w:cs="Arial"/>
                <w:bCs/>
                <w:sz w:val="21"/>
                <w:szCs w:val="21"/>
              </w:rPr>
              <w:t>32</w:t>
            </w:r>
          </w:p>
        </w:tc>
      </w:tr>
    </w:tbl>
    <w:p w14:paraId="7D96F208" w14:textId="77777777" w:rsidR="009225AC" w:rsidRDefault="006C0A6D">
      <w:pPr>
        <w:pStyle w:val="DG2"/>
        <w:numPr>
          <w:ilvl w:val="0"/>
          <w:numId w:val="4"/>
        </w:numPr>
        <w:spacing w:beforeLines="100" w:before="326" w:after="163"/>
      </w:pPr>
      <w:r>
        <w:rPr>
          <w:rFonts w:hint="eastAsia"/>
        </w:rPr>
        <w:t>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0"/>
        <w:gridCol w:w="1882"/>
        <w:gridCol w:w="4060"/>
        <w:gridCol w:w="862"/>
        <w:gridCol w:w="950"/>
      </w:tblGrid>
      <w:tr w:rsidR="009225AC" w14:paraId="3D47788E" w14:textId="77777777">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14:paraId="22D02727" w14:textId="77777777" w:rsidR="009225AC" w:rsidRDefault="006C0A6D">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14:paraId="267ABB97" w14:textId="77777777" w:rsidR="009225AC" w:rsidRDefault="006C0A6D">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4D7B6114" w14:textId="77777777" w:rsidR="009225AC" w:rsidRDefault="006C0A6D">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11481236" w14:textId="77777777" w:rsidR="009225AC" w:rsidRDefault="006C0A6D">
            <w:pPr>
              <w:pStyle w:val="DG"/>
              <w:rPr>
                <w:szCs w:val="16"/>
              </w:rPr>
            </w:pPr>
            <w:r>
              <w:rPr>
                <w:rFonts w:hint="eastAsia"/>
                <w:szCs w:val="16"/>
              </w:rPr>
              <w:t>实验</w:t>
            </w:r>
          </w:p>
          <w:p w14:paraId="14EF6235" w14:textId="77777777" w:rsidR="009225AC" w:rsidRDefault="006C0A6D">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3E9754C2" w14:textId="77777777" w:rsidR="009225AC" w:rsidRDefault="006C0A6D">
            <w:pPr>
              <w:pStyle w:val="DG"/>
              <w:rPr>
                <w:szCs w:val="16"/>
              </w:rPr>
            </w:pPr>
            <w:r>
              <w:rPr>
                <w:rFonts w:hint="eastAsia"/>
                <w:szCs w:val="16"/>
              </w:rPr>
              <w:t>实验</w:t>
            </w:r>
          </w:p>
          <w:p w14:paraId="4E9B7795" w14:textId="77777777" w:rsidR="009225AC" w:rsidRDefault="006C0A6D">
            <w:pPr>
              <w:pStyle w:val="DG"/>
              <w:rPr>
                <w:szCs w:val="16"/>
              </w:rPr>
            </w:pPr>
            <w:r>
              <w:rPr>
                <w:rFonts w:hint="eastAsia"/>
                <w:szCs w:val="16"/>
              </w:rPr>
              <w:t>类型</w:t>
            </w:r>
          </w:p>
        </w:tc>
      </w:tr>
      <w:tr w:rsidR="009225AC" w14:paraId="485CA2AF"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tcPr>
          <w:p w14:paraId="79E8A8DD" w14:textId="77777777" w:rsidR="009225AC" w:rsidRDefault="006C0A6D">
            <w:pPr>
              <w:snapToGrid w:val="0"/>
              <w:spacing w:line="288" w:lineRule="auto"/>
              <w:ind w:right="26"/>
            </w:pPr>
            <w:r>
              <w:rPr>
                <w:rFonts w:hint="eastAsia"/>
                <w:sz w:val="20"/>
                <w:szCs w:val="20"/>
              </w:rPr>
              <w:t>1</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DA318D9" w14:textId="77777777" w:rsidR="009225AC" w:rsidRPr="00A53CF7" w:rsidRDefault="006C0A6D">
            <w:pPr>
              <w:snapToGrid w:val="0"/>
              <w:spacing w:line="288" w:lineRule="auto"/>
              <w:ind w:right="26"/>
              <w:rPr>
                <w:sz w:val="21"/>
                <w:szCs w:val="21"/>
              </w:rPr>
            </w:pPr>
            <w:r w:rsidRPr="00A53CF7">
              <w:rPr>
                <w:rFonts w:hint="eastAsia"/>
                <w:sz w:val="21"/>
                <w:szCs w:val="21"/>
              </w:rPr>
              <w:t>不定式的正确使用</w:t>
            </w:r>
          </w:p>
        </w:tc>
        <w:tc>
          <w:tcPr>
            <w:tcW w:w="4061" w:type="dxa"/>
            <w:tcBorders>
              <w:top w:val="single" w:sz="4" w:space="0" w:color="auto"/>
              <w:left w:val="single" w:sz="4" w:space="0" w:color="auto"/>
              <w:bottom w:val="single" w:sz="4" w:space="0" w:color="auto"/>
              <w:right w:val="single" w:sz="4" w:space="0" w:color="auto"/>
            </w:tcBorders>
          </w:tcPr>
          <w:p w14:paraId="24FD32B2" w14:textId="77777777" w:rsidR="009225AC" w:rsidRPr="00A53CF7" w:rsidRDefault="006C0A6D">
            <w:pPr>
              <w:snapToGrid w:val="0"/>
              <w:spacing w:line="288" w:lineRule="auto"/>
              <w:ind w:right="26"/>
              <w:rPr>
                <w:sz w:val="21"/>
                <w:szCs w:val="21"/>
              </w:rPr>
            </w:pPr>
            <w:r w:rsidRPr="00A53CF7">
              <w:rPr>
                <w:rFonts w:hint="eastAsia"/>
                <w:sz w:val="21"/>
                <w:szCs w:val="21"/>
              </w:rPr>
              <w:t>依据课本，学习和判断不定式的语法意义以及不定式与形容词、名词、动词的搭配。</w:t>
            </w:r>
          </w:p>
        </w:tc>
        <w:tc>
          <w:tcPr>
            <w:tcW w:w="862" w:type="dxa"/>
            <w:tcBorders>
              <w:left w:val="single" w:sz="4" w:space="0" w:color="auto"/>
              <w:right w:val="single" w:sz="4" w:space="0" w:color="auto"/>
            </w:tcBorders>
            <w:shd w:val="clear" w:color="auto" w:fill="auto"/>
          </w:tcPr>
          <w:p w14:paraId="208EA5DE" w14:textId="77777777" w:rsidR="009225AC" w:rsidRPr="00A53CF7" w:rsidRDefault="006C0A6D">
            <w:pPr>
              <w:snapToGrid w:val="0"/>
              <w:spacing w:line="288" w:lineRule="auto"/>
              <w:ind w:right="26"/>
              <w:rPr>
                <w:sz w:val="21"/>
                <w:szCs w:val="21"/>
              </w:rPr>
            </w:pPr>
            <w:r w:rsidRPr="00A53CF7">
              <w:rPr>
                <w:rFonts w:hint="eastAsia"/>
                <w:sz w:val="21"/>
                <w:szCs w:val="21"/>
              </w:rPr>
              <w:t>2</w:t>
            </w:r>
          </w:p>
        </w:tc>
        <w:tc>
          <w:tcPr>
            <w:tcW w:w="950" w:type="dxa"/>
            <w:tcBorders>
              <w:left w:val="single" w:sz="4" w:space="0" w:color="auto"/>
              <w:right w:val="single" w:sz="12" w:space="0" w:color="auto"/>
            </w:tcBorders>
            <w:shd w:val="clear" w:color="auto" w:fill="auto"/>
          </w:tcPr>
          <w:p w14:paraId="1B7DE8E7" w14:textId="77777777" w:rsidR="009225AC" w:rsidRPr="00A53CF7" w:rsidRDefault="006C0A6D">
            <w:pPr>
              <w:snapToGrid w:val="0"/>
              <w:spacing w:line="288" w:lineRule="auto"/>
              <w:ind w:right="26"/>
              <w:rPr>
                <w:sz w:val="21"/>
                <w:szCs w:val="21"/>
              </w:rPr>
            </w:pPr>
            <w:r w:rsidRPr="00A53CF7">
              <w:rPr>
                <w:rFonts w:hint="eastAsia"/>
                <w:sz w:val="21"/>
                <w:szCs w:val="21"/>
              </w:rPr>
              <w:t>④</w:t>
            </w:r>
          </w:p>
        </w:tc>
      </w:tr>
      <w:tr w:rsidR="009225AC" w14:paraId="45062644"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tcPr>
          <w:p w14:paraId="24D9F954" w14:textId="77777777" w:rsidR="009225AC" w:rsidRDefault="006C0A6D">
            <w:pPr>
              <w:snapToGrid w:val="0"/>
              <w:spacing w:line="288" w:lineRule="auto"/>
              <w:ind w:right="26"/>
            </w:pPr>
            <w:r>
              <w:rPr>
                <w:rFonts w:hint="eastAsia"/>
                <w:sz w:val="20"/>
                <w:szCs w:val="20"/>
              </w:rPr>
              <w:lastRenderedPageBreak/>
              <w:t>2</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93ED89E" w14:textId="77777777" w:rsidR="009225AC" w:rsidRPr="00A53CF7" w:rsidRDefault="006C0A6D">
            <w:pPr>
              <w:snapToGrid w:val="0"/>
              <w:spacing w:line="288" w:lineRule="auto"/>
              <w:ind w:right="26"/>
              <w:rPr>
                <w:sz w:val="21"/>
                <w:szCs w:val="21"/>
              </w:rPr>
            </w:pPr>
            <w:r w:rsidRPr="00A53CF7">
              <w:rPr>
                <w:rFonts w:hint="eastAsia"/>
                <w:sz w:val="21"/>
                <w:szCs w:val="21"/>
              </w:rPr>
              <w:t>分词的正确使用</w:t>
            </w:r>
          </w:p>
        </w:tc>
        <w:tc>
          <w:tcPr>
            <w:tcW w:w="4061" w:type="dxa"/>
            <w:tcBorders>
              <w:top w:val="single" w:sz="4" w:space="0" w:color="auto"/>
              <w:left w:val="single" w:sz="4" w:space="0" w:color="auto"/>
              <w:bottom w:val="single" w:sz="4" w:space="0" w:color="auto"/>
              <w:right w:val="single" w:sz="4" w:space="0" w:color="auto"/>
            </w:tcBorders>
          </w:tcPr>
          <w:p w14:paraId="5B08FBB7" w14:textId="77777777" w:rsidR="009225AC" w:rsidRPr="00A53CF7" w:rsidRDefault="006C0A6D">
            <w:pPr>
              <w:snapToGrid w:val="0"/>
              <w:spacing w:line="288" w:lineRule="auto"/>
              <w:ind w:right="26"/>
              <w:rPr>
                <w:sz w:val="21"/>
                <w:szCs w:val="21"/>
              </w:rPr>
            </w:pPr>
            <w:r w:rsidRPr="00A53CF7">
              <w:rPr>
                <w:rFonts w:hint="eastAsia"/>
                <w:sz w:val="21"/>
                <w:szCs w:val="21"/>
              </w:rPr>
              <w:t>依据课本，学习与判别-ING分词与-ED分词的的几种情形以及其语法意义和正确使用。</w:t>
            </w:r>
          </w:p>
        </w:tc>
        <w:tc>
          <w:tcPr>
            <w:tcW w:w="862" w:type="dxa"/>
            <w:tcBorders>
              <w:left w:val="single" w:sz="4" w:space="0" w:color="auto"/>
              <w:right w:val="single" w:sz="4" w:space="0" w:color="auto"/>
            </w:tcBorders>
            <w:shd w:val="clear" w:color="auto" w:fill="auto"/>
          </w:tcPr>
          <w:p w14:paraId="02AD7EEA" w14:textId="77777777" w:rsidR="009225AC" w:rsidRPr="00A53CF7" w:rsidRDefault="006C0A6D">
            <w:pPr>
              <w:snapToGrid w:val="0"/>
              <w:spacing w:line="288" w:lineRule="auto"/>
              <w:ind w:right="26"/>
              <w:rPr>
                <w:sz w:val="21"/>
                <w:szCs w:val="21"/>
              </w:rPr>
            </w:pPr>
            <w:r w:rsidRPr="00A53CF7">
              <w:rPr>
                <w:rFonts w:hint="eastAsia"/>
                <w:sz w:val="21"/>
                <w:szCs w:val="21"/>
              </w:rPr>
              <w:t>2</w:t>
            </w:r>
          </w:p>
        </w:tc>
        <w:tc>
          <w:tcPr>
            <w:tcW w:w="950" w:type="dxa"/>
            <w:tcBorders>
              <w:left w:val="single" w:sz="4" w:space="0" w:color="auto"/>
              <w:right w:val="single" w:sz="12" w:space="0" w:color="auto"/>
            </w:tcBorders>
            <w:shd w:val="clear" w:color="auto" w:fill="auto"/>
          </w:tcPr>
          <w:p w14:paraId="54EA8BE8" w14:textId="77777777" w:rsidR="009225AC" w:rsidRPr="00A53CF7" w:rsidRDefault="006C0A6D">
            <w:pPr>
              <w:snapToGrid w:val="0"/>
              <w:spacing w:line="288" w:lineRule="auto"/>
              <w:ind w:right="26"/>
              <w:rPr>
                <w:sz w:val="21"/>
                <w:szCs w:val="21"/>
              </w:rPr>
            </w:pPr>
            <w:r w:rsidRPr="00A53CF7">
              <w:rPr>
                <w:rFonts w:hint="eastAsia"/>
                <w:sz w:val="21"/>
                <w:szCs w:val="21"/>
              </w:rPr>
              <w:t>④</w:t>
            </w:r>
          </w:p>
        </w:tc>
      </w:tr>
      <w:tr w:rsidR="009225AC" w14:paraId="1EFC4949"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tcPr>
          <w:p w14:paraId="17F6C729" w14:textId="77777777" w:rsidR="009225AC" w:rsidRDefault="006C0A6D">
            <w:pPr>
              <w:snapToGrid w:val="0"/>
              <w:spacing w:line="288" w:lineRule="auto"/>
              <w:ind w:right="26"/>
            </w:pPr>
            <w:r>
              <w:rPr>
                <w:rFonts w:hint="eastAsia"/>
                <w:sz w:val="20"/>
                <w:szCs w:val="20"/>
              </w:rPr>
              <w:t>3</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1433C2B" w14:textId="77777777" w:rsidR="009225AC" w:rsidRPr="00A53CF7" w:rsidRDefault="006C0A6D">
            <w:pPr>
              <w:snapToGrid w:val="0"/>
              <w:spacing w:line="288" w:lineRule="auto"/>
              <w:ind w:right="26"/>
              <w:rPr>
                <w:sz w:val="21"/>
                <w:szCs w:val="21"/>
              </w:rPr>
            </w:pPr>
            <w:r w:rsidRPr="00A53CF7">
              <w:rPr>
                <w:rFonts w:hint="eastAsia"/>
                <w:sz w:val="21"/>
                <w:szCs w:val="21"/>
              </w:rPr>
              <w:t>并列结构与并列句</w:t>
            </w:r>
          </w:p>
        </w:tc>
        <w:tc>
          <w:tcPr>
            <w:tcW w:w="4061" w:type="dxa"/>
            <w:tcBorders>
              <w:top w:val="single" w:sz="4" w:space="0" w:color="auto"/>
              <w:left w:val="single" w:sz="4" w:space="0" w:color="auto"/>
              <w:bottom w:val="single" w:sz="4" w:space="0" w:color="auto"/>
              <w:right w:val="single" w:sz="4" w:space="0" w:color="auto"/>
            </w:tcBorders>
          </w:tcPr>
          <w:p w14:paraId="3B683A61" w14:textId="77777777" w:rsidR="009225AC" w:rsidRPr="00A53CF7" w:rsidRDefault="006C0A6D">
            <w:pPr>
              <w:snapToGrid w:val="0"/>
              <w:spacing w:line="288" w:lineRule="auto"/>
              <w:ind w:right="26"/>
              <w:rPr>
                <w:sz w:val="21"/>
                <w:szCs w:val="21"/>
              </w:rPr>
            </w:pPr>
            <w:r w:rsidRPr="00A53CF7">
              <w:rPr>
                <w:rFonts w:hint="eastAsia"/>
                <w:sz w:val="21"/>
                <w:szCs w:val="21"/>
              </w:rPr>
              <w:t>依据课本，学习和掌握并列结构与并列句的形式的语法意义及其正确使用。</w:t>
            </w:r>
          </w:p>
        </w:tc>
        <w:tc>
          <w:tcPr>
            <w:tcW w:w="862" w:type="dxa"/>
            <w:tcBorders>
              <w:left w:val="single" w:sz="4" w:space="0" w:color="auto"/>
              <w:right w:val="single" w:sz="4" w:space="0" w:color="auto"/>
            </w:tcBorders>
            <w:shd w:val="clear" w:color="auto" w:fill="auto"/>
          </w:tcPr>
          <w:p w14:paraId="28945F5A" w14:textId="77777777" w:rsidR="009225AC" w:rsidRPr="00A53CF7" w:rsidRDefault="006C0A6D">
            <w:pPr>
              <w:snapToGrid w:val="0"/>
              <w:spacing w:line="288" w:lineRule="auto"/>
              <w:ind w:right="26"/>
              <w:rPr>
                <w:sz w:val="21"/>
                <w:szCs w:val="21"/>
              </w:rPr>
            </w:pPr>
            <w:r w:rsidRPr="00A53CF7">
              <w:rPr>
                <w:rFonts w:hint="eastAsia"/>
                <w:sz w:val="21"/>
                <w:szCs w:val="21"/>
              </w:rPr>
              <w:t>2</w:t>
            </w:r>
          </w:p>
        </w:tc>
        <w:tc>
          <w:tcPr>
            <w:tcW w:w="950" w:type="dxa"/>
            <w:tcBorders>
              <w:left w:val="single" w:sz="4" w:space="0" w:color="auto"/>
              <w:right w:val="single" w:sz="12" w:space="0" w:color="auto"/>
            </w:tcBorders>
            <w:shd w:val="clear" w:color="auto" w:fill="auto"/>
          </w:tcPr>
          <w:p w14:paraId="5F1AB771" w14:textId="77777777" w:rsidR="009225AC" w:rsidRPr="00A53CF7" w:rsidRDefault="006C0A6D">
            <w:pPr>
              <w:snapToGrid w:val="0"/>
              <w:spacing w:line="288" w:lineRule="auto"/>
              <w:ind w:right="26"/>
              <w:rPr>
                <w:sz w:val="21"/>
                <w:szCs w:val="21"/>
              </w:rPr>
            </w:pPr>
            <w:r w:rsidRPr="00A53CF7">
              <w:rPr>
                <w:rFonts w:hint="eastAsia"/>
                <w:sz w:val="21"/>
                <w:szCs w:val="21"/>
              </w:rPr>
              <w:t>④</w:t>
            </w:r>
          </w:p>
        </w:tc>
      </w:tr>
      <w:tr w:rsidR="009225AC" w14:paraId="3CE8F4A2"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tcPr>
          <w:p w14:paraId="4F944A30" w14:textId="77777777" w:rsidR="009225AC" w:rsidRDefault="006C0A6D">
            <w:pPr>
              <w:snapToGrid w:val="0"/>
              <w:spacing w:line="288" w:lineRule="auto"/>
              <w:ind w:right="26"/>
            </w:pPr>
            <w:r>
              <w:rPr>
                <w:rFonts w:hint="eastAsia"/>
                <w:sz w:val="20"/>
                <w:szCs w:val="20"/>
              </w:rPr>
              <w:t>4</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06EEF705" w14:textId="77777777" w:rsidR="009225AC" w:rsidRPr="00A53CF7" w:rsidRDefault="006C0A6D">
            <w:pPr>
              <w:snapToGrid w:val="0"/>
              <w:spacing w:line="288" w:lineRule="auto"/>
              <w:ind w:right="26"/>
              <w:rPr>
                <w:sz w:val="21"/>
                <w:szCs w:val="21"/>
              </w:rPr>
            </w:pPr>
            <w:r w:rsidRPr="00A53CF7">
              <w:rPr>
                <w:rFonts w:hint="eastAsia"/>
                <w:sz w:val="21"/>
                <w:szCs w:val="21"/>
              </w:rPr>
              <w:t>从属与关系分句</w:t>
            </w:r>
          </w:p>
        </w:tc>
        <w:tc>
          <w:tcPr>
            <w:tcW w:w="4061" w:type="dxa"/>
            <w:tcBorders>
              <w:top w:val="single" w:sz="4" w:space="0" w:color="auto"/>
              <w:left w:val="single" w:sz="4" w:space="0" w:color="auto"/>
              <w:bottom w:val="single" w:sz="4" w:space="0" w:color="auto"/>
              <w:right w:val="single" w:sz="4" w:space="0" w:color="auto"/>
            </w:tcBorders>
          </w:tcPr>
          <w:p w14:paraId="18873DA8" w14:textId="77777777" w:rsidR="009225AC" w:rsidRPr="00A53CF7" w:rsidRDefault="006C0A6D">
            <w:pPr>
              <w:snapToGrid w:val="0"/>
              <w:spacing w:line="288" w:lineRule="auto"/>
              <w:ind w:right="26"/>
              <w:rPr>
                <w:sz w:val="21"/>
                <w:szCs w:val="21"/>
              </w:rPr>
            </w:pPr>
            <w:r w:rsidRPr="00A53CF7">
              <w:rPr>
                <w:rFonts w:hint="eastAsia"/>
                <w:sz w:val="21"/>
                <w:szCs w:val="21"/>
              </w:rPr>
              <w:t>依据课本，学习和掌握从属结构与从属连词、关系词的选择、双重和嵌入式关系分句的语法意义及其正确使用。</w:t>
            </w:r>
          </w:p>
        </w:tc>
        <w:tc>
          <w:tcPr>
            <w:tcW w:w="862" w:type="dxa"/>
            <w:tcBorders>
              <w:left w:val="single" w:sz="4" w:space="0" w:color="auto"/>
              <w:bottom w:val="single" w:sz="4" w:space="0" w:color="auto"/>
              <w:right w:val="single" w:sz="4" w:space="0" w:color="auto"/>
            </w:tcBorders>
            <w:shd w:val="clear" w:color="auto" w:fill="auto"/>
          </w:tcPr>
          <w:p w14:paraId="17550A69" w14:textId="77777777" w:rsidR="009225AC" w:rsidRPr="00A53CF7" w:rsidRDefault="006C0A6D">
            <w:pPr>
              <w:snapToGrid w:val="0"/>
              <w:spacing w:line="288" w:lineRule="auto"/>
              <w:ind w:right="26"/>
              <w:rPr>
                <w:sz w:val="21"/>
                <w:szCs w:val="21"/>
              </w:rPr>
            </w:pPr>
            <w:r w:rsidRPr="00A53CF7">
              <w:rPr>
                <w:rFonts w:hint="eastAsia"/>
                <w:sz w:val="21"/>
                <w:szCs w:val="21"/>
              </w:rPr>
              <w:t>2</w:t>
            </w:r>
          </w:p>
        </w:tc>
        <w:tc>
          <w:tcPr>
            <w:tcW w:w="950" w:type="dxa"/>
            <w:tcBorders>
              <w:left w:val="single" w:sz="4" w:space="0" w:color="auto"/>
              <w:bottom w:val="single" w:sz="4" w:space="0" w:color="auto"/>
              <w:right w:val="single" w:sz="12" w:space="0" w:color="auto"/>
            </w:tcBorders>
            <w:shd w:val="clear" w:color="auto" w:fill="auto"/>
          </w:tcPr>
          <w:p w14:paraId="347D1059" w14:textId="77777777" w:rsidR="009225AC" w:rsidRPr="00A53CF7" w:rsidRDefault="006C0A6D">
            <w:pPr>
              <w:snapToGrid w:val="0"/>
              <w:spacing w:line="288" w:lineRule="auto"/>
              <w:ind w:right="26"/>
              <w:rPr>
                <w:sz w:val="21"/>
                <w:szCs w:val="21"/>
              </w:rPr>
            </w:pPr>
            <w:r w:rsidRPr="00A53CF7">
              <w:rPr>
                <w:rFonts w:hint="eastAsia"/>
                <w:sz w:val="21"/>
                <w:szCs w:val="21"/>
              </w:rPr>
              <w:t>④</w:t>
            </w:r>
          </w:p>
        </w:tc>
      </w:tr>
      <w:tr w:rsidR="009225AC" w14:paraId="545E7842" w14:textId="77777777">
        <w:trPr>
          <w:trHeight w:val="454"/>
          <w:jc w:val="center"/>
        </w:trPr>
        <w:tc>
          <w:tcPr>
            <w:tcW w:w="8475" w:type="dxa"/>
            <w:gridSpan w:val="5"/>
            <w:tcBorders>
              <w:top w:val="single" w:sz="12" w:space="0" w:color="auto"/>
              <w:left w:val="nil"/>
              <w:bottom w:val="nil"/>
              <w:right w:val="nil"/>
            </w:tcBorders>
            <w:shd w:val="clear" w:color="auto" w:fill="auto"/>
            <w:vAlign w:val="center"/>
          </w:tcPr>
          <w:p w14:paraId="4FFDBD92" w14:textId="77777777" w:rsidR="009225AC" w:rsidRDefault="006C0A6D">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47385D3C" w14:textId="77777777" w:rsidR="009225AC" w:rsidRDefault="006C0A6D">
      <w:pPr>
        <w:pStyle w:val="DG1"/>
        <w:spacing w:beforeLines="100" w:before="326" w:line="360" w:lineRule="auto"/>
        <w:ind w:firstLineChars="50" w:firstLine="140"/>
        <w:rPr>
          <w:rFonts w:ascii="黑体" w:hAnsi="宋体"/>
        </w:rPr>
      </w:pPr>
      <w:bookmarkStart w:id="0" w:name="OLE_LINK2"/>
      <w:bookmarkStart w:id="1" w:name="OLE_LINK1"/>
      <w:r>
        <w:rPr>
          <w:rFonts w:ascii="黑体" w:hAnsi="宋体"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9225AC" w14:paraId="1022C33C" w14:textId="77777777">
        <w:trPr>
          <w:trHeight w:val="1128"/>
        </w:trPr>
        <w:tc>
          <w:tcPr>
            <w:tcW w:w="8276" w:type="dxa"/>
            <w:vAlign w:val="center"/>
          </w:tcPr>
          <w:bookmarkEnd w:id="0"/>
          <w:bookmarkEnd w:id="1"/>
          <w:p w14:paraId="585D97CB" w14:textId="77777777" w:rsidR="009225AC" w:rsidRDefault="006C0A6D" w:rsidP="00A53CF7">
            <w:pPr>
              <w:pStyle w:val="DG0"/>
            </w:pPr>
            <w:r>
              <w:rPr>
                <w:rFonts w:hint="eastAsia"/>
              </w:rPr>
              <w:t>本课程思政将显性的语言教学与隐性的思政教育有机融合。以“学生为主，教师引导”的教学模式，采用专题式、问题导向、任务驱动、案例教学等多元教学设计，引导学生自主思考、反思领悟。深挖各个章节的思政育人元素，在过程中注重学生价值观念的引导，最终使知识传授、能力培养和价值塑造融为一体。</w:t>
            </w:r>
          </w:p>
          <w:p w14:paraId="19952E26" w14:textId="77777777" w:rsidR="009225AC" w:rsidRDefault="009225AC">
            <w:pPr>
              <w:snapToGrid w:val="0"/>
              <w:spacing w:line="288" w:lineRule="auto"/>
              <w:rPr>
                <w:sz w:val="21"/>
                <w:szCs w:val="21"/>
              </w:rPr>
            </w:pPr>
          </w:p>
          <w:p w14:paraId="0B1834C2" w14:textId="77777777" w:rsidR="009225AC" w:rsidRDefault="006C0A6D">
            <w:pPr>
              <w:snapToGrid w:val="0"/>
              <w:spacing w:line="288" w:lineRule="auto"/>
              <w:rPr>
                <w:sz w:val="21"/>
                <w:szCs w:val="21"/>
              </w:rPr>
            </w:pPr>
            <w:r>
              <w:rPr>
                <w:rFonts w:hint="eastAsia"/>
                <w:sz w:val="21"/>
                <w:szCs w:val="21"/>
              </w:rPr>
              <w:t>思政切入点：《习近平谈治国理政》是中共十九大以来，习近平在领导推进新时代治国理政的实践中，发表的一系列重要论述，提出的许多具有原创性，时代性，指导性的重大思想观点，进一步丰富和发展了党的理论创新成果。该书配备了英文版，其中不少英文译句可以作为语法的例句来分析讲解，这样一方面同学们可以学习语法知识，另一方面又可以在学习例句的语法内容的同时了解习近平治国理政的相关方略。培养同学们的爱国主义情怀，和民族自豪感。</w:t>
            </w:r>
          </w:p>
          <w:p w14:paraId="3AACBEDC" w14:textId="77777777" w:rsidR="009225AC" w:rsidRDefault="009225AC" w:rsidP="00A53CF7">
            <w:pPr>
              <w:pStyle w:val="DG0"/>
            </w:pPr>
          </w:p>
        </w:tc>
      </w:tr>
    </w:tbl>
    <w:p w14:paraId="20A888F3" w14:textId="77777777" w:rsidR="009225AC" w:rsidRDefault="006C0A6D">
      <w:pPr>
        <w:pStyle w:val="DG1"/>
        <w:spacing w:beforeLines="100" w:before="326" w:line="360" w:lineRule="auto"/>
        <w:rPr>
          <w:rFonts w:ascii="黑体" w:hAnsi="宋体"/>
        </w:rPr>
      </w:pPr>
      <w:r>
        <w:rPr>
          <w:rFonts w:ascii="黑体" w:hAnsi="宋体" w:hint="eastAsia"/>
        </w:rPr>
        <w:t>五、课程考核</w:t>
      </w:r>
      <w:bookmarkStart w:id="2" w:name="OLE_LINK3"/>
      <w:bookmarkStart w:id="3" w:name="OLE_LINK4"/>
    </w:p>
    <w:tbl>
      <w:tblPr>
        <w:tblStyle w:val="ac"/>
        <w:tblW w:w="0" w:type="auto"/>
        <w:tblLook w:val="04A0" w:firstRow="1" w:lastRow="0" w:firstColumn="1" w:lastColumn="0" w:noHBand="0" w:noVBand="1"/>
      </w:tblPr>
      <w:tblGrid>
        <w:gridCol w:w="793"/>
        <w:gridCol w:w="672"/>
        <w:gridCol w:w="2232"/>
        <w:gridCol w:w="696"/>
        <w:gridCol w:w="696"/>
        <w:gridCol w:w="696"/>
        <w:gridCol w:w="698"/>
        <w:gridCol w:w="699"/>
        <w:gridCol w:w="669"/>
        <w:gridCol w:w="669"/>
      </w:tblGrid>
      <w:tr w:rsidR="009225AC" w14:paraId="39B298E1" w14:textId="77777777">
        <w:trPr>
          <w:trHeight w:val="454"/>
        </w:trPr>
        <w:tc>
          <w:tcPr>
            <w:tcW w:w="793" w:type="dxa"/>
            <w:vMerge w:val="restart"/>
            <w:tcBorders>
              <w:top w:val="single" w:sz="12" w:space="0" w:color="auto"/>
              <w:left w:val="single" w:sz="12" w:space="0" w:color="auto"/>
            </w:tcBorders>
            <w:vAlign w:val="center"/>
          </w:tcPr>
          <w:bookmarkEnd w:id="2"/>
          <w:bookmarkEnd w:id="3"/>
          <w:p w14:paraId="7C9A95EF" w14:textId="77777777" w:rsidR="009225AC" w:rsidRDefault="006C0A6D">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672" w:type="dxa"/>
            <w:vMerge w:val="restart"/>
            <w:tcBorders>
              <w:top w:val="single" w:sz="12" w:space="0" w:color="auto"/>
            </w:tcBorders>
            <w:vAlign w:val="center"/>
          </w:tcPr>
          <w:p w14:paraId="5176F2DA" w14:textId="77777777" w:rsidR="009225AC" w:rsidRDefault="006C0A6D">
            <w:pPr>
              <w:pStyle w:val="DG1"/>
              <w:spacing w:line="240" w:lineRule="auto"/>
              <w:jc w:val="center"/>
              <w:rPr>
                <w:rFonts w:ascii="黑体" w:hAnsi="宋体"/>
              </w:rPr>
            </w:pPr>
            <w:r>
              <w:rPr>
                <w:rFonts w:ascii="黑体" w:hAnsi="黑体" w:hint="eastAsia"/>
                <w:bCs/>
                <w:sz w:val="21"/>
                <w:szCs w:val="21"/>
              </w:rPr>
              <w:t>占比</w:t>
            </w:r>
          </w:p>
        </w:tc>
        <w:tc>
          <w:tcPr>
            <w:tcW w:w="2232" w:type="dxa"/>
            <w:vMerge w:val="restart"/>
            <w:tcBorders>
              <w:top w:val="single" w:sz="12" w:space="0" w:color="auto"/>
              <w:right w:val="double" w:sz="4" w:space="0" w:color="auto"/>
            </w:tcBorders>
            <w:vAlign w:val="center"/>
          </w:tcPr>
          <w:p w14:paraId="5B4F66F1" w14:textId="77777777" w:rsidR="009225AC" w:rsidRDefault="006C0A6D">
            <w:pPr>
              <w:pStyle w:val="DG1"/>
              <w:jc w:val="center"/>
              <w:rPr>
                <w:rFonts w:ascii="黑体" w:hAnsi="黑体"/>
                <w:bCs/>
                <w:sz w:val="21"/>
                <w:szCs w:val="21"/>
              </w:rPr>
            </w:pPr>
            <w:r>
              <w:rPr>
                <w:rFonts w:ascii="黑体" w:hAnsi="黑体" w:hint="eastAsia"/>
                <w:bCs/>
                <w:sz w:val="21"/>
                <w:szCs w:val="21"/>
              </w:rPr>
              <w:t>考核方式</w:t>
            </w:r>
          </w:p>
        </w:tc>
        <w:tc>
          <w:tcPr>
            <w:tcW w:w="4152" w:type="dxa"/>
            <w:gridSpan w:val="6"/>
            <w:tcBorders>
              <w:top w:val="single" w:sz="12" w:space="0" w:color="auto"/>
              <w:left w:val="double" w:sz="4" w:space="0" w:color="auto"/>
              <w:right w:val="single" w:sz="12" w:space="0" w:color="auto"/>
            </w:tcBorders>
            <w:vAlign w:val="center"/>
          </w:tcPr>
          <w:p w14:paraId="102D0BE9" w14:textId="77777777" w:rsidR="009225AC" w:rsidRDefault="006C0A6D">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669" w:type="dxa"/>
            <w:vMerge w:val="restart"/>
            <w:tcBorders>
              <w:top w:val="single" w:sz="12" w:space="0" w:color="auto"/>
              <w:right w:val="single" w:sz="12" w:space="0" w:color="auto"/>
            </w:tcBorders>
            <w:vAlign w:val="center"/>
          </w:tcPr>
          <w:p w14:paraId="2B2EB3C0" w14:textId="77777777" w:rsidR="009225AC" w:rsidRDefault="006C0A6D">
            <w:pPr>
              <w:pStyle w:val="DG1"/>
              <w:spacing w:line="240" w:lineRule="auto"/>
              <w:jc w:val="center"/>
              <w:rPr>
                <w:rFonts w:ascii="黑体" w:hAnsi="黑体"/>
                <w:bCs/>
                <w:sz w:val="21"/>
                <w:szCs w:val="21"/>
              </w:rPr>
            </w:pPr>
            <w:r>
              <w:rPr>
                <w:rFonts w:ascii="黑体" w:hAnsi="黑体" w:hint="eastAsia"/>
                <w:bCs/>
                <w:sz w:val="21"/>
                <w:szCs w:val="21"/>
              </w:rPr>
              <w:t>合计</w:t>
            </w:r>
          </w:p>
        </w:tc>
      </w:tr>
      <w:tr w:rsidR="009225AC" w14:paraId="55EB7809" w14:textId="77777777">
        <w:trPr>
          <w:trHeight w:val="454"/>
        </w:trPr>
        <w:tc>
          <w:tcPr>
            <w:tcW w:w="793" w:type="dxa"/>
            <w:vMerge/>
            <w:tcBorders>
              <w:left w:val="single" w:sz="12" w:space="0" w:color="auto"/>
            </w:tcBorders>
          </w:tcPr>
          <w:p w14:paraId="139FB832" w14:textId="77777777" w:rsidR="009225AC" w:rsidRDefault="009225AC">
            <w:pPr>
              <w:snapToGrid w:val="0"/>
              <w:jc w:val="center"/>
              <w:rPr>
                <w:rFonts w:ascii="黑体" w:eastAsia="黑体" w:hAnsi="黑体"/>
                <w:bCs/>
                <w:sz w:val="21"/>
                <w:szCs w:val="21"/>
              </w:rPr>
            </w:pPr>
          </w:p>
        </w:tc>
        <w:tc>
          <w:tcPr>
            <w:tcW w:w="672" w:type="dxa"/>
            <w:vMerge/>
          </w:tcPr>
          <w:p w14:paraId="716A2270" w14:textId="77777777" w:rsidR="009225AC" w:rsidRDefault="009225AC">
            <w:pPr>
              <w:pStyle w:val="DG1"/>
              <w:rPr>
                <w:rFonts w:ascii="黑体" w:hAnsi="黑体"/>
                <w:bCs/>
                <w:sz w:val="21"/>
                <w:szCs w:val="21"/>
              </w:rPr>
            </w:pPr>
          </w:p>
        </w:tc>
        <w:tc>
          <w:tcPr>
            <w:tcW w:w="2232" w:type="dxa"/>
            <w:vMerge/>
            <w:tcBorders>
              <w:right w:val="double" w:sz="4" w:space="0" w:color="auto"/>
            </w:tcBorders>
          </w:tcPr>
          <w:p w14:paraId="0FB81F72" w14:textId="77777777" w:rsidR="009225AC" w:rsidRDefault="009225AC">
            <w:pPr>
              <w:pStyle w:val="DG1"/>
              <w:rPr>
                <w:rFonts w:ascii="黑体" w:hAnsi="黑体"/>
                <w:bCs/>
                <w:sz w:val="21"/>
                <w:szCs w:val="21"/>
              </w:rPr>
            </w:pPr>
          </w:p>
        </w:tc>
        <w:tc>
          <w:tcPr>
            <w:tcW w:w="696" w:type="dxa"/>
            <w:tcBorders>
              <w:left w:val="double" w:sz="4" w:space="0" w:color="auto"/>
            </w:tcBorders>
            <w:vAlign w:val="center"/>
          </w:tcPr>
          <w:p w14:paraId="259B1C87" w14:textId="77777777" w:rsidR="009225AC" w:rsidRDefault="006C0A6D">
            <w:pPr>
              <w:pStyle w:val="DG1"/>
              <w:spacing w:line="240" w:lineRule="auto"/>
              <w:jc w:val="center"/>
              <w:rPr>
                <w:rFonts w:ascii="黑体" w:hAnsi="黑体"/>
                <w:bCs/>
                <w:sz w:val="21"/>
                <w:szCs w:val="21"/>
              </w:rPr>
            </w:pPr>
            <w:r>
              <w:rPr>
                <w:rFonts w:ascii="黑体" w:hAnsi="黑体" w:hint="eastAsia"/>
                <w:bCs/>
                <w:sz w:val="21"/>
                <w:szCs w:val="21"/>
              </w:rPr>
              <w:t>1</w:t>
            </w:r>
          </w:p>
        </w:tc>
        <w:tc>
          <w:tcPr>
            <w:tcW w:w="696" w:type="dxa"/>
            <w:tcBorders>
              <w:left w:val="double" w:sz="4" w:space="0" w:color="auto"/>
            </w:tcBorders>
            <w:vAlign w:val="center"/>
          </w:tcPr>
          <w:p w14:paraId="4AA21ECA" w14:textId="77777777" w:rsidR="009225AC" w:rsidRDefault="006C0A6D">
            <w:pPr>
              <w:pStyle w:val="DG1"/>
              <w:spacing w:line="240" w:lineRule="auto"/>
              <w:jc w:val="center"/>
              <w:rPr>
                <w:rFonts w:ascii="黑体" w:hAnsi="黑体"/>
                <w:bCs/>
                <w:sz w:val="21"/>
                <w:szCs w:val="21"/>
              </w:rPr>
            </w:pPr>
            <w:r>
              <w:rPr>
                <w:rFonts w:ascii="黑体" w:hAnsi="黑体" w:hint="eastAsia"/>
                <w:bCs/>
                <w:sz w:val="21"/>
                <w:szCs w:val="21"/>
              </w:rPr>
              <w:t>2</w:t>
            </w:r>
          </w:p>
        </w:tc>
        <w:tc>
          <w:tcPr>
            <w:tcW w:w="696" w:type="dxa"/>
            <w:tcBorders>
              <w:left w:val="double" w:sz="4" w:space="0" w:color="auto"/>
            </w:tcBorders>
            <w:vAlign w:val="center"/>
          </w:tcPr>
          <w:p w14:paraId="48840A9E" w14:textId="77777777" w:rsidR="009225AC" w:rsidRDefault="006C0A6D">
            <w:pPr>
              <w:pStyle w:val="DG1"/>
              <w:spacing w:line="240" w:lineRule="auto"/>
              <w:jc w:val="center"/>
              <w:rPr>
                <w:rFonts w:ascii="黑体" w:hAnsi="黑体"/>
                <w:bCs/>
                <w:sz w:val="21"/>
                <w:szCs w:val="21"/>
              </w:rPr>
            </w:pPr>
            <w:r>
              <w:rPr>
                <w:rFonts w:ascii="黑体" w:hAnsi="黑体" w:hint="eastAsia"/>
                <w:bCs/>
                <w:sz w:val="21"/>
                <w:szCs w:val="21"/>
              </w:rPr>
              <w:t>3</w:t>
            </w:r>
          </w:p>
        </w:tc>
        <w:tc>
          <w:tcPr>
            <w:tcW w:w="696" w:type="dxa"/>
            <w:tcBorders>
              <w:left w:val="double" w:sz="4" w:space="0" w:color="auto"/>
            </w:tcBorders>
            <w:vAlign w:val="center"/>
          </w:tcPr>
          <w:p w14:paraId="0C982412" w14:textId="77777777" w:rsidR="009225AC" w:rsidRDefault="006C0A6D">
            <w:pPr>
              <w:pStyle w:val="DG1"/>
              <w:spacing w:line="240" w:lineRule="auto"/>
              <w:jc w:val="center"/>
              <w:rPr>
                <w:rFonts w:ascii="黑体" w:hAnsi="黑体"/>
                <w:bCs/>
                <w:sz w:val="21"/>
                <w:szCs w:val="21"/>
              </w:rPr>
            </w:pPr>
            <w:r>
              <w:rPr>
                <w:rFonts w:ascii="黑体" w:hAnsi="黑体" w:hint="eastAsia"/>
                <w:bCs/>
                <w:sz w:val="21"/>
                <w:szCs w:val="21"/>
              </w:rPr>
              <w:t>4</w:t>
            </w:r>
          </w:p>
        </w:tc>
        <w:tc>
          <w:tcPr>
            <w:tcW w:w="699" w:type="dxa"/>
            <w:tcBorders>
              <w:left w:val="double" w:sz="4" w:space="0" w:color="auto"/>
            </w:tcBorders>
            <w:vAlign w:val="center"/>
          </w:tcPr>
          <w:p w14:paraId="43AC83C1" w14:textId="77777777" w:rsidR="009225AC" w:rsidRDefault="006C0A6D">
            <w:pPr>
              <w:pStyle w:val="DG1"/>
              <w:spacing w:line="240" w:lineRule="auto"/>
              <w:jc w:val="center"/>
              <w:rPr>
                <w:rFonts w:ascii="黑体" w:hAnsi="黑体"/>
                <w:bCs/>
                <w:sz w:val="21"/>
                <w:szCs w:val="21"/>
              </w:rPr>
            </w:pPr>
            <w:r>
              <w:rPr>
                <w:rFonts w:ascii="黑体" w:hAnsi="黑体" w:hint="eastAsia"/>
                <w:bCs/>
                <w:sz w:val="21"/>
                <w:szCs w:val="21"/>
              </w:rPr>
              <w:t>5</w:t>
            </w:r>
          </w:p>
        </w:tc>
        <w:tc>
          <w:tcPr>
            <w:tcW w:w="669" w:type="dxa"/>
            <w:tcBorders>
              <w:right w:val="single" w:sz="12" w:space="0" w:color="auto"/>
            </w:tcBorders>
          </w:tcPr>
          <w:p w14:paraId="4C476C50" w14:textId="77777777" w:rsidR="009225AC" w:rsidRDefault="006C0A6D">
            <w:pPr>
              <w:pStyle w:val="DG1"/>
              <w:spacing w:line="240" w:lineRule="auto"/>
              <w:jc w:val="center"/>
              <w:rPr>
                <w:rFonts w:ascii="黑体" w:hAnsi="黑体"/>
                <w:bCs/>
                <w:sz w:val="21"/>
                <w:szCs w:val="21"/>
              </w:rPr>
            </w:pPr>
            <w:r>
              <w:rPr>
                <w:rFonts w:ascii="黑体" w:hAnsi="黑体" w:hint="eastAsia"/>
                <w:bCs/>
                <w:sz w:val="21"/>
                <w:szCs w:val="21"/>
              </w:rPr>
              <w:t>6</w:t>
            </w:r>
          </w:p>
        </w:tc>
        <w:tc>
          <w:tcPr>
            <w:tcW w:w="669" w:type="dxa"/>
            <w:vMerge/>
            <w:tcBorders>
              <w:right w:val="single" w:sz="12" w:space="0" w:color="auto"/>
            </w:tcBorders>
          </w:tcPr>
          <w:p w14:paraId="6B1313CC" w14:textId="77777777" w:rsidR="009225AC" w:rsidRDefault="009225AC">
            <w:pPr>
              <w:pStyle w:val="DG1"/>
              <w:spacing w:line="240" w:lineRule="auto"/>
              <w:jc w:val="center"/>
              <w:rPr>
                <w:rFonts w:ascii="黑体" w:hAnsi="黑体"/>
                <w:bCs/>
                <w:sz w:val="21"/>
                <w:szCs w:val="21"/>
              </w:rPr>
            </w:pPr>
          </w:p>
        </w:tc>
      </w:tr>
      <w:tr w:rsidR="009225AC" w14:paraId="561812BC" w14:textId="77777777">
        <w:trPr>
          <w:trHeight w:val="454"/>
        </w:trPr>
        <w:tc>
          <w:tcPr>
            <w:tcW w:w="793" w:type="dxa"/>
            <w:tcBorders>
              <w:left w:val="single" w:sz="12" w:space="0" w:color="auto"/>
            </w:tcBorders>
            <w:vAlign w:val="center"/>
          </w:tcPr>
          <w:p w14:paraId="4568E615" w14:textId="77777777" w:rsidR="009225AC" w:rsidRDefault="006C0A6D">
            <w:pPr>
              <w:snapToGrid w:val="0"/>
              <w:jc w:val="center"/>
              <w:rPr>
                <w:rFonts w:ascii="Arial" w:eastAsia="黑体" w:hAnsi="Arial" w:cs="Arial"/>
                <w:bCs/>
                <w:sz w:val="21"/>
                <w:szCs w:val="21"/>
              </w:rPr>
            </w:pPr>
            <w:r>
              <w:rPr>
                <w:rFonts w:ascii="Arial" w:eastAsia="黑体" w:hAnsi="Arial" w:cs="Arial"/>
                <w:bCs/>
                <w:sz w:val="21"/>
                <w:szCs w:val="21"/>
              </w:rPr>
              <w:t>1</w:t>
            </w:r>
          </w:p>
        </w:tc>
        <w:tc>
          <w:tcPr>
            <w:tcW w:w="672" w:type="dxa"/>
            <w:vAlign w:val="center"/>
          </w:tcPr>
          <w:p w14:paraId="644F9449" w14:textId="77777777" w:rsidR="009225AC" w:rsidRDefault="006C0A6D" w:rsidP="00A53CF7">
            <w:pPr>
              <w:pStyle w:val="DG0"/>
            </w:pPr>
            <w:r>
              <w:rPr>
                <w:rFonts w:hint="eastAsia"/>
              </w:rPr>
              <w:t>5</w:t>
            </w:r>
            <w:r>
              <w:t>0%</w:t>
            </w:r>
          </w:p>
        </w:tc>
        <w:tc>
          <w:tcPr>
            <w:tcW w:w="2232" w:type="dxa"/>
            <w:tcBorders>
              <w:right w:val="double" w:sz="4" w:space="0" w:color="auto"/>
            </w:tcBorders>
            <w:vAlign w:val="center"/>
          </w:tcPr>
          <w:p w14:paraId="5BF89A7F" w14:textId="77777777" w:rsidR="009225AC" w:rsidRDefault="006C0A6D" w:rsidP="00A53CF7">
            <w:pPr>
              <w:pStyle w:val="DG0"/>
            </w:pPr>
            <w:r>
              <w:rPr>
                <w:rFonts w:hint="eastAsia"/>
              </w:rPr>
              <w:t>期终闭卷考</w:t>
            </w:r>
          </w:p>
        </w:tc>
        <w:tc>
          <w:tcPr>
            <w:tcW w:w="696" w:type="dxa"/>
            <w:tcBorders>
              <w:left w:val="double" w:sz="4" w:space="0" w:color="auto"/>
            </w:tcBorders>
            <w:vAlign w:val="center"/>
          </w:tcPr>
          <w:p w14:paraId="6B4BDC24" w14:textId="77777777" w:rsidR="009225AC" w:rsidRDefault="006C0A6D" w:rsidP="00A53CF7">
            <w:pPr>
              <w:pStyle w:val="DG0"/>
            </w:pPr>
            <w:r>
              <w:rPr>
                <w:rFonts w:hint="eastAsia"/>
              </w:rPr>
              <w:t>50</w:t>
            </w:r>
          </w:p>
        </w:tc>
        <w:tc>
          <w:tcPr>
            <w:tcW w:w="696" w:type="dxa"/>
            <w:tcBorders>
              <w:left w:val="double" w:sz="4" w:space="0" w:color="auto"/>
            </w:tcBorders>
            <w:vAlign w:val="center"/>
          </w:tcPr>
          <w:p w14:paraId="58494165" w14:textId="77777777" w:rsidR="009225AC" w:rsidRDefault="006C0A6D" w:rsidP="00A53CF7">
            <w:pPr>
              <w:pStyle w:val="DG0"/>
            </w:pPr>
            <w:r>
              <w:rPr>
                <w:rFonts w:hint="eastAsia"/>
              </w:rPr>
              <w:t>2</w:t>
            </w:r>
            <w:r>
              <w:t>0</w:t>
            </w:r>
          </w:p>
        </w:tc>
        <w:tc>
          <w:tcPr>
            <w:tcW w:w="696" w:type="dxa"/>
            <w:tcBorders>
              <w:left w:val="double" w:sz="4" w:space="0" w:color="auto"/>
            </w:tcBorders>
            <w:vAlign w:val="center"/>
          </w:tcPr>
          <w:p w14:paraId="0D5EA453" w14:textId="77777777" w:rsidR="009225AC" w:rsidRDefault="006C0A6D" w:rsidP="00A53CF7">
            <w:pPr>
              <w:pStyle w:val="DG0"/>
            </w:pPr>
            <w:r>
              <w:rPr>
                <w:rFonts w:hint="eastAsia"/>
              </w:rPr>
              <w:t>20</w:t>
            </w:r>
          </w:p>
        </w:tc>
        <w:tc>
          <w:tcPr>
            <w:tcW w:w="698" w:type="dxa"/>
            <w:tcBorders>
              <w:left w:val="double" w:sz="4" w:space="0" w:color="auto"/>
            </w:tcBorders>
            <w:vAlign w:val="center"/>
          </w:tcPr>
          <w:p w14:paraId="02D2B576" w14:textId="77777777" w:rsidR="009225AC" w:rsidRDefault="009225AC" w:rsidP="00A53CF7">
            <w:pPr>
              <w:pStyle w:val="DG0"/>
            </w:pPr>
          </w:p>
        </w:tc>
        <w:tc>
          <w:tcPr>
            <w:tcW w:w="697" w:type="dxa"/>
            <w:tcBorders>
              <w:left w:val="double" w:sz="4" w:space="0" w:color="auto"/>
            </w:tcBorders>
            <w:vAlign w:val="center"/>
          </w:tcPr>
          <w:p w14:paraId="688810E9" w14:textId="77777777" w:rsidR="009225AC" w:rsidRDefault="009225AC" w:rsidP="00A53CF7">
            <w:pPr>
              <w:pStyle w:val="DG0"/>
            </w:pPr>
          </w:p>
        </w:tc>
        <w:tc>
          <w:tcPr>
            <w:tcW w:w="669" w:type="dxa"/>
            <w:tcBorders>
              <w:right w:val="single" w:sz="12" w:space="0" w:color="auto"/>
            </w:tcBorders>
            <w:vAlign w:val="center"/>
          </w:tcPr>
          <w:p w14:paraId="46FD9875" w14:textId="77777777" w:rsidR="009225AC" w:rsidRDefault="006C0A6D" w:rsidP="00A53CF7">
            <w:pPr>
              <w:pStyle w:val="DG0"/>
            </w:pPr>
            <w:r>
              <w:rPr>
                <w:rFonts w:hint="eastAsia"/>
              </w:rPr>
              <w:t>10</w:t>
            </w:r>
          </w:p>
        </w:tc>
        <w:tc>
          <w:tcPr>
            <w:tcW w:w="669" w:type="dxa"/>
            <w:tcBorders>
              <w:right w:val="single" w:sz="12" w:space="0" w:color="auto"/>
            </w:tcBorders>
            <w:vAlign w:val="center"/>
          </w:tcPr>
          <w:p w14:paraId="09CE9ADF" w14:textId="77777777" w:rsidR="009225AC" w:rsidRDefault="006C0A6D" w:rsidP="00A53CF7">
            <w:pPr>
              <w:pStyle w:val="DG0"/>
            </w:pPr>
            <w:r>
              <w:rPr>
                <w:rFonts w:hint="eastAsia"/>
              </w:rPr>
              <w:t>1</w:t>
            </w:r>
            <w:r>
              <w:t>00</w:t>
            </w:r>
          </w:p>
        </w:tc>
      </w:tr>
      <w:tr w:rsidR="009225AC" w14:paraId="54F16D83" w14:textId="77777777">
        <w:trPr>
          <w:trHeight w:val="454"/>
        </w:trPr>
        <w:tc>
          <w:tcPr>
            <w:tcW w:w="793" w:type="dxa"/>
            <w:tcBorders>
              <w:left w:val="single" w:sz="12" w:space="0" w:color="auto"/>
            </w:tcBorders>
            <w:vAlign w:val="center"/>
          </w:tcPr>
          <w:p w14:paraId="74939933" w14:textId="77777777" w:rsidR="009225AC" w:rsidRDefault="006C0A6D">
            <w:pPr>
              <w:snapToGrid w:val="0"/>
              <w:jc w:val="center"/>
              <w:rPr>
                <w:rFonts w:ascii="Arial" w:eastAsia="黑体" w:hAnsi="Arial" w:cs="Arial"/>
                <w:bCs/>
                <w:sz w:val="21"/>
                <w:szCs w:val="21"/>
              </w:rPr>
            </w:pPr>
            <w:r>
              <w:rPr>
                <w:rFonts w:ascii="Arial" w:eastAsia="黑体" w:hAnsi="Arial" w:cs="Arial"/>
                <w:bCs/>
                <w:sz w:val="21"/>
                <w:szCs w:val="21"/>
              </w:rPr>
              <w:t>X1</w:t>
            </w:r>
          </w:p>
        </w:tc>
        <w:tc>
          <w:tcPr>
            <w:tcW w:w="672" w:type="dxa"/>
            <w:vAlign w:val="center"/>
          </w:tcPr>
          <w:p w14:paraId="5D6930BD" w14:textId="77777777" w:rsidR="009225AC" w:rsidRDefault="006C0A6D" w:rsidP="00A53CF7">
            <w:pPr>
              <w:pStyle w:val="DG0"/>
            </w:pPr>
            <w:r>
              <w:rPr>
                <w:rFonts w:hint="eastAsia"/>
              </w:rPr>
              <w:t>10</w:t>
            </w:r>
            <w:r>
              <w:t>%</w:t>
            </w:r>
          </w:p>
        </w:tc>
        <w:tc>
          <w:tcPr>
            <w:tcW w:w="2232" w:type="dxa"/>
            <w:tcBorders>
              <w:right w:val="double" w:sz="4" w:space="0" w:color="auto"/>
            </w:tcBorders>
            <w:vAlign w:val="center"/>
          </w:tcPr>
          <w:p w14:paraId="277F9C34" w14:textId="77777777" w:rsidR="009225AC" w:rsidRDefault="006C0A6D" w:rsidP="00A53CF7">
            <w:pPr>
              <w:pStyle w:val="DG0"/>
            </w:pPr>
            <w:r>
              <w:rPr>
                <w:rFonts w:hint="eastAsia"/>
              </w:rPr>
              <w:t>阶段性测试</w:t>
            </w:r>
          </w:p>
        </w:tc>
        <w:tc>
          <w:tcPr>
            <w:tcW w:w="696" w:type="dxa"/>
            <w:tcBorders>
              <w:left w:val="double" w:sz="4" w:space="0" w:color="auto"/>
            </w:tcBorders>
            <w:vAlign w:val="center"/>
          </w:tcPr>
          <w:p w14:paraId="65982CB0" w14:textId="77777777" w:rsidR="009225AC" w:rsidRDefault="006C0A6D" w:rsidP="00A53CF7">
            <w:pPr>
              <w:pStyle w:val="DG0"/>
            </w:pPr>
            <w:r>
              <w:rPr>
                <w:rFonts w:hint="eastAsia"/>
              </w:rPr>
              <w:t>60</w:t>
            </w:r>
          </w:p>
        </w:tc>
        <w:tc>
          <w:tcPr>
            <w:tcW w:w="696" w:type="dxa"/>
            <w:tcBorders>
              <w:left w:val="double" w:sz="4" w:space="0" w:color="auto"/>
            </w:tcBorders>
            <w:vAlign w:val="center"/>
          </w:tcPr>
          <w:p w14:paraId="19F745D0" w14:textId="77777777" w:rsidR="009225AC" w:rsidRDefault="006C0A6D" w:rsidP="00A53CF7">
            <w:pPr>
              <w:pStyle w:val="DG0"/>
            </w:pPr>
            <w:r>
              <w:rPr>
                <w:rFonts w:hint="eastAsia"/>
              </w:rPr>
              <w:t>20</w:t>
            </w:r>
          </w:p>
        </w:tc>
        <w:tc>
          <w:tcPr>
            <w:tcW w:w="696" w:type="dxa"/>
            <w:tcBorders>
              <w:left w:val="double" w:sz="4" w:space="0" w:color="auto"/>
            </w:tcBorders>
            <w:vAlign w:val="center"/>
          </w:tcPr>
          <w:p w14:paraId="3E3E094A" w14:textId="77777777" w:rsidR="009225AC" w:rsidRDefault="006C0A6D" w:rsidP="00A53CF7">
            <w:pPr>
              <w:pStyle w:val="DG0"/>
            </w:pPr>
            <w:r>
              <w:rPr>
                <w:rFonts w:hint="eastAsia"/>
              </w:rPr>
              <w:t>10</w:t>
            </w:r>
          </w:p>
        </w:tc>
        <w:tc>
          <w:tcPr>
            <w:tcW w:w="698" w:type="dxa"/>
            <w:tcBorders>
              <w:left w:val="double" w:sz="4" w:space="0" w:color="auto"/>
            </w:tcBorders>
            <w:vAlign w:val="center"/>
          </w:tcPr>
          <w:p w14:paraId="6CF735B8" w14:textId="77777777" w:rsidR="009225AC" w:rsidRDefault="009225AC" w:rsidP="00A53CF7">
            <w:pPr>
              <w:pStyle w:val="DG0"/>
            </w:pPr>
          </w:p>
        </w:tc>
        <w:tc>
          <w:tcPr>
            <w:tcW w:w="697" w:type="dxa"/>
            <w:tcBorders>
              <w:left w:val="double" w:sz="4" w:space="0" w:color="auto"/>
            </w:tcBorders>
            <w:vAlign w:val="center"/>
          </w:tcPr>
          <w:p w14:paraId="62D4CBE1" w14:textId="77777777" w:rsidR="009225AC" w:rsidRDefault="009225AC" w:rsidP="00A53CF7">
            <w:pPr>
              <w:pStyle w:val="DG0"/>
            </w:pPr>
          </w:p>
        </w:tc>
        <w:tc>
          <w:tcPr>
            <w:tcW w:w="669" w:type="dxa"/>
            <w:tcBorders>
              <w:right w:val="single" w:sz="12" w:space="0" w:color="auto"/>
            </w:tcBorders>
            <w:vAlign w:val="center"/>
          </w:tcPr>
          <w:p w14:paraId="189E5048" w14:textId="77777777" w:rsidR="009225AC" w:rsidRDefault="006C0A6D" w:rsidP="00A53CF7">
            <w:pPr>
              <w:pStyle w:val="DG0"/>
            </w:pPr>
            <w:r>
              <w:rPr>
                <w:rFonts w:hint="eastAsia"/>
              </w:rPr>
              <w:t>10</w:t>
            </w:r>
          </w:p>
        </w:tc>
        <w:tc>
          <w:tcPr>
            <w:tcW w:w="669" w:type="dxa"/>
            <w:tcBorders>
              <w:right w:val="single" w:sz="12" w:space="0" w:color="auto"/>
            </w:tcBorders>
            <w:vAlign w:val="center"/>
          </w:tcPr>
          <w:p w14:paraId="0C7A8FF5" w14:textId="77777777" w:rsidR="009225AC" w:rsidRDefault="006C0A6D" w:rsidP="00A53CF7">
            <w:pPr>
              <w:pStyle w:val="DG0"/>
            </w:pPr>
            <w:r>
              <w:rPr>
                <w:rFonts w:hint="eastAsia"/>
              </w:rPr>
              <w:t>1</w:t>
            </w:r>
            <w:r>
              <w:t>00</w:t>
            </w:r>
          </w:p>
        </w:tc>
      </w:tr>
      <w:tr w:rsidR="009225AC" w14:paraId="2B79AAEA" w14:textId="77777777">
        <w:trPr>
          <w:trHeight w:val="454"/>
        </w:trPr>
        <w:tc>
          <w:tcPr>
            <w:tcW w:w="793" w:type="dxa"/>
            <w:tcBorders>
              <w:left w:val="single" w:sz="12" w:space="0" w:color="auto"/>
            </w:tcBorders>
            <w:vAlign w:val="center"/>
          </w:tcPr>
          <w:p w14:paraId="4D032DAE" w14:textId="77777777" w:rsidR="009225AC" w:rsidRDefault="006C0A6D">
            <w:pPr>
              <w:snapToGrid w:val="0"/>
              <w:jc w:val="center"/>
              <w:rPr>
                <w:rFonts w:ascii="Arial" w:eastAsia="黑体" w:hAnsi="Arial" w:cs="Arial"/>
                <w:bCs/>
                <w:sz w:val="21"/>
                <w:szCs w:val="21"/>
              </w:rPr>
            </w:pPr>
            <w:r>
              <w:rPr>
                <w:rFonts w:ascii="Arial" w:eastAsia="黑体" w:hAnsi="Arial" w:cs="Arial"/>
                <w:bCs/>
                <w:sz w:val="21"/>
                <w:szCs w:val="21"/>
              </w:rPr>
              <w:t>X2</w:t>
            </w:r>
          </w:p>
        </w:tc>
        <w:tc>
          <w:tcPr>
            <w:tcW w:w="672" w:type="dxa"/>
            <w:vAlign w:val="center"/>
          </w:tcPr>
          <w:p w14:paraId="0DFC460E" w14:textId="77777777" w:rsidR="009225AC" w:rsidRDefault="006C0A6D" w:rsidP="00A53CF7">
            <w:pPr>
              <w:pStyle w:val="DG0"/>
            </w:pPr>
            <w:r>
              <w:rPr>
                <w:rFonts w:hint="eastAsia"/>
              </w:rPr>
              <w:t>20</w:t>
            </w:r>
            <w:r>
              <w:t>%</w:t>
            </w:r>
          </w:p>
        </w:tc>
        <w:tc>
          <w:tcPr>
            <w:tcW w:w="2232" w:type="dxa"/>
            <w:tcBorders>
              <w:right w:val="double" w:sz="4" w:space="0" w:color="auto"/>
            </w:tcBorders>
            <w:vAlign w:val="center"/>
          </w:tcPr>
          <w:p w14:paraId="22183266" w14:textId="77777777" w:rsidR="009225AC" w:rsidRDefault="006C0A6D" w:rsidP="00A53CF7">
            <w:pPr>
              <w:pStyle w:val="DG0"/>
            </w:pPr>
            <w:r>
              <w:rPr>
                <w:rFonts w:hint="eastAsia"/>
              </w:rPr>
              <w:t>项目报告</w:t>
            </w:r>
          </w:p>
        </w:tc>
        <w:tc>
          <w:tcPr>
            <w:tcW w:w="696" w:type="dxa"/>
            <w:tcBorders>
              <w:left w:val="double" w:sz="4" w:space="0" w:color="auto"/>
            </w:tcBorders>
            <w:vAlign w:val="center"/>
          </w:tcPr>
          <w:p w14:paraId="15522615" w14:textId="77777777" w:rsidR="009225AC" w:rsidRDefault="006C0A6D" w:rsidP="00A53CF7">
            <w:pPr>
              <w:pStyle w:val="DG0"/>
            </w:pPr>
            <w:r>
              <w:rPr>
                <w:rFonts w:hint="eastAsia"/>
              </w:rPr>
              <w:t>40</w:t>
            </w:r>
          </w:p>
        </w:tc>
        <w:tc>
          <w:tcPr>
            <w:tcW w:w="696" w:type="dxa"/>
            <w:tcBorders>
              <w:left w:val="double" w:sz="4" w:space="0" w:color="auto"/>
            </w:tcBorders>
            <w:vAlign w:val="center"/>
          </w:tcPr>
          <w:p w14:paraId="0B8BC1DC" w14:textId="77777777" w:rsidR="009225AC" w:rsidRDefault="006C0A6D" w:rsidP="00A53CF7">
            <w:pPr>
              <w:pStyle w:val="DG0"/>
            </w:pPr>
            <w:r>
              <w:rPr>
                <w:rFonts w:hint="eastAsia"/>
              </w:rPr>
              <w:t>30</w:t>
            </w:r>
          </w:p>
        </w:tc>
        <w:tc>
          <w:tcPr>
            <w:tcW w:w="696" w:type="dxa"/>
            <w:tcBorders>
              <w:left w:val="double" w:sz="4" w:space="0" w:color="auto"/>
            </w:tcBorders>
            <w:vAlign w:val="center"/>
          </w:tcPr>
          <w:p w14:paraId="0B98BA51" w14:textId="77777777" w:rsidR="009225AC" w:rsidRDefault="006C0A6D" w:rsidP="00A53CF7">
            <w:pPr>
              <w:pStyle w:val="DG0"/>
            </w:pPr>
            <w:r>
              <w:rPr>
                <w:rFonts w:hint="eastAsia"/>
              </w:rPr>
              <w:t>10</w:t>
            </w:r>
          </w:p>
        </w:tc>
        <w:tc>
          <w:tcPr>
            <w:tcW w:w="698" w:type="dxa"/>
            <w:tcBorders>
              <w:left w:val="double" w:sz="4" w:space="0" w:color="auto"/>
            </w:tcBorders>
            <w:vAlign w:val="center"/>
          </w:tcPr>
          <w:p w14:paraId="7D305B09" w14:textId="77777777" w:rsidR="009225AC" w:rsidRDefault="006C0A6D" w:rsidP="00A53CF7">
            <w:pPr>
              <w:pStyle w:val="DG0"/>
            </w:pPr>
            <w:r>
              <w:rPr>
                <w:rFonts w:hint="eastAsia"/>
              </w:rPr>
              <w:t>10</w:t>
            </w:r>
          </w:p>
        </w:tc>
        <w:tc>
          <w:tcPr>
            <w:tcW w:w="697" w:type="dxa"/>
            <w:tcBorders>
              <w:left w:val="double" w:sz="4" w:space="0" w:color="auto"/>
            </w:tcBorders>
            <w:vAlign w:val="center"/>
          </w:tcPr>
          <w:p w14:paraId="43216F84" w14:textId="77777777" w:rsidR="009225AC" w:rsidRDefault="006C0A6D" w:rsidP="00A53CF7">
            <w:pPr>
              <w:pStyle w:val="DG0"/>
            </w:pPr>
            <w:r>
              <w:rPr>
                <w:rFonts w:hint="eastAsia"/>
              </w:rPr>
              <w:t>10</w:t>
            </w:r>
          </w:p>
        </w:tc>
        <w:tc>
          <w:tcPr>
            <w:tcW w:w="669" w:type="dxa"/>
            <w:tcBorders>
              <w:right w:val="single" w:sz="12" w:space="0" w:color="auto"/>
            </w:tcBorders>
            <w:vAlign w:val="center"/>
          </w:tcPr>
          <w:p w14:paraId="74BFEF8B" w14:textId="77777777" w:rsidR="009225AC" w:rsidRDefault="009225AC" w:rsidP="00A53CF7">
            <w:pPr>
              <w:pStyle w:val="DG0"/>
            </w:pPr>
          </w:p>
        </w:tc>
        <w:tc>
          <w:tcPr>
            <w:tcW w:w="669" w:type="dxa"/>
            <w:tcBorders>
              <w:right w:val="single" w:sz="12" w:space="0" w:color="auto"/>
            </w:tcBorders>
            <w:vAlign w:val="center"/>
          </w:tcPr>
          <w:p w14:paraId="0255AA7A" w14:textId="77777777" w:rsidR="009225AC" w:rsidRDefault="006C0A6D" w:rsidP="00A53CF7">
            <w:pPr>
              <w:pStyle w:val="DG0"/>
            </w:pPr>
            <w:r>
              <w:rPr>
                <w:rFonts w:hint="eastAsia"/>
              </w:rPr>
              <w:t>1</w:t>
            </w:r>
            <w:r>
              <w:t>00</w:t>
            </w:r>
          </w:p>
        </w:tc>
      </w:tr>
      <w:tr w:rsidR="009225AC" w14:paraId="728228BF" w14:textId="77777777">
        <w:trPr>
          <w:trHeight w:val="454"/>
        </w:trPr>
        <w:tc>
          <w:tcPr>
            <w:tcW w:w="793" w:type="dxa"/>
            <w:tcBorders>
              <w:left w:val="single" w:sz="12" w:space="0" w:color="auto"/>
            </w:tcBorders>
            <w:vAlign w:val="center"/>
          </w:tcPr>
          <w:p w14:paraId="759EAD5F" w14:textId="77777777" w:rsidR="009225AC" w:rsidRDefault="006C0A6D">
            <w:pPr>
              <w:snapToGrid w:val="0"/>
              <w:jc w:val="center"/>
              <w:rPr>
                <w:rFonts w:ascii="Arial" w:eastAsia="黑体" w:hAnsi="Arial" w:cs="Arial"/>
                <w:bCs/>
                <w:sz w:val="21"/>
                <w:szCs w:val="21"/>
              </w:rPr>
            </w:pPr>
            <w:r>
              <w:rPr>
                <w:rFonts w:ascii="Arial" w:eastAsia="黑体" w:hAnsi="Arial" w:cs="Arial"/>
                <w:bCs/>
                <w:sz w:val="21"/>
                <w:szCs w:val="21"/>
              </w:rPr>
              <w:t>X3</w:t>
            </w:r>
          </w:p>
        </w:tc>
        <w:tc>
          <w:tcPr>
            <w:tcW w:w="672" w:type="dxa"/>
            <w:vAlign w:val="center"/>
          </w:tcPr>
          <w:p w14:paraId="636E089A" w14:textId="77777777" w:rsidR="009225AC" w:rsidRDefault="006C0A6D" w:rsidP="00A53CF7">
            <w:pPr>
              <w:pStyle w:val="DG0"/>
            </w:pPr>
            <w:r>
              <w:rPr>
                <w:rFonts w:hint="eastAsia"/>
              </w:rPr>
              <w:t>20%</w:t>
            </w:r>
          </w:p>
        </w:tc>
        <w:tc>
          <w:tcPr>
            <w:tcW w:w="2232" w:type="dxa"/>
            <w:tcBorders>
              <w:right w:val="double" w:sz="4" w:space="0" w:color="auto"/>
            </w:tcBorders>
            <w:vAlign w:val="center"/>
          </w:tcPr>
          <w:p w14:paraId="0F4CD5CA" w14:textId="77777777" w:rsidR="009225AC" w:rsidRDefault="006C0A6D" w:rsidP="00A53CF7">
            <w:pPr>
              <w:pStyle w:val="DG0"/>
            </w:pPr>
            <w:r>
              <w:rPr>
                <w:rFonts w:hint="eastAsia"/>
              </w:rPr>
              <w:t>实践报告</w:t>
            </w:r>
          </w:p>
        </w:tc>
        <w:tc>
          <w:tcPr>
            <w:tcW w:w="696" w:type="dxa"/>
            <w:tcBorders>
              <w:left w:val="double" w:sz="4" w:space="0" w:color="auto"/>
            </w:tcBorders>
            <w:vAlign w:val="center"/>
          </w:tcPr>
          <w:p w14:paraId="11B251B2" w14:textId="77777777" w:rsidR="009225AC" w:rsidRDefault="006C0A6D" w:rsidP="00A53CF7">
            <w:pPr>
              <w:pStyle w:val="DG0"/>
            </w:pPr>
            <w:r>
              <w:rPr>
                <w:rFonts w:hint="eastAsia"/>
              </w:rPr>
              <w:t>50</w:t>
            </w:r>
          </w:p>
        </w:tc>
        <w:tc>
          <w:tcPr>
            <w:tcW w:w="696" w:type="dxa"/>
            <w:tcBorders>
              <w:left w:val="double" w:sz="4" w:space="0" w:color="auto"/>
            </w:tcBorders>
            <w:vAlign w:val="center"/>
          </w:tcPr>
          <w:p w14:paraId="00F4CCB2" w14:textId="77777777" w:rsidR="009225AC" w:rsidRDefault="006C0A6D" w:rsidP="00A53CF7">
            <w:pPr>
              <w:pStyle w:val="DG0"/>
            </w:pPr>
            <w:r>
              <w:rPr>
                <w:rFonts w:hint="eastAsia"/>
              </w:rPr>
              <w:t>20</w:t>
            </w:r>
          </w:p>
        </w:tc>
        <w:tc>
          <w:tcPr>
            <w:tcW w:w="696" w:type="dxa"/>
            <w:tcBorders>
              <w:left w:val="double" w:sz="4" w:space="0" w:color="auto"/>
            </w:tcBorders>
            <w:vAlign w:val="center"/>
          </w:tcPr>
          <w:p w14:paraId="4A5D7087" w14:textId="77777777" w:rsidR="009225AC" w:rsidRDefault="006C0A6D" w:rsidP="00A53CF7">
            <w:pPr>
              <w:pStyle w:val="DG0"/>
            </w:pPr>
            <w:r>
              <w:rPr>
                <w:rFonts w:hint="eastAsia"/>
              </w:rPr>
              <w:t>10</w:t>
            </w:r>
          </w:p>
        </w:tc>
        <w:tc>
          <w:tcPr>
            <w:tcW w:w="698" w:type="dxa"/>
            <w:tcBorders>
              <w:left w:val="double" w:sz="4" w:space="0" w:color="auto"/>
            </w:tcBorders>
            <w:vAlign w:val="center"/>
          </w:tcPr>
          <w:p w14:paraId="7DB2B6CB" w14:textId="77777777" w:rsidR="009225AC" w:rsidRDefault="006C0A6D" w:rsidP="00A53CF7">
            <w:pPr>
              <w:pStyle w:val="DG0"/>
            </w:pPr>
            <w:r>
              <w:rPr>
                <w:rFonts w:hint="eastAsia"/>
              </w:rPr>
              <w:t>10</w:t>
            </w:r>
          </w:p>
        </w:tc>
        <w:tc>
          <w:tcPr>
            <w:tcW w:w="697" w:type="dxa"/>
            <w:tcBorders>
              <w:left w:val="double" w:sz="4" w:space="0" w:color="auto"/>
            </w:tcBorders>
            <w:vAlign w:val="center"/>
          </w:tcPr>
          <w:p w14:paraId="4C1B878D" w14:textId="77777777" w:rsidR="009225AC" w:rsidRDefault="009225AC" w:rsidP="00A53CF7">
            <w:pPr>
              <w:pStyle w:val="DG0"/>
            </w:pPr>
          </w:p>
        </w:tc>
        <w:tc>
          <w:tcPr>
            <w:tcW w:w="669" w:type="dxa"/>
            <w:tcBorders>
              <w:right w:val="single" w:sz="12" w:space="0" w:color="auto"/>
            </w:tcBorders>
            <w:vAlign w:val="center"/>
          </w:tcPr>
          <w:p w14:paraId="572C0529" w14:textId="77777777" w:rsidR="009225AC" w:rsidRDefault="006C0A6D" w:rsidP="00A53CF7">
            <w:pPr>
              <w:pStyle w:val="DG0"/>
            </w:pPr>
            <w:r>
              <w:rPr>
                <w:rFonts w:hint="eastAsia"/>
              </w:rPr>
              <w:t>10</w:t>
            </w:r>
          </w:p>
        </w:tc>
        <w:tc>
          <w:tcPr>
            <w:tcW w:w="669" w:type="dxa"/>
            <w:tcBorders>
              <w:right w:val="single" w:sz="12" w:space="0" w:color="auto"/>
            </w:tcBorders>
            <w:vAlign w:val="center"/>
          </w:tcPr>
          <w:p w14:paraId="4ECEE709" w14:textId="77777777" w:rsidR="009225AC" w:rsidRDefault="006C0A6D" w:rsidP="00A53CF7">
            <w:pPr>
              <w:pStyle w:val="DG0"/>
            </w:pPr>
            <w:r>
              <w:rPr>
                <w:rFonts w:hint="eastAsia"/>
              </w:rPr>
              <w:t>1</w:t>
            </w:r>
            <w:r>
              <w:t>00</w:t>
            </w:r>
          </w:p>
        </w:tc>
      </w:tr>
    </w:tbl>
    <w:p w14:paraId="29B54162" w14:textId="77777777" w:rsidR="009225AC" w:rsidRDefault="009225AC">
      <w:pPr>
        <w:pStyle w:val="DG1"/>
        <w:rPr>
          <w:rFonts w:ascii="黑体" w:hAnsi="宋体"/>
          <w:sz w:val="18"/>
          <w:szCs w:val="16"/>
        </w:rPr>
      </w:pPr>
    </w:p>
    <w:sectPr w:rsidR="009225AC">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B53C" w14:textId="77777777" w:rsidR="00694F05" w:rsidRDefault="00694F05">
      <w:r>
        <w:separator/>
      </w:r>
    </w:p>
  </w:endnote>
  <w:endnote w:type="continuationSeparator" w:id="0">
    <w:p w14:paraId="1585B82F" w14:textId="77777777" w:rsidR="00694F05" w:rsidRDefault="0069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1E4B" w14:textId="77777777" w:rsidR="00694F05" w:rsidRDefault="00694F05">
      <w:r>
        <w:separator/>
      </w:r>
    </w:p>
  </w:footnote>
  <w:footnote w:type="continuationSeparator" w:id="0">
    <w:p w14:paraId="01D15EAB" w14:textId="77777777" w:rsidR="00694F05" w:rsidRDefault="0069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3CFC" w14:textId="77777777" w:rsidR="009225AC" w:rsidRDefault="006C0A6D">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22CE2D06" wp14:editId="5AA1F1FB">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1CD09DF" w14:textId="77777777" w:rsidR="009225AC" w:rsidRDefault="006C0A6D">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2CE2D0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11CD09DF" w14:textId="77777777" w:rsidR="009225AC" w:rsidRDefault="006C0A6D">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CC552C"/>
    <w:multiLevelType w:val="singleLevel"/>
    <w:tmpl w:val="96CC552C"/>
    <w:lvl w:ilvl="0">
      <w:start w:val="6"/>
      <w:numFmt w:val="decimal"/>
      <w:suff w:val="space"/>
      <w:lvlText w:val="%1."/>
      <w:lvlJc w:val="left"/>
    </w:lvl>
  </w:abstractNum>
  <w:abstractNum w:abstractNumId="1" w15:restartNumberingAfterBreak="0">
    <w:nsid w:val="BC7A2DD9"/>
    <w:multiLevelType w:val="singleLevel"/>
    <w:tmpl w:val="BC7A2DD9"/>
    <w:lvl w:ilvl="0">
      <w:start w:val="1"/>
      <w:numFmt w:val="decimal"/>
      <w:suff w:val="space"/>
      <w:lvlText w:val="%1."/>
      <w:lvlJc w:val="left"/>
    </w:lvl>
  </w:abstractNum>
  <w:abstractNum w:abstractNumId="2" w15:restartNumberingAfterBreak="0">
    <w:nsid w:val="181E3B19"/>
    <w:multiLevelType w:val="singleLevel"/>
    <w:tmpl w:val="181E3B19"/>
    <w:lvl w:ilvl="0">
      <w:start w:val="2"/>
      <w:numFmt w:val="decimal"/>
      <w:suff w:val="space"/>
      <w:lvlText w:val="%1."/>
      <w:lvlJc w:val="left"/>
    </w:lvl>
  </w:abstractNum>
  <w:abstractNum w:abstractNumId="3" w15:restartNumberingAfterBreak="0">
    <w:nsid w:val="201B63FD"/>
    <w:multiLevelType w:val="singleLevel"/>
    <w:tmpl w:val="201B63FD"/>
    <w:lvl w:ilvl="0">
      <w:start w:val="1"/>
      <w:numFmt w:val="decimal"/>
      <w:suff w:val="space"/>
      <w:lvlText w:val="%1."/>
      <w:lvlJc w:val="left"/>
    </w:lvl>
  </w:abstractNum>
  <w:abstractNum w:abstractNumId="4" w15:restartNumberingAfterBreak="0">
    <w:nsid w:val="4A0B5AE9"/>
    <w:multiLevelType w:val="singleLevel"/>
    <w:tmpl w:val="4A0B5AE9"/>
    <w:lvl w:ilvl="0">
      <w:start w:val="3"/>
      <w:numFmt w:val="chineseCounting"/>
      <w:suff w:val="nothing"/>
      <w:lvlText w:val="（%1）"/>
      <w:lvlJc w:val="left"/>
      <w:rPr>
        <w:rFonts w:hint="eastAsia"/>
      </w:rPr>
    </w:lvl>
  </w:abstractNum>
  <w:num w:numId="1" w16cid:durableId="1739012592">
    <w:abstractNumId w:val="0"/>
  </w:num>
  <w:num w:numId="2" w16cid:durableId="1381593587">
    <w:abstractNumId w:val="3"/>
  </w:num>
  <w:num w:numId="3" w16cid:durableId="1475754003">
    <w:abstractNumId w:val="2"/>
  </w:num>
  <w:num w:numId="4" w16cid:durableId="590773283">
    <w:abstractNumId w:val="4"/>
  </w:num>
  <w:num w:numId="5" w16cid:durableId="84771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BlNzU2MDQzYmZmYWZjZGI3ZmZmNTVkNzFmYjNiZGMifQ=="/>
  </w:docVars>
  <w:rsids>
    <w:rsidRoot w:val="00172A27"/>
    <w:rsid w:val="000203E0"/>
    <w:rsid w:val="000210E0"/>
    <w:rsid w:val="00033082"/>
    <w:rsid w:val="00044088"/>
    <w:rsid w:val="00053590"/>
    <w:rsid w:val="000559DB"/>
    <w:rsid w:val="0006001D"/>
    <w:rsid w:val="00066041"/>
    <w:rsid w:val="00076794"/>
    <w:rsid w:val="0008122A"/>
    <w:rsid w:val="00087488"/>
    <w:rsid w:val="0009050A"/>
    <w:rsid w:val="0009721F"/>
    <w:rsid w:val="000A4E73"/>
    <w:rsid w:val="000B1BD2"/>
    <w:rsid w:val="000B31D3"/>
    <w:rsid w:val="000C0F0D"/>
    <w:rsid w:val="000C13BC"/>
    <w:rsid w:val="000D28E5"/>
    <w:rsid w:val="000D34D7"/>
    <w:rsid w:val="000F3091"/>
    <w:rsid w:val="00100633"/>
    <w:rsid w:val="001072BC"/>
    <w:rsid w:val="00114BD6"/>
    <w:rsid w:val="00130F6D"/>
    <w:rsid w:val="00133554"/>
    <w:rsid w:val="00144082"/>
    <w:rsid w:val="00151A2B"/>
    <w:rsid w:val="0016381F"/>
    <w:rsid w:val="00163A48"/>
    <w:rsid w:val="00164E36"/>
    <w:rsid w:val="001678A2"/>
    <w:rsid w:val="00172A27"/>
    <w:rsid w:val="00183AA1"/>
    <w:rsid w:val="0018767C"/>
    <w:rsid w:val="001A135C"/>
    <w:rsid w:val="001B0D49"/>
    <w:rsid w:val="001B546F"/>
    <w:rsid w:val="001C16FC"/>
    <w:rsid w:val="001C2E3E"/>
    <w:rsid w:val="001C388D"/>
    <w:rsid w:val="001D76E6"/>
    <w:rsid w:val="001E0494"/>
    <w:rsid w:val="001E1D2D"/>
    <w:rsid w:val="001E5A17"/>
    <w:rsid w:val="001F1979"/>
    <w:rsid w:val="001F284E"/>
    <w:rsid w:val="001F332E"/>
    <w:rsid w:val="00210843"/>
    <w:rsid w:val="00217861"/>
    <w:rsid w:val="002204E4"/>
    <w:rsid w:val="002211BF"/>
    <w:rsid w:val="0022621E"/>
    <w:rsid w:val="00230077"/>
    <w:rsid w:val="00233F15"/>
    <w:rsid w:val="002420F1"/>
    <w:rsid w:val="00253AC8"/>
    <w:rsid w:val="00256B39"/>
    <w:rsid w:val="0026033C"/>
    <w:rsid w:val="0027339A"/>
    <w:rsid w:val="00274E82"/>
    <w:rsid w:val="002757AB"/>
    <w:rsid w:val="0027777C"/>
    <w:rsid w:val="00277FE7"/>
    <w:rsid w:val="00284C2B"/>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64A0"/>
    <w:rsid w:val="00347EB8"/>
    <w:rsid w:val="00347F80"/>
    <w:rsid w:val="00353F74"/>
    <w:rsid w:val="003557DE"/>
    <w:rsid w:val="00361BEB"/>
    <w:rsid w:val="00370184"/>
    <w:rsid w:val="00373C8A"/>
    <w:rsid w:val="00376B06"/>
    <w:rsid w:val="00377C10"/>
    <w:rsid w:val="00384A1F"/>
    <w:rsid w:val="00384D60"/>
    <w:rsid w:val="00385D41"/>
    <w:rsid w:val="003861BA"/>
    <w:rsid w:val="003A1680"/>
    <w:rsid w:val="003A373C"/>
    <w:rsid w:val="003A5874"/>
    <w:rsid w:val="003B1258"/>
    <w:rsid w:val="003B4A81"/>
    <w:rsid w:val="003C1F8D"/>
    <w:rsid w:val="003C61A5"/>
    <w:rsid w:val="003D1968"/>
    <w:rsid w:val="003D28C9"/>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55F6"/>
    <w:rsid w:val="00477566"/>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0BE3"/>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4F05"/>
    <w:rsid w:val="00695B93"/>
    <w:rsid w:val="00697C16"/>
    <w:rsid w:val="006A5A89"/>
    <w:rsid w:val="006B3BB9"/>
    <w:rsid w:val="006B48AC"/>
    <w:rsid w:val="006B5977"/>
    <w:rsid w:val="006C0A6D"/>
    <w:rsid w:val="006D1B59"/>
    <w:rsid w:val="006D2F9C"/>
    <w:rsid w:val="006D3436"/>
    <w:rsid w:val="006D4351"/>
    <w:rsid w:val="006D5424"/>
    <w:rsid w:val="006E5CA9"/>
    <w:rsid w:val="006E5E98"/>
    <w:rsid w:val="006E7A37"/>
    <w:rsid w:val="006F3151"/>
    <w:rsid w:val="007011CA"/>
    <w:rsid w:val="00704655"/>
    <w:rsid w:val="007056DE"/>
    <w:rsid w:val="00706121"/>
    <w:rsid w:val="00710B6B"/>
    <w:rsid w:val="00712A2C"/>
    <w:rsid w:val="00712E84"/>
    <w:rsid w:val="00714914"/>
    <w:rsid w:val="007208D6"/>
    <w:rsid w:val="00726786"/>
    <w:rsid w:val="00732152"/>
    <w:rsid w:val="007428DF"/>
    <w:rsid w:val="00742BD1"/>
    <w:rsid w:val="00742E7A"/>
    <w:rsid w:val="0074424F"/>
    <w:rsid w:val="00761DC1"/>
    <w:rsid w:val="00764FD9"/>
    <w:rsid w:val="007740B2"/>
    <w:rsid w:val="00774C1F"/>
    <w:rsid w:val="0078194F"/>
    <w:rsid w:val="007934A4"/>
    <w:rsid w:val="007A0AC9"/>
    <w:rsid w:val="007A1B70"/>
    <w:rsid w:val="007A57F6"/>
    <w:rsid w:val="007B2CB1"/>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6E69"/>
    <w:rsid w:val="008F7F31"/>
    <w:rsid w:val="00900019"/>
    <w:rsid w:val="009023B1"/>
    <w:rsid w:val="009147D6"/>
    <w:rsid w:val="00914D98"/>
    <w:rsid w:val="009225AC"/>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53CF7"/>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4E15"/>
    <w:rsid w:val="00B12D31"/>
    <w:rsid w:val="00B15F6E"/>
    <w:rsid w:val="00B21BEE"/>
    <w:rsid w:val="00B23284"/>
    <w:rsid w:val="00B37D43"/>
    <w:rsid w:val="00B46F21"/>
    <w:rsid w:val="00B511A5"/>
    <w:rsid w:val="00B51CDE"/>
    <w:rsid w:val="00B51E7C"/>
    <w:rsid w:val="00B564C9"/>
    <w:rsid w:val="00B56541"/>
    <w:rsid w:val="00B605ED"/>
    <w:rsid w:val="00B676A3"/>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37E0"/>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25F6"/>
    <w:rsid w:val="00CB3D3F"/>
    <w:rsid w:val="00CB5A1A"/>
    <w:rsid w:val="00CC59E6"/>
    <w:rsid w:val="00CD5BDD"/>
    <w:rsid w:val="00CF096B"/>
    <w:rsid w:val="00CF10F7"/>
    <w:rsid w:val="00CF4816"/>
    <w:rsid w:val="00CF5EE3"/>
    <w:rsid w:val="00CF691F"/>
    <w:rsid w:val="00D00D99"/>
    <w:rsid w:val="00D013A4"/>
    <w:rsid w:val="00D026DC"/>
    <w:rsid w:val="00D15595"/>
    <w:rsid w:val="00D24433"/>
    <w:rsid w:val="00D343A8"/>
    <w:rsid w:val="00D3629F"/>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4DF1"/>
    <w:rsid w:val="00EB66B8"/>
    <w:rsid w:val="00EB791E"/>
    <w:rsid w:val="00EC70A9"/>
    <w:rsid w:val="00ED4C3A"/>
    <w:rsid w:val="00EE1C85"/>
    <w:rsid w:val="00EF21D9"/>
    <w:rsid w:val="00EF2A94"/>
    <w:rsid w:val="00EF32FB"/>
    <w:rsid w:val="00EF44B1"/>
    <w:rsid w:val="00EF4865"/>
    <w:rsid w:val="00EF5954"/>
    <w:rsid w:val="00F03812"/>
    <w:rsid w:val="00F100D2"/>
    <w:rsid w:val="00F12942"/>
    <w:rsid w:val="00F13C41"/>
    <w:rsid w:val="00F14886"/>
    <w:rsid w:val="00F16421"/>
    <w:rsid w:val="00F201EE"/>
    <w:rsid w:val="00F35AA0"/>
    <w:rsid w:val="00F43C49"/>
    <w:rsid w:val="00F45C12"/>
    <w:rsid w:val="00F46327"/>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143067"/>
    <w:rsid w:val="016E63C2"/>
    <w:rsid w:val="024B0C39"/>
    <w:rsid w:val="031E278B"/>
    <w:rsid w:val="04D73395"/>
    <w:rsid w:val="066E3688"/>
    <w:rsid w:val="08E04023"/>
    <w:rsid w:val="0A1E1F35"/>
    <w:rsid w:val="0A4503EF"/>
    <w:rsid w:val="0A8128A6"/>
    <w:rsid w:val="0B24469B"/>
    <w:rsid w:val="0B460401"/>
    <w:rsid w:val="0BF32A1B"/>
    <w:rsid w:val="0D05744B"/>
    <w:rsid w:val="0D8D4779"/>
    <w:rsid w:val="0DDA653B"/>
    <w:rsid w:val="10BD2C22"/>
    <w:rsid w:val="12F3103E"/>
    <w:rsid w:val="13E3283A"/>
    <w:rsid w:val="15746B6E"/>
    <w:rsid w:val="18035F6A"/>
    <w:rsid w:val="19AA220F"/>
    <w:rsid w:val="1ABD2153"/>
    <w:rsid w:val="1B2B37F7"/>
    <w:rsid w:val="1B3E1E12"/>
    <w:rsid w:val="1CBD0FEB"/>
    <w:rsid w:val="213E04F7"/>
    <w:rsid w:val="22987C80"/>
    <w:rsid w:val="237044C9"/>
    <w:rsid w:val="239A1BA6"/>
    <w:rsid w:val="23EE1EFC"/>
    <w:rsid w:val="24192CCC"/>
    <w:rsid w:val="2437337B"/>
    <w:rsid w:val="25BC39F6"/>
    <w:rsid w:val="25FB36EC"/>
    <w:rsid w:val="26633E71"/>
    <w:rsid w:val="275A59B4"/>
    <w:rsid w:val="277E3A97"/>
    <w:rsid w:val="28090A48"/>
    <w:rsid w:val="28C73128"/>
    <w:rsid w:val="291B6434"/>
    <w:rsid w:val="2A15419C"/>
    <w:rsid w:val="2A691C72"/>
    <w:rsid w:val="2B62123C"/>
    <w:rsid w:val="2D005BFC"/>
    <w:rsid w:val="2DC71BB6"/>
    <w:rsid w:val="2E162111"/>
    <w:rsid w:val="2E5B22BF"/>
    <w:rsid w:val="2F34062E"/>
    <w:rsid w:val="307750E9"/>
    <w:rsid w:val="30A83C0A"/>
    <w:rsid w:val="31D90959"/>
    <w:rsid w:val="341C228B"/>
    <w:rsid w:val="352E1AEE"/>
    <w:rsid w:val="36DF2D27"/>
    <w:rsid w:val="38725A98"/>
    <w:rsid w:val="394538AA"/>
    <w:rsid w:val="39A66CD4"/>
    <w:rsid w:val="3BF910A8"/>
    <w:rsid w:val="3CD52CE1"/>
    <w:rsid w:val="3D071835"/>
    <w:rsid w:val="3D344362"/>
    <w:rsid w:val="3E014244"/>
    <w:rsid w:val="3F8139FC"/>
    <w:rsid w:val="40166088"/>
    <w:rsid w:val="40BC08F6"/>
    <w:rsid w:val="410F2E6A"/>
    <w:rsid w:val="41AD2620"/>
    <w:rsid w:val="43920E48"/>
    <w:rsid w:val="4430136C"/>
    <w:rsid w:val="443C4228"/>
    <w:rsid w:val="44D81A76"/>
    <w:rsid w:val="45260E40"/>
    <w:rsid w:val="46845A12"/>
    <w:rsid w:val="478657BA"/>
    <w:rsid w:val="49B22896"/>
    <w:rsid w:val="49ED38CE"/>
    <w:rsid w:val="4AB0382B"/>
    <w:rsid w:val="4C3C0B3D"/>
    <w:rsid w:val="4CF84CBE"/>
    <w:rsid w:val="50115BCE"/>
    <w:rsid w:val="50544478"/>
    <w:rsid w:val="513F0D1B"/>
    <w:rsid w:val="533E519B"/>
    <w:rsid w:val="569868B5"/>
    <w:rsid w:val="584114D5"/>
    <w:rsid w:val="5AB95EE2"/>
    <w:rsid w:val="5AC11211"/>
    <w:rsid w:val="5C2A13B0"/>
    <w:rsid w:val="60665131"/>
    <w:rsid w:val="60D46471"/>
    <w:rsid w:val="611F6817"/>
    <w:rsid w:val="6181593A"/>
    <w:rsid w:val="624B5361"/>
    <w:rsid w:val="636B1FDC"/>
    <w:rsid w:val="648669A1"/>
    <w:rsid w:val="64E30D41"/>
    <w:rsid w:val="65CB0B10"/>
    <w:rsid w:val="66AF0431"/>
    <w:rsid w:val="66CA1754"/>
    <w:rsid w:val="67E16D72"/>
    <w:rsid w:val="68B961BA"/>
    <w:rsid w:val="694F3860"/>
    <w:rsid w:val="6A0D5B9B"/>
    <w:rsid w:val="6AC731B8"/>
    <w:rsid w:val="6B1E7934"/>
    <w:rsid w:val="6C7A65E6"/>
    <w:rsid w:val="6CB92B4F"/>
    <w:rsid w:val="6D88691F"/>
    <w:rsid w:val="6E2C051A"/>
    <w:rsid w:val="6F1E65D4"/>
    <w:rsid w:val="6F266C86"/>
    <w:rsid w:val="6F5042C2"/>
    <w:rsid w:val="6FB43AB5"/>
    <w:rsid w:val="70BC19AB"/>
    <w:rsid w:val="70E7292B"/>
    <w:rsid w:val="729C0A9A"/>
    <w:rsid w:val="73707589"/>
    <w:rsid w:val="737C5B3F"/>
    <w:rsid w:val="73922C6D"/>
    <w:rsid w:val="74316312"/>
    <w:rsid w:val="74442B08"/>
    <w:rsid w:val="759D6815"/>
    <w:rsid w:val="780F13C8"/>
    <w:rsid w:val="785D684A"/>
    <w:rsid w:val="7B835E22"/>
    <w:rsid w:val="7C385448"/>
    <w:rsid w:val="7CB3663D"/>
    <w:rsid w:val="7E273C7E"/>
    <w:rsid w:val="7FE4078B"/>
    <w:rsid w:val="7FFA4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4B762"/>
  <w15:docId w15:val="{6E9A7FD7-CA45-4E55-A19E-2C754F4D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autoRedefine/>
    <w:uiPriority w:val="99"/>
    <w:unhideWhenUsed/>
    <w:qFormat/>
    <w:pPr>
      <w:spacing w:before="100" w:beforeAutospacing="1" w:after="100" w:afterAutospacing="1"/>
    </w:pPr>
  </w:style>
  <w:style w:type="table" w:styleId="ac">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customStyle="1" w:styleId="aa">
    <w:name w:val="页眉 字符"/>
    <w:basedOn w:val="a0"/>
    <w:link w:val="a9"/>
    <w:autoRedefine/>
    <w:uiPriority w:val="99"/>
    <w:semiHidden/>
    <w:qFormat/>
    <w:rPr>
      <w:sz w:val="18"/>
      <w:szCs w:val="18"/>
    </w:rPr>
  </w:style>
  <w:style w:type="character" w:customStyle="1" w:styleId="a8">
    <w:name w:val="页脚 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rsid w:val="00A53CF7"/>
    <w:pPr>
      <w:widowControl w:val="0"/>
      <w:jc w:val="both"/>
    </w:pPr>
    <w:rPr>
      <w:rFonts w:ascii="Times New Roman" w:hAnsi="Times New Roman"/>
      <w:bCs/>
      <w:color w:val="000000"/>
      <w:sz w:val="21"/>
      <w:szCs w:val="21"/>
    </w:rPr>
  </w:style>
  <w:style w:type="paragraph" w:styleId="ae">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
    <w:name w:val="Placeholder Text"/>
    <w:basedOn w:val="a0"/>
    <w:autoRedefine/>
    <w:uiPriority w:val="99"/>
    <w:unhideWhenUsed/>
    <w:qFormat/>
    <w:rPr>
      <w:color w:val="808080"/>
    </w:rPr>
  </w:style>
  <w:style w:type="character" w:customStyle="1" w:styleId="a6">
    <w:name w:val="批注框文本 字符"/>
    <w:basedOn w:val="a0"/>
    <w:link w:val="a5"/>
    <w:autoRedefine/>
    <w:uiPriority w:val="99"/>
    <w:semiHidden/>
    <w:qFormat/>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37C827-79AB-41F9-8B9C-44D37C33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812</Words>
  <Characters>4634</Characters>
  <Application>Microsoft Office Word</Application>
  <DocSecurity>0</DocSecurity>
  <Lines>38</Lines>
  <Paragraphs>10</Paragraphs>
  <ScaleCrop>false</ScaleCrop>
  <Company>Shanghai Jian Qiao University</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海 林</cp:lastModifiedBy>
  <cp:revision>40</cp:revision>
  <cp:lastPrinted>2023-11-21T00:52:00Z</cp:lastPrinted>
  <dcterms:created xsi:type="dcterms:W3CDTF">2023-11-21T02:39:00Z</dcterms:created>
  <dcterms:modified xsi:type="dcterms:W3CDTF">2024-03-11T10:40:00Z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75A5950F35E44E4099B8E2C8E0EA07EF_12</vt:lpwstr>
  </property>
</Properties>
</file>