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pict>
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DOikwRQIAAFkEAAAOAAAAAAAAAAEAIAAA&#10;ACMBAABkcnMvZTJvRG9jLnhtbFBLBQYAAAAABgAGAFkBAADaBQAAAAA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【基础日语（4）】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【Basic Japanese(4)】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2020055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10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【日语专业</w:t>
      </w:r>
      <w:r>
        <w:rPr>
          <w:rFonts w:hint="eastAsia"/>
          <w:color w:val="000000"/>
          <w:sz w:val="20"/>
          <w:szCs w:val="20"/>
        </w:rPr>
        <w:t>本科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院级必修课◎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外国语学院</w:t>
      </w:r>
      <w:r>
        <w:rPr>
          <w:color w:val="000000"/>
          <w:sz w:val="20"/>
          <w:szCs w:val="20"/>
        </w:rPr>
        <w:t>日语系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1192" w:firstLineChars="5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教材【新编日语第四册</w:t>
      </w:r>
      <w:r>
        <w:rPr>
          <w:rFonts w:hint="eastAsia"/>
          <w:color w:val="000000"/>
          <w:sz w:val="20"/>
          <w:szCs w:val="20"/>
        </w:rPr>
        <w:t>（修订本）；周平，陈小芬编著；上海外语教育出版社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800" w:firstLineChars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参考书目【新日语N2教程；张鸿成主编；上海译文出版社】</w:t>
      </w:r>
    </w:p>
    <w:p>
      <w:pPr>
        <w:snapToGrid w:val="0"/>
        <w:spacing w:line="288" w:lineRule="auto"/>
        <w:ind w:firstLine="1600" w:firstLineChars="8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【标准日本语（下）；人民教育出版社】</w:t>
      </w:r>
    </w:p>
    <w:p>
      <w:pPr>
        <w:adjustRightInd w:val="0"/>
        <w:snapToGrid w:val="0"/>
        <w:spacing w:line="288" w:lineRule="auto"/>
        <w:ind w:firstLine="1592" w:firstLineChars="7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【综合日语（4）；张鸿成主编；大连理工大学出版社】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https://elearning.gench.edu.cn:8443/webapps/blackboard/content/</w:t>
      </w:r>
    </w:p>
    <w:p>
      <w:pPr>
        <w:adjustRightInd w:val="0"/>
        <w:snapToGrid w:val="0"/>
        <w:spacing w:line="288" w:lineRule="auto"/>
        <w:ind w:left="1379" w:leftChars="188" w:hanging="984" w:hangingChars="49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【基础日语</w:t>
      </w:r>
      <w:r>
        <w:rPr>
          <w:rFonts w:hint="eastAsia"/>
          <w:color w:val="000000"/>
          <w:sz w:val="20"/>
          <w:szCs w:val="20"/>
        </w:rPr>
        <w:t>（1）2020052（10），基础日语（2）2020053（10），基础日语（3）2020254（10）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ind w:firstLine="420" w:firstLineChars="200"/>
      </w:pPr>
      <w:r>
        <w:rPr>
          <w:rFonts w:hint="eastAsia"/>
        </w:rPr>
        <w:t>本课程的教学对象为日语系本科专业二年级第四学期的学生。其主要目的是帮助学生巩固基础日语（1）、（2）、（3）的相关知识，为三年级日语综合教程（5）以及高级日语课程的学习打下坚实的基础。本课程听说与读写并重，听说训练主要采用情景教学法，按照教材提供的不同主题，设定动作和说话场面，使学生通过情景和形象进一步培养直接用外语思维的能力。读写训练注重多读多写，要求学生朗读流利教材本文、会话文及应用文，理解正确文章意思，能用所学单词与语法知识进行翻译与写作，书面表达通顺。</w:t>
      </w:r>
    </w:p>
    <w:p>
      <w:pPr>
        <w:ind w:firstLine="420" w:firstLineChars="200"/>
      </w:pPr>
      <w:r>
        <w:rPr>
          <w:rFonts w:hint="eastAsia"/>
        </w:rPr>
        <w:t>本课程根据教学内容的题材主要分为四个单元，分别为日本文化（第1—5课）、日本社会（第6—10课）、日语学习（第11—14课）、中日友好（第15-16课）。每周教学课时为10课时。每周教学内容对应听说读写综合能力训练的要求，主要分为本文、会话、应用文、单词、词语与表达（句型语法）、功能用语、练习等几个版块。</w:t>
      </w:r>
    </w:p>
    <w:p>
      <w:pPr>
        <w:snapToGrid w:val="0"/>
        <w:spacing w:line="288" w:lineRule="auto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本课程建议课时数为160，且全部为理论课时，共计10学分。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本课程为日语专业本科二年级第四学期开设。</w:t>
      </w: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2470" w:type="dxa"/>
            <w:vMerge w:val="restart"/>
            <w:shd w:val="clear" w:color="auto" w:fill="auto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能明确课文主题，利用网络等资源搜集、获取学习资料，了解课文相关的日本文化常识。能在课前制定学习计划，并实施学习计划。完成每课内容的学习任务后，反思学习计划、持续改进，达到学习目标。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1.帮助学生课前确认每篇课文学习目标，制定学习计划，要求学生按照学习计划课后自主学习。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课堂提问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课后作业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70" w:type="dxa"/>
            <w:vMerge w:val="continue"/>
            <w:shd w:val="clear" w:color="auto" w:fill="auto"/>
          </w:tcPr>
          <w:p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2.帮助学生是否实施学习计划，对学生提出适当的学习建议。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LO311</w:t>
            </w:r>
          </w:p>
        </w:tc>
        <w:tc>
          <w:tcPr>
            <w:tcW w:w="2470" w:type="dxa"/>
            <w:vMerge w:val="restart"/>
            <w:shd w:val="clear" w:color="auto" w:fill="auto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能听懂正常语速下的课文录音，根据文章及会话内容理解说话者的意图，能听懂语段内容，并提取信息和观点，能对课文内容进行简单的评价，形成自己的观点。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1.带领学生朗读，注重语调。并听录音进行复述训练。</w:t>
            </w: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课堂提问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  <w:vMerge w:val="continue"/>
            <w:shd w:val="clear" w:color="auto" w:fill="auto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2.详细解说单词的意思及用法，特别是在课文中的使用。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470" w:type="dxa"/>
            <w:vMerge w:val="continue"/>
            <w:shd w:val="clear" w:color="auto" w:fill="auto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3.详细解说本课出现语法及句型，进行造句，翻译练习。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LO312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掌握课文短文及会话的正确发音，能跟录音进行朗读或二人一组进行对话。能够活学活用课文的内容和语句，围绕课文主题用日语进行交流与表达。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帮助学生正确发音日语单词，要求跟读课文录音。根据课文会话内容，学习场景模拟会话。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场景模拟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会话练习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LO313</w:t>
            </w:r>
          </w:p>
        </w:tc>
        <w:tc>
          <w:tcPr>
            <w:tcW w:w="2470" w:type="dxa"/>
            <w:shd w:val="clear" w:color="auto" w:fill="auto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掌握各项日语阅读技能，包括细读本文和会话，泛读课文应用文等，提高分析归纳、推理检验等逻辑思维能力。对课文涉及的话题有自己的想法，能对文章观点进行简单的评价。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精读或泛读每篇课文的本文和应用文，提高学生阅读不同文体文章的能力，要求根据文章能回答问题。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课堂提问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LO322</w:t>
            </w:r>
          </w:p>
        </w:tc>
        <w:tc>
          <w:tcPr>
            <w:tcW w:w="2470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掌握课文出现的语法现象和单词词汇。能看懂使用新语法表达的日语文章，能运用所学的词汇及语法结构进行造句和翻译，能对所学的语法现象进行分析，比较近义表达等。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详细解说课文单词和语法，要求学生能运用所学语法单词翻译造句。对相近的日语表达进行比较解析。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课堂提问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课后作业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535" w:type="dxa"/>
            <w:vMerge w:val="restart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2470" w:type="dxa"/>
            <w:vMerge w:val="restart"/>
            <w:shd w:val="clear" w:color="auto" w:fill="auto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jc w:val="left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通过课文的学习，了解日本经济、社会和文化。要求学生具有具有跨文化理解能力，跨文化交际能力。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1.学习课文知识且适当补充课外内容，使了解日本社会与文化，理解文化差异，激发学生兴趣。</w:t>
            </w:r>
          </w:p>
        </w:tc>
        <w:tc>
          <w:tcPr>
            <w:tcW w:w="1276" w:type="dxa"/>
            <w:vMerge w:val="restart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课堂提问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课后作业</w:t>
            </w:r>
          </w:p>
          <w:p>
            <w:pPr>
              <w:snapToGrid w:val="0"/>
              <w:spacing w:line="288" w:lineRule="auto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535" w:type="dxa"/>
            <w:vMerge w:val="continue"/>
            <w:shd w:val="clear" w:color="auto" w:fill="auto"/>
          </w:tcPr>
          <w:p>
            <w:pPr>
              <w:snapToGrid w:val="0"/>
              <w:jc w:val="left"/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snapToGrid w:val="0"/>
              <w:jc w:val="left"/>
            </w:pPr>
          </w:p>
        </w:tc>
        <w:tc>
          <w:tcPr>
            <w:tcW w:w="2470" w:type="dxa"/>
            <w:vMerge w:val="continue"/>
            <w:shd w:val="clear" w:color="auto" w:fill="auto"/>
          </w:tcPr>
          <w:p>
            <w:pPr>
              <w:snapToGrid w:val="0"/>
              <w:jc w:val="left"/>
            </w:pP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2.要求学生课后利用网络等资源查找资料，自主学习，扩展知识面。</w:t>
            </w:r>
          </w:p>
        </w:tc>
        <w:tc>
          <w:tcPr>
            <w:tcW w:w="1276" w:type="dxa"/>
            <w:vMerge w:val="continue"/>
            <w:shd w:val="clear" w:color="auto" w:fill="auto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课程共计160学时，含理论学时160学时，实践学时0学时，周课时为10学时，按每周一课的教学进度开展教学。本学期内容大致可分为四个单元：日本文化（第一课—第五课）、日本社会（第六课—第十课）、日语学习（第十一课—第十四课）、中日友好（第十五课—第十六课）。每课的具体内容分为七个版块，由本文、会话、应用文、单词、词语与表达、功能用语、练习组成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214"/>
        <w:gridCol w:w="2229"/>
        <w:gridCol w:w="2335"/>
        <w:gridCol w:w="2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dxa"/>
          </w:tcPr>
          <w:p>
            <w:pPr>
              <w:snapToGrid w:val="0"/>
              <w:spacing w:line="288" w:lineRule="auto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单元</w:t>
            </w:r>
          </w:p>
        </w:tc>
        <w:tc>
          <w:tcPr>
            <w:tcW w:w="1214" w:type="dxa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内容构成</w:t>
            </w:r>
          </w:p>
        </w:tc>
        <w:tc>
          <w:tcPr>
            <w:tcW w:w="2229" w:type="dxa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知识点</w:t>
            </w:r>
          </w:p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（运用）</w:t>
            </w:r>
          </w:p>
        </w:tc>
        <w:tc>
          <w:tcPr>
            <w:tcW w:w="2335" w:type="dxa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教学重难点</w:t>
            </w:r>
          </w:p>
        </w:tc>
        <w:tc>
          <w:tcPr>
            <w:tcW w:w="2304" w:type="dxa"/>
          </w:tcPr>
          <w:p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知识能力要求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0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1214" w:type="dxa"/>
          </w:tcPr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　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日本について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カラオケ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3.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日本人とユーモア　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4.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日本料理　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</w:rPr>
              <w:t>5.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着物</w:t>
            </w:r>
          </w:p>
        </w:tc>
        <w:tc>
          <w:tcPr>
            <w:tcW w:w="2229" w:type="dxa"/>
          </w:tcPr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</w:rPr>
              <w:t>相关语法与句型。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功能用语（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慰める、驚く、後悔、謙遜、意志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）。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部分惯用语，如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「目がない」「うなぎのぼり」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的意义与用法。</w:t>
            </w:r>
          </w:p>
          <w:p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部分接尾词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「ずくめ」「ごと」「放題」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等的意义与用法。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335" w:type="dxa"/>
            <w:vMerge w:val="restart"/>
          </w:tcPr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结合课文详细讲解文中出现的新单词、新句型的用法。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通过课文的学习了解日本的地理历史、卡拉OK文化、日本料理和和服文化，能围绕日本文化的主题进行日语会话。</w:t>
            </w:r>
          </w:p>
          <w:p>
            <w:pPr>
              <w:numPr>
                <w:ilvl w:val="0"/>
                <w:numId w:val="3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运用本课的新单词和新语法，完成课后练习，中日互译。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2304" w:type="dxa"/>
          </w:tcPr>
          <w:p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熟记单词。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要求熟读课文，能背诵课文重点段落，能正确理解新单词和新语法在文中的意义。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要求能模仿会话文内容，围绕日本文化进行课堂会话。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帮助学生分析理解应用文的主要内容，提高学生的日语阅读能力。</w:t>
            </w:r>
          </w:p>
          <w:p>
            <w:pPr>
              <w:numPr>
                <w:ilvl w:val="0"/>
                <w:numId w:val="4"/>
              </w:num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通过练习考查本课知识的掌握情况。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40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</w:tc>
        <w:tc>
          <w:tcPr>
            <w:tcW w:w="1214" w:type="dxa"/>
          </w:tcPr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早く早く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本音と建前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3.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ゴミ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環境を考える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</w:rPr>
              <w:t>5.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教育</w:t>
            </w:r>
          </w:p>
        </w:tc>
        <w:tc>
          <w:tcPr>
            <w:tcW w:w="2229" w:type="dxa"/>
          </w:tcPr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1．相关语法与句型。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2．功能用语（助言、申し出る、ことづける、伝える、比例）。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3．部分惯用语，如「手を打つ」、「にして」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构成的惯用语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的意义与用法。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4．接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头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词「無・非・不」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和接尾词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「目」的意义与用法。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335" w:type="dxa"/>
            <w:vMerge w:val="restart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1.结合课文详细讲解文中出现的新单词、新句型的用法。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2.通过课文的学习了解日本人的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「本音と建前」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、垃圾分类、公害问题及环境保护对策，能围绕课文主题进行简单的日语会话。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3.运用本课的新单词和新语法，完成课后练习，中日互译。</w:t>
            </w:r>
          </w:p>
        </w:tc>
        <w:tc>
          <w:tcPr>
            <w:tcW w:w="2304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1.熟记单词。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2.要求熟读课文，能背诵课文重点段落，能正确理解新单词和新语法在文中的意义。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3.要求能模仿会话文内容，围绕日本社会的教育，环境问题进行课堂会话。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4.帮助学生分析理解应用文的主要内容，提高学生的日语阅读能力。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5.通过练习考查本课知识的掌握情况。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0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</w:t>
            </w:r>
          </w:p>
        </w:tc>
        <w:tc>
          <w:tcPr>
            <w:tcW w:w="1214" w:type="dxa"/>
          </w:tcPr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　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日本語の学習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2.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あいまい語について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3.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擬声語と擬態語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4.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ことわざ</w:t>
            </w:r>
          </w:p>
        </w:tc>
        <w:tc>
          <w:tcPr>
            <w:tcW w:w="2229" w:type="dxa"/>
          </w:tcPr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1．相关语法与句型。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2．功能用语（例証、概括、見積り、注釈）。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 w:eastAsia="MS Mincho"/>
                <w:bCs/>
                <w:sz w:val="20"/>
                <w:szCs w:val="20"/>
              </w:rPr>
              <w:t>3．</w:t>
            </w:r>
            <w:r>
              <w:rPr>
                <w:rFonts w:hint="eastAsia"/>
                <w:bCs/>
                <w:sz w:val="20"/>
                <w:szCs w:val="20"/>
              </w:rPr>
              <w:t>日语拟声词拟态词的使用。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hint="eastAsia" w:eastAsia="MS Mincho"/>
                <w:bCs/>
                <w:sz w:val="20"/>
                <w:szCs w:val="20"/>
              </w:rPr>
              <w:t>4．</w:t>
            </w:r>
            <w:r>
              <w:rPr>
                <w:rFonts w:hint="eastAsia"/>
                <w:bCs/>
                <w:sz w:val="20"/>
                <w:szCs w:val="20"/>
              </w:rPr>
              <w:t>日语中常见谚语的意义与使用</w:t>
            </w:r>
            <w:r>
              <w:rPr>
                <w:rFonts w:hint="eastAsia" w:eastAsia="MS Mincho"/>
                <w:bCs/>
                <w:sz w:val="20"/>
                <w:szCs w:val="20"/>
              </w:rPr>
              <w:t>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5. 日语中的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「あいまい語」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的使用。</w:t>
            </w:r>
          </w:p>
        </w:tc>
        <w:tc>
          <w:tcPr>
            <w:tcW w:w="2335" w:type="dxa"/>
            <w:vMerge w:val="restart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1.结合课文详细讲解文中出现的新单词、新句型的用法。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2.通过课文的学习掌握日语中常见的拟声词、拟态词。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3.学习课文中出现的谚语。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4.运用本课的新单词和新语法，完成课后练习，中日互译。</w:t>
            </w:r>
          </w:p>
        </w:tc>
        <w:tc>
          <w:tcPr>
            <w:tcW w:w="2304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1.熟记单词。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2.要求熟读课文，能背诵课文重点段落，能正确理解新单词和新语法在文中的意义。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3.要求能利用图书馆、互联网查找日语谚语，对中日文谚语进行比较学习。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4.帮助学生分析理解应用文的主要内容，提高学生的日语阅读能力。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5.通过练习考查本课知识的掌握情况。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440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</w:tc>
        <w:tc>
          <w:tcPr>
            <w:tcW w:w="1214" w:type="dxa"/>
          </w:tcPr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　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1.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友好のために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2229" w:type="dxa"/>
          </w:tcPr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hint="eastAsia" w:eastAsia="MS Mincho"/>
                <w:bCs/>
                <w:sz w:val="20"/>
                <w:szCs w:val="20"/>
              </w:rPr>
              <w:t>1．相关语法与句型。</w:t>
            </w:r>
          </w:p>
          <w:p>
            <w:pPr>
              <w:snapToGrid w:val="0"/>
              <w:spacing w:line="288" w:lineRule="auto"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hint="eastAsia" w:eastAsia="MS Mincho"/>
                <w:bCs/>
                <w:sz w:val="20"/>
                <w:szCs w:val="20"/>
              </w:rPr>
              <w:t>2．功能用语（条件、色）。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 w:eastAsia="MS Mincho"/>
                <w:bCs/>
                <w:sz w:val="20"/>
                <w:szCs w:val="20"/>
              </w:rPr>
              <w:t>3．</w:t>
            </w:r>
            <w:r>
              <w:rPr>
                <w:rFonts w:hint="eastAsia"/>
                <w:bCs/>
                <w:sz w:val="20"/>
                <w:szCs w:val="20"/>
              </w:rPr>
              <w:t>部分接头词</w:t>
            </w:r>
            <w:r>
              <w:rPr>
                <w:rFonts w:hint="eastAsia" w:eastAsia="MS Mincho"/>
                <w:bCs/>
                <w:sz w:val="20"/>
                <w:szCs w:val="20"/>
              </w:rPr>
              <w:t>「真」</w:t>
            </w:r>
            <w:r>
              <w:rPr>
                <w:rFonts w:hint="eastAsia"/>
                <w:bCs/>
                <w:sz w:val="20"/>
                <w:szCs w:val="20"/>
              </w:rPr>
              <w:t>接尾词</w:t>
            </w:r>
            <w:r>
              <w:rPr>
                <w:rFonts w:hint="eastAsia" w:eastAsia="MS Mincho"/>
                <w:bCs/>
                <w:sz w:val="20"/>
                <w:szCs w:val="20"/>
              </w:rPr>
              <w:t>「役」</w:t>
            </w:r>
            <w:r>
              <w:rPr>
                <w:rFonts w:hint="eastAsia"/>
                <w:bCs/>
                <w:sz w:val="20"/>
                <w:szCs w:val="20"/>
              </w:rPr>
              <w:t>的意义与用法。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  <w:lang w:eastAsia="ja-JP"/>
              </w:rPr>
            </w:pPr>
            <w:r>
              <w:rPr>
                <w:rFonts w:hint="eastAsia"/>
                <w:bCs/>
                <w:sz w:val="20"/>
                <w:szCs w:val="20"/>
                <w:lang w:eastAsia="ja-JP"/>
              </w:rPr>
              <w:t>4. 部分日语副词</w:t>
            </w:r>
            <w:r>
              <w:rPr>
                <w:rFonts w:hint="eastAsia" w:eastAsia="MS Mincho"/>
                <w:bCs/>
                <w:sz w:val="20"/>
                <w:szCs w:val="20"/>
                <w:lang w:eastAsia="ja-JP"/>
              </w:rPr>
              <w:t>「まるで」「まず」</w:t>
            </w:r>
            <w:r>
              <w:rPr>
                <w:rFonts w:hint="eastAsia"/>
                <w:bCs/>
                <w:sz w:val="20"/>
                <w:szCs w:val="20"/>
                <w:lang w:eastAsia="ja-JP"/>
              </w:rPr>
              <w:t>的意义与用法。</w:t>
            </w:r>
          </w:p>
        </w:tc>
        <w:tc>
          <w:tcPr>
            <w:tcW w:w="2335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1.结合课文详细讲解文中出现的新单词、新句型的用法。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2.通过课文的学习了解中日两国在经济、文化方面的交流，能围绕课文主题进行简单的日语会话。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3.运用本课的新单词和新语法，完成课后练习，中日互译。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</w:p>
        </w:tc>
        <w:tc>
          <w:tcPr>
            <w:tcW w:w="2304" w:type="dxa"/>
          </w:tcPr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1.熟记单词。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2.要求熟读课文，能背诵课文重点段落，能正确理解新单词和新语法在文中的意义。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3.要求能模仿会话文内容，围绕中日两国友好交流进行课堂会话。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4.帮助学生分析理解应用文的主要内容，提高学生的日语阅读能力。</w:t>
            </w:r>
          </w:p>
          <w:p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5.通过练习考查本课知识的掌握情况。</w:t>
            </w: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tbl>
      <w:tblPr>
        <w:tblStyle w:val="5"/>
        <w:tblpPr w:leftFromText="180" w:rightFromText="180" w:vertAnchor="text" w:horzAnchor="page" w:tblpX="1673" w:tblpY="10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网上</w:t>
            </w:r>
            <w:r>
              <w:rPr>
                <w:rFonts w:ascii="宋体" w:hAnsi="宋体"/>
                <w:bCs/>
                <w:color w:val="000000"/>
                <w:szCs w:val="20"/>
              </w:rPr>
              <w:t>期终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MS Mincho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网上随堂测试+平时成绩</w:t>
            </w:r>
            <w:r>
              <w:rPr>
                <w:rFonts w:hint="eastAsia" w:ascii="宋体" w:hAnsi="宋体" w:eastAsia="MS Mincho"/>
                <w:bCs/>
                <w:color w:val="000000"/>
                <w:szCs w:val="20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课堂提问及课后作业等</w:t>
            </w:r>
            <w:r>
              <w:rPr>
                <w:rFonts w:hint="eastAsia" w:ascii="宋体" w:hAnsi="宋体" w:eastAsia="MS Mincho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网上随堂测试+平时成绩</w:t>
            </w:r>
            <w:r>
              <w:rPr>
                <w:rFonts w:hint="eastAsia" w:ascii="宋体" w:hAnsi="宋体" w:eastAsia="MS Mincho"/>
                <w:bCs/>
                <w:color w:val="000000"/>
                <w:szCs w:val="20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课堂提问及课后作业等</w:t>
            </w:r>
            <w:r>
              <w:rPr>
                <w:rFonts w:hint="eastAsia" w:ascii="宋体" w:hAnsi="宋体" w:eastAsia="MS Mincho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网上随堂测试+平时成绩</w:t>
            </w:r>
            <w:r>
              <w:rPr>
                <w:rFonts w:hint="eastAsia" w:ascii="宋体" w:hAnsi="宋体" w:eastAsia="MS Mincho"/>
                <w:bCs/>
                <w:color w:val="000000"/>
                <w:szCs w:val="20"/>
              </w:rPr>
              <w:t>（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课堂提问及课后作业等</w:t>
            </w:r>
            <w:r>
              <w:rPr>
                <w:rFonts w:hint="eastAsia" w:ascii="宋体" w:hAnsi="宋体" w:eastAsia="MS Mincho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3930650</wp:posOffset>
            </wp:positionH>
            <wp:positionV relativeFrom="paragraph">
              <wp:posOffset>1080770</wp:posOffset>
            </wp:positionV>
            <wp:extent cx="984885" cy="357505"/>
            <wp:effectExtent l="0" t="0" r="5715" b="4445"/>
            <wp:wrapNone/>
            <wp:docPr id="2" name="图片 2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尔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288" w:lineRule="auto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sz w:val="28"/>
          <w:szCs w:val="28"/>
        </w:rPr>
        <w:drawing>
          <wp:inline distT="0" distB="0" distL="0" distR="0">
            <wp:extent cx="894715" cy="285115"/>
            <wp:effectExtent l="0" t="0" r="635" b="635"/>
            <wp:docPr id="1" name="图片 1" descr="C:\Users\andy\AppData\Local\Temp\WeChat Files\cf09b38351ce113b14952ba7a7c00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ndy\AppData\Local\Temp\WeChat Files\cf09b38351ce113b14952ba7a7c008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系主任审核签名</w:t>
      </w:r>
      <w:r>
        <w:rPr>
          <w:rFonts w:hint="eastAsia"/>
          <w:sz w:val="28"/>
          <w:szCs w:val="28"/>
          <w:lang w:val="en-US" w:eastAsia="zh-CN"/>
        </w:rPr>
        <w:t>:</w:t>
      </w:r>
    </w:p>
    <w:p>
      <w:pPr>
        <w:snapToGrid w:val="0"/>
        <w:spacing w:line="288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2023年2月25日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C68D09"/>
    <w:multiLevelType w:val="singleLevel"/>
    <w:tmpl w:val="8BC68D09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AD713015"/>
    <w:multiLevelType w:val="singleLevel"/>
    <w:tmpl w:val="AD713015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61D6148"/>
    <w:multiLevelType w:val="singleLevel"/>
    <w:tmpl w:val="161D61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8D9EF61"/>
    <w:multiLevelType w:val="singleLevel"/>
    <w:tmpl w:val="78D9EF6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62307E"/>
    <w:rsid w:val="00045C93"/>
    <w:rsid w:val="00123727"/>
    <w:rsid w:val="001756F2"/>
    <w:rsid w:val="004816E1"/>
    <w:rsid w:val="005F1E71"/>
    <w:rsid w:val="00614B9B"/>
    <w:rsid w:val="0062307E"/>
    <w:rsid w:val="00690D52"/>
    <w:rsid w:val="006A7ED2"/>
    <w:rsid w:val="00755A44"/>
    <w:rsid w:val="007B642F"/>
    <w:rsid w:val="007C0181"/>
    <w:rsid w:val="0082152B"/>
    <w:rsid w:val="0086513A"/>
    <w:rsid w:val="008A04FA"/>
    <w:rsid w:val="008E13AB"/>
    <w:rsid w:val="0098287D"/>
    <w:rsid w:val="009A36A4"/>
    <w:rsid w:val="00A30FB3"/>
    <w:rsid w:val="00AF4ED0"/>
    <w:rsid w:val="00B75689"/>
    <w:rsid w:val="00BC53A2"/>
    <w:rsid w:val="00C90571"/>
    <w:rsid w:val="00CC3F99"/>
    <w:rsid w:val="00CD0CCB"/>
    <w:rsid w:val="00EA2DC4"/>
    <w:rsid w:val="00F30CFA"/>
    <w:rsid w:val="00FA39BE"/>
    <w:rsid w:val="014B6485"/>
    <w:rsid w:val="0273125B"/>
    <w:rsid w:val="029D6D7F"/>
    <w:rsid w:val="03F3594C"/>
    <w:rsid w:val="04686F12"/>
    <w:rsid w:val="052D7A06"/>
    <w:rsid w:val="06623B68"/>
    <w:rsid w:val="07E54C9E"/>
    <w:rsid w:val="08BC5A70"/>
    <w:rsid w:val="09450CAC"/>
    <w:rsid w:val="09840EA4"/>
    <w:rsid w:val="0B7D4389"/>
    <w:rsid w:val="0BFE6F87"/>
    <w:rsid w:val="0C494825"/>
    <w:rsid w:val="0DB63655"/>
    <w:rsid w:val="0DC64190"/>
    <w:rsid w:val="0E385F7A"/>
    <w:rsid w:val="0EAE72B8"/>
    <w:rsid w:val="0EB11F62"/>
    <w:rsid w:val="0F7C3BDE"/>
    <w:rsid w:val="0F993EE5"/>
    <w:rsid w:val="0F9D4E1D"/>
    <w:rsid w:val="0FD22B75"/>
    <w:rsid w:val="114A5096"/>
    <w:rsid w:val="125D4560"/>
    <w:rsid w:val="13103619"/>
    <w:rsid w:val="13B568BA"/>
    <w:rsid w:val="13D22AD3"/>
    <w:rsid w:val="153563C1"/>
    <w:rsid w:val="166613A7"/>
    <w:rsid w:val="1787106A"/>
    <w:rsid w:val="1A67557F"/>
    <w:rsid w:val="1AA917D3"/>
    <w:rsid w:val="1B106FC7"/>
    <w:rsid w:val="1BB46F6D"/>
    <w:rsid w:val="1C612B92"/>
    <w:rsid w:val="1D864229"/>
    <w:rsid w:val="1F960C24"/>
    <w:rsid w:val="21216775"/>
    <w:rsid w:val="224030A4"/>
    <w:rsid w:val="22941035"/>
    <w:rsid w:val="23676585"/>
    <w:rsid w:val="23AB2C57"/>
    <w:rsid w:val="26934AD4"/>
    <w:rsid w:val="27006FA3"/>
    <w:rsid w:val="275A53F5"/>
    <w:rsid w:val="279C04DE"/>
    <w:rsid w:val="29452B7E"/>
    <w:rsid w:val="29DF72FF"/>
    <w:rsid w:val="2A030071"/>
    <w:rsid w:val="2C020DA1"/>
    <w:rsid w:val="2C83509A"/>
    <w:rsid w:val="2CE36C17"/>
    <w:rsid w:val="2DDA6C4E"/>
    <w:rsid w:val="2DDD5FBC"/>
    <w:rsid w:val="2DE144CF"/>
    <w:rsid w:val="2E635513"/>
    <w:rsid w:val="2ED541BA"/>
    <w:rsid w:val="305F2100"/>
    <w:rsid w:val="31EC4D09"/>
    <w:rsid w:val="31FB66A1"/>
    <w:rsid w:val="32AF420B"/>
    <w:rsid w:val="33405AE0"/>
    <w:rsid w:val="344455CB"/>
    <w:rsid w:val="34F64E23"/>
    <w:rsid w:val="35AE03C4"/>
    <w:rsid w:val="365574E0"/>
    <w:rsid w:val="37A4776D"/>
    <w:rsid w:val="38FD12B9"/>
    <w:rsid w:val="3949559E"/>
    <w:rsid w:val="39B065A5"/>
    <w:rsid w:val="3A451742"/>
    <w:rsid w:val="3B9A311F"/>
    <w:rsid w:val="3C301F98"/>
    <w:rsid w:val="3C5A03D6"/>
    <w:rsid w:val="3D1D77BA"/>
    <w:rsid w:val="3E2667A8"/>
    <w:rsid w:val="3E6D2682"/>
    <w:rsid w:val="40B511ED"/>
    <w:rsid w:val="4194147C"/>
    <w:rsid w:val="43685639"/>
    <w:rsid w:val="43713477"/>
    <w:rsid w:val="44E74597"/>
    <w:rsid w:val="465E4DCD"/>
    <w:rsid w:val="466968D8"/>
    <w:rsid w:val="466D7D51"/>
    <w:rsid w:val="47522BCF"/>
    <w:rsid w:val="48897C53"/>
    <w:rsid w:val="48BB6818"/>
    <w:rsid w:val="490C551B"/>
    <w:rsid w:val="493E6954"/>
    <w:rsid w:val="499C3785"/>
    <w:rsid w:val="4A017A61"/>
    <w:rsid w:val="4BFC4963"/>
    <w:rsid w:val="4C3F5046"/>
    <w:rsid w:val="4C5D1892"/>
    <w:rsid w:val="4D0108AB"/>
    <w:rsid w:val="4D7228BA"/>
    <w:rsid w:val="4E8B1042"/>
    <w:rsid w:val="4F6236CA"/>
    <w:rsid w:val="4F7E5B86"/>
    <w:rsid w:val="508716C1"/>
    <w:rsid w:val="50F02A89"/>
    <w:rsid w:val="530217C9"/>
    <w:rsid w:val="537D55D2"/>
    <w:rsid w:val="53907FA8"/>
    <w:rsid w:val="54542F2A"/>
    <w:rsid w:val="54D13692"/>
    <w:rsid w:val="562422E1"/>
    <w:rsid w:val="56860F7A"/>
    <w:rsid w:val="56B80126"/>
    <w:rsid w:val="570749A2"/>
    <w:rsid w:val="57616627"/>
    <w:rsid w:val="57620A50"/>
    <w:rsid w:val="58A7468F"/>
    <w:rsid w:val="58AD4FC6"/>
    <w:rsid w:val="58FE3846"/>
    <w:rsid w:val="59081A44"/>
    <w:rsid w:val="59EE1972"/>
    <w:rsid w:val="5AF61328"/>
    <w:rsid w:val="5B775937"/>
    <w:rsid w:val="5C0719D4"/>
    <w:rsid w:val="5DAB5188"/>
    <w:rsid w:val="5E011FD3"/>
    <w:rsid w:val="5EA067A5"/>
    <w:rsid w:val="5F317A41"/>
    <w:rsid w:val="5F3268CB"/>
    <w:rsid w:val="5FDA6FEB"/>
    <w:rsid w:val="60D821BA"/>
    <w:rsid w:val="60DC0CE3"/>
    <w:rsid w:val="60F01B55"/>
    <w:rsid w:val="616106C7"/>
    <w:rsid w:val="61B36427"/>
    <w:rsid w:val="61E824D3"/>
    <w:rsid w:val="62011D44"/>
    <w:rsid w:val="627A3379"/>
    <w:rsid w:val="63CB5942"/>
    <w:rsid w:val="63DD4146"/>
    <w:rsid w:val="641E36A2"/>
    <w:rsid w:val="64514E2B"/>
    <w:rsid w:val="646363A3"/>
    <w:rsid w:val="648608BB"/>
    <w:rsid w:val="65F96921"/>
    <w:rsid w:val="684C7EC0"/>
    <w:rsid w:val="69445395"/>
    <w:rsid w:val="6B722B05"/>
    <w:rsid w:val="6B8A2401"/>
    <w:rsid w:val="6BD45B62"/>
    <w:rsid w:val="6BF37A17"/>
    <w:rsid w:val="6D673DD7"/>
    <w:rsid w:val="6DE24506"/>
    <w:rsid w:val="6E686C3B"/>
    <w:rsid w:val="6E805796"/>
    <w:rsid w:val="6EA35C86"/>
    <w:rsid w:val="6EAE6DFC"/>
    <w:rsid w:val="6EFB2A74"/>
    <w:rsid w:val="6F4D2DF4"/>
    <w:rsid w:val="6FF45871"/>
    <w:rsid w:val="700138EC"/>
    <w:rsid w:val="70E72C1D"/>
    <w:rsid w:val="71C50A82"/>
    <w:rsid w:val="71F52D18"/>
    <w:rsid w:val="72F92B61"/>
    <w:rsid w:val="73436BAA"/>
    <w:rsid w:val="73616EF1"/>
    <w:rsid w:val="736E3AFD"/>
    <w:rsid w:val="74690200"/>
    <w:rsid w:val="752462F6"/>
    <w:rsid w:val="75BE7DE0"/>
    <w:rsid w:val="76760690"/>
    <w:rsid w:val="767B678D"/>
    <w:rsid w:val="76D12497"/>
    <w:rsid w:val="76DD00FF"/>
    <w:rsid w:val="7A082375"/>
    <w:rsid w:val="7A7D5DDA"/>
    <w:rsid w:val="7A837104"/>
    <w:rsid w:val="7AF31A64"/>
    <w:rsid w:val="7B333224"/>
    <w:rsid w:val="7C4A2E1A"/>
    <w:rsid w:val="7C730B0C"/>
    <w:rsid w:val="7CF25DCD"/>
    <w:rsid w:val="7E5A5C0B"/>
    <w:rsid w:val="7E9E2C43"/>
    <w:rsid w:val="7EFF758E"/>
    <w:rsid w:val="7F322486"/>
    <w:rsid w:val="7FDB408A"/>
    <w:rsid w:val="7FFA75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xxx</Company>
  <Pages>6</Pages>
  <Words>4275</Words>
  <Characters>4677</Characters>
  <Lines>7</Lines>
  <Paragraphs>10</Paragraphs>
  <TotalTime>0</TotalTime>
  <ScaleCrop>false</ScaleCrop>
  <LinksUpToDate>false</LinksUpToDate>
  <CharactersWithSpaces>4720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2020-02-24T02:40:00Z</dcterms:created>
  <dc:creator>USER</dc:creator>
  <cp:lastModifiedBy>Administrator</cp:lastModifiedBy>
  <dcterms:modified xsi:type="dcterms:W3CDTF">2023-03-20T01:35:42Z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0699C6F1B9A6436BBAEB048DAF9868DB</vt:lpwstr>
  </property>
</Properties>
</file>