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5F02B">
      <w:pPr>
        <w:jc w:val="center"/>
        <w:rPr>
          <w:rFonts w:ascii="黑体" w:hAnsi="黑体" w:eastAsia="黑体"/>
          <w:bCs/>
          <w:sz w:val="32"/>
          <w:szCs w:val="32"/>
        </w:rPr>
      </w:pPr>
      <w:r>
        <w:rPr>
          <w:rFonts w:hint="eastAsia" w:ascii="黑体" w:hAnsi="黑体" w:eastAsia="黑体" w:cs="黑体"/>
          <w:sz w:val="32"/>
          <w:szCs w:val="32"/>
        </w:rPr>
        <w:t>《英美小说赏析》</w:t>
      </w:r>
      <w:r>
        <w:rPr>
          <w:rFonts w:hint="eastAsia" w:ascii="黑体" w:hAnsi="黑体" w:eastAsia="黑体"/>
          <w:bCs/>
          <w:sz w:val="32"/>
          <w:szCs w:val="32"/>
        </w:rPr>
        <w:t>本科课程教学大纲</w:t>
      </w:r>
    </w:p>
    <w:p w14:paraId="000B6164">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72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82"/>
        <w:gridCol w:w="2382"/>
        <w:gridCol w:w="1341"/>
        <w:gridCol w:w="1053"/>
        <w:gridCol w:w="449"/>
        <w:gridCol w:w="887"/>
        <w:gridCol w:w="830"/>
      </w:tblGrid>
      <w:tr w14:paraId="5BD0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8" w:hRule="atLeast"/>
        </w:trPr>
        <w:tc>
          <w:tcPr>
            <w:tcW w:w="1782" w:type="dxa"/>
            <w:vMerge w:val="restart"/>
            <w:tcBorders>
              <w:top w:val="single" w:color="auto" w:sz="12" w:space="0"/>
              <w:left w:val="single" w:color="auto" w:sz="12" w:space="0"/>
            </w:tcBorders>
            <w:shd w:val="clear" w:color="auto" w:fill="auto"/>
            <w:vAlign w:val="center"/>
          </w:tcPr>
          <w:p w14:paraId="4FA3F38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942" w:type="dxa"/>
            <w:gridSpan w:val="6"/>
            <w:tcBorders>
              <w:top w:val="single" w:color="auto" w:sz="12" w:space="0"/>
              <w:right w:val="single" w:color="auto" w:sz="12" w:space="0"/>
            </w:tcBorders>
            <w:vAlign w:val="center"/>
          </w:tcPr>
          <w:p w14:paraId="5FC320DE">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bCs/>
                <w:sz w:val="21"/>
                <w:szCs w:val="21"/>
              </w:rPr>
              <w:t>英美小说赏析</w:t>
            </w:r>
          </w:p>
        </w:tc>
      </w:tr>
      <w:tr w14:paraId="083E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8" w:hRule="atLeast"/>
        </w:trPr>
        <w:tc>
          <w:tcPr>
            <w:tcW w:w="1782" w:type="dxa"/>
            <w:vMerge w:val="continue"/>
            <w:tcBorders>
              <w:left w:val="single" w:color="auto" w:sz="12" w:space="0"/>
            </w:tcBorders>
            <w:shd w:val="clear" w:color="auto" w:fill="auto"/>
            <w:vAlign w:val="center"/>
          </w:tcPr>
          <w:p w14:paraId="760B2655">
            <w:pPr>
              <w:widowControl w:val="0"/>
              <w:jc w:val="center"/>
              <w:rPr>
                <w:rFonts w:ascii="黑体" w:hAnsi="黑体" w:eastAsia="黑体"/>
                <w:color w:val="000000" w:themeColor="text1"/>
                <w:sz w:val="21"/>
                <w:szCs w:val="18"/>
                <w14:textFill>
                  <w14:solidFill>
                    <w14:schemeClr w14:val="tx1"/>
                  </w14:solidFill>
                </w14:textFill>
              </w:rPr>
            </w:pPr>
          </w:p>
        </w:tc>
        <w:tc>
          <w:tcPr>
            <w:tcW w:w="6942" w:type="dxa"/>
            <w:gridSpan w:val="6"/>
            <w:tcBorders>
              <w:right w:val="single" w:color="auto" w:sz="12" w:space="0"/>
            </w:tcBorders>
            <w:vAlign w:val="center"/>
          </w:tcPr>
          <w:p w14:paraId="24CA8431">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cs="Times New Roman"/>
                <w:bCs/>
                <w:sz w:val="21"/>
                <w:szCs w:val="21"/>
              </w:rPr>
              <w:t>Appreciation of English and American Fiction</w:t>
            </w:r>
          </w:p>
        </w:tc>
      </w:tr>
      <w:tr w14:paraId="5F75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8" w:hRule="atLeast"/>
        </w:trPr>
        <w:tc>
          <w:tcPr>
            <w:tcW w:w="1782" w:type="dxa"/>
            <w:tcBorders>
              <w:left w:val="single" w:color="auto" w:sz="12" w:space="0"/>
            </w:tcBorders>
            <w:shd w:val="clear" w:color="auto" w:fill="auto"/>
            <w:vAlign w:val="center"/>
          </w:tcPr>
          <w:p w14:paraId="4DEA134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382" w:type="dxa"/>
            <w:vAlign w:val="center"/>
          </w:tcPr>
          <w:p w14:paraId="27F2F240">
            <w:pPr>
              <w:widowControl w:val="0"/>
              <w:jc w:val="center"/>
              <w:rPr>
                <w:rFonts w:ascii="黑体" w:hAnsi="黑体" w:eastAsia="黑体"/>
                <w:color w:val="000000" w:themeColor="text1"/>
                <w:sz w:val="21"/>
                <w:szCs w:val="21"/>
                <w14:textFill>
                  <w14:solidFill>
                    <w14:schemeClr w14:val="tx1"/>
                  </w14:solidFill>
                </w14:textFill>
              </w:rPr>
            </w:pPr>
            <w:r>
              <w:rPr>
                <w:rFonts w:ascii="Segoe UI" w:hAnsi="Segoe UI" w:cs="Segoe UI"/>
                <w:color w:val="333333"/>
                <w:sz w:val="18"/>
                <w:szCs w:val="18"/>
              </w:rPr>
              <w:t>2028074</w:t>
            </w:r>
          </w:p>
        </w:tc>
        <w:tc>
          <w:tcPr>
            <w:tcW w:w="2394" w:type="dxa"/>
            <w:gridSpan w:val="2"/>
            <w:vAlign w:val="center"/>
          </w:tcPr>
          <w:p w14:paraId="2E44381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66" w:type="dxa"/>
            <w:gridSpan w:val="3"/>
            <w:tcBorders>
              <w:right w:val="single" w:color="auto" w:sz="12" w:space="0"/>
            </w:tcBorders>
            <w:vAlign w:val="center"/>
          </w:tcPr>
          <w:p w14:paraId="0A28EF6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BDB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8" w:hRule="atLeast"/>
        </w:trPr>
        <w:tc>
          <w:tcPr>
            <w:tcW w:w="1782" w:type="dxa"/>
            <w:tcBorders>
              <w:left w:val="single" w:color="auto" w:sz="12" w:space="0"/>
            </w:tcBorders>
            <w:shd w:val="clear" w:color="auto" w:fill="auto"/>
            <w:vAlign w:val="center"/>
          </w:tcPr>
          <w:p w14:paraId="486BAC5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382" w:type="dxa"/>
            <w:vAlign w:val="center"/>
          </w:tcPr>
          <w:p w14:paraId="65C00C27">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341" w:type="dxa"/>
            <w:vAlign w:val="center"/>
          </w:tcPr>
          <w:p w14:paraId="139F1FF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053" w:type="dxa"/>
            <w:vAlign w:val="center"/>
          </w:tcPr>
          <w:p w14:paraId="5A9B155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336" w:type="dxa"/>
            <w:gridSpan w:val="2"/>
            <w:vAlign w:val="center"/>
          </w:tcPr>
          <w:p w14:paraId="0A8F4C3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830" w:type="dxa"/>
            <w:tcBorders>
              <w:right w:val="single" w:color="auto" w:sz="12" w:space="0"/>
            </w:tcBorders>
            <w:vAlign w:val="center"/>
          </w:tcPr>
          <w:p w14:paraId="366B424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5EBF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8" w:hRule="atLeast"/>
        </w:trPr>
        <w:tc>
          <w:tcPr>
            <w:tcW w:w="1782" w:type="dxa"/>
            <w:tcBorders>
              <w:left w:val="single" w:color="auto" w:sz="12" w:space="0"/>
            </w:tcBorders>
            <w:shd w:val="clear" w:color="auto" w:fill="auto"/>
            <w:vAlign w:val="center"/>
          </w:tcPr>
          <w:p w14:paraId="3D201E6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382" w:type="dxa"/>
            <w:vAlign w:val="center"/>
          </w:tcPr>
          <w:p w14:paraId="143B2B83">
            <w:pPr>
              <w:widowControl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外国语学院</w:t>
            </w:r>
          </w:p>
        </w:tc>
        <w:tc>
          <w:tcPr>
            <w:tcW w:w="2394" w:type="dxa"/>
            <w:gridSpan w:val="2"/>
            <w:vAlign w:val="center"/>
          </w:tcPr>
          <w:p w14:paraId="3D010F1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66" w:type="dxa"/>
            <w:gridSpan w:val="3"/>
            <w:tcBorders>
              <w:right w:val="single" w:color="auto" w:sz="12" w:space="0"/>
            </w:tcBorders>
            <w:vAlign w:val="center"/>
          </w:tcPr>
          <w:p w14:paraId="6CADB329">
            <w:pPr>
              <w:widowControl w:val="0"/>
              <w:jc w:val="center"/>
              <w:rPr>
                <w:color w:val="000000" w:themeColor="text1"/>
                <w:sz w:val="21"/>
                <w:szCs w:val="21"/>
                <w14:textFill>
                  <w14:solidFill>
                    <w14:schemeClr w14:val="tx1"/>
                  </w14:solidFill>
                </w14:textFill>
              </w:rPr>
            </w:pPr>
            <w:r>
              <w:rPr>
                <w:rFonts w:hint="eastAsia"/>
                <w:color w:val="000000"/>
                <w:sz w:val="20"/>
                <w:szCs w:val="20"/>
              </w:rPr>
              <w:t>面向</w:t>
            </w:r>
            <w:r>
              <w:rPr>
                <w:color w:val="000000"/>
                <w:sz w:val="20"/>
                <w:szCs w:val="20"/>
              </w:rPr>
              <w:t>全校</w:t>
            </w:r>
          </w:p>
        </w:tc>
      </w:tr>
      <w:tr w14:paraId="4E31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8" w:hRule="atLeast"/>
        </w:trPr>
        <w:tc>
          <w:tcPr>
            <w:tcW w:w="1782" w:type="dxa"/>
            <w:tcBorders>
              <w:left w:val="single" w:color="auto" w:sz="12" w:space="0"/>
            </w:tcBorders>
            <w:shd w:val="clear" w:color="auto" w:fill="auto"/>
            <w:vAlign w:val="center"/>
          </w:tcPr>
          <w:p w14:paraId="627F614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382" w:type="dxa"/>
            <w:vAlign w:val="center"/>
          </w:tcPr>
          <w:p w14:paraId="4BC3DB86">
            <w:pPr>
              <w:widowControl w:val="0"/>
              <w:jc w:val="center"/>
              <w:rPr>
                <w:color w:val="000000" w:themeColor="text1"/>
                <w:sz w:val="21"/>
                <w:szCs w:val="21"/>
                <w14:textFill>
                  <w14:solidFill>
                    <w14:schemeClr w14:val="tx1"/>
                  </w14:solidFill>
                </w14:textFill>
              </w:rPr>
            </w:pPr>
            <w:r>
              <w:rPr>
                <w:rFonts w:hint="eastAsia"/>
                <w:color w:val="000000"/>
                <w:sz w:val="20"/>
                <w:szCs w:val="20"/>
              </w:rPr>
              <w:t>通识教育选修课</w:t>
            </w:r>
          </w:p>
        </w:tc>
        <w:tc>
          <w:tcPr>
            <w:tcW w:w="2394" w:type="dxa"/>
            <w:gridSpan w:val="2"/>
            <w:vAlign w:val="center"/>
          </w:tcPr>
          <w:p w14:paraId="33C991C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66" w:type="dxa"/>
            <w:gridSpan w:val="3"/>
            <w:tcBorders>
              <w:right w:val="single" w:color="auto" w:sz="12" w:space="0"/>
            </w:tcBorders>
            <w:vAlign w:val="center"/>
          </w:tcPr>
          <w:p w14:paraId="56E94612">
            <w:pPr>
              <w:widowControl w:val="0"/>
              <w:jc w:val="center"/>
              <w:rPr>
                <w:color w:val="000000" w:themeColor="text1"/>
                <w:sz w:val="21"/>
                <w:szCs w:val="21"/>
                <w14:textFill>
                  <w14:solidFill>
                    <w14:schemeClr w14:val="tx1"/>
                  </w14:solidFill>
                </w14:textFill>
              </w:rPr>
            </w:pPr>
            <w:r>
              <w:rPr>
                <w:rFonts w:hint="eastAsia"/>
                <w:color w:val="000000"/>
                <w:sz w:val="20"/>
                <w:szCs w:val="20"/>
              </w:rPr>
              <w:t>考查</w:t>
            </w:r>
          </w:p>
        </w:tc>
      </w:tr>
      <w:tr w14:paraId="752E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8" w:hRule="atLeast"/>
        </w:trPr>
        <w:tc>
          <w:tcPr>
            <w:tcW w:w="1782" w:type="dxa"/>
            <w:tcBorders>
              <w:left w:val="single" w:color="auto" w:sz="12" w:space="0"/>
            </w:tcBorders>
            <w:shd w:val="clear" w:color="auto" w:fill="auto"/>
            <w:vAlign w:val="center"/>
          </w:tcPr>
          <w:p w14:paraId="6E482DF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776" w:type="dxa"/>
            <w:gridSpan w:val="3"/>
            <w:vAlign w:val="center"/>
          </w:tcPr>
          <w:p w14:paraId="621770E8">
            <w:pPr>
              <w:widowControl w:val="0"/>
              <w:jc w:val="left"/>
              <w:rPr>
                <w:rFonts w:ascii="Times New Roman" w:hAnsi="Times New Roman"/>
                <w:color w:val="000000" w:themeColor="text1"/>
                <w:sz w:val="21"/>
                <w:szCs w:val="21"/>
                <w14:textFill>
                  <w14:solidFill>
                    <w14:schemeClr w14:val="tx1"/>
                  </w14:solidFill>
                </w14:textFill>
              </w:rPr>
            </w:pPr>
            <w:r>
              <w:rPr>
                <w:rFonts w:hint="eastAsia"/>
                <w:sz w:val="20"/>
                <w:szCs w:val="20"/>
              </w:rPr>
              <w:t>《经典英美小说选读》（第三版）；梁英君、郭灵云主编，知识产权出版社，2013年1月第1版</w:t>
            </w:r>
          </w:p>
        </w:tc>
        <w:tc>
          <w:tcPr>
            <w:tcW w:w="1336" w:type="dxa"/>
            <w:gridSpan w:val="2"/>
            <w:vAlign w:val="center"/>
          </w:tcPr>
          <w:p w14:paraId="385365F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27AE3C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830" w:type="dxa"/>
            <w:tcBorders>
              <w:right w:val="single" w:color="auto" w:sz="12" w:space="0"/>
            </w:tcBorders>
            <w:vAlign w:val="center"/>
          </w:tcPr>
          <w:p w14:paraId="6F824F7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AE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2" w:hRule="atLeast"/>
        </w:trPr>
        <w:tc>
          <w:tcPr>
            <w:tcW w:w="1782" w:type="dxa"/>
            <w:tcBorders>
              <w:left w:val="single" w:color="auto" w:sz="12" w:space="0"/>
            </w:tcBorders>
            <w:shd w:val="clear" w:color="auto" w:fill="auto"/>
            <w:vAlign w:val="center"/>
          </w:tcPr>
          <w:p w14:paraId="17F3F64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942" w:type="dxa"/>
            <w:gridSpan w:val="6"/>
            <w:tcBorders>
              <w:right w:val="single" w:color="auto" w:sz="12" w:space="0"/>
            </w:tcBorders>
            <w:vAlign w:val="center"/>
          </w:tcPr>
          <w:p w14:paraId="053C71CB">
            <w:pPr>
              <w:pStyle w:val="14"/>
              <w:widowControl w:val="0"/>
              <w:jc w:val="both"/>
              <w:rPr>
                <w:rFonts w:ascii="宋体" w:hAnsi="宋体"/>
                <w:bCs/>
              </w:rPr>
            </w:pPr>
            <w:r>
              <w:rPr>
                <w:rFonts w:hint="eastAsia" w:ascii="宋体" w:hAnsi="宋体"/>
                <w:bCs/>
              </w:rPr>
              <w:t>大学英语1</w:t>
            </w:r>
            <w:r>
              <w:rPr>
                <w:rFonts w:ascii="宋体" w:hAnsi="宋体"/>
                <w:bCs/>
              </w:rPr>
              <w:t>—</w:t>
            </w:r>
            <w:r>
              <w:rPr>
                <w:rFonts w:hint="eastAsia" w:ascii="宋体" w:hAnsi="宋体"/>
                <w:bCs/>
              </w:rPr>
              <w:t>4：2020006、2020230、2020492、2020231</w:t>
            </w:r>
          </w:p>
        </w:tc>
      </w:tr>
      <w:tr w14:paraId="53E9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46" w:hRule="atLeast"/>
        </w:trPr>
        <w:tc>
          <w:tcPr>
            <w:tcW w:w="1782" w:type="dxa"/>
            <w:tcBorders>
              <w:left w:val="single" w:color="auto" w:sz="12" w:space="0"/>
            </w:tcBorders>
            <w:shd w:val="clear" w:color="auto" w:fill="auto"/>
            <w:vAlign w:val="center"/>
          </w:tcPr>
          <w:p w14:paraId="6A0D85F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942" w:type="dxa"/>
            <w:gridSpan w:val="6"/>
            <w:tcBorders>
              <w:right w:val="single" w:color="auto" w:sz="12" w:space="0"/>
            </w:tcBorders>
          </w:tcPr>
          <w:p w14:paraId="25CEF529">
            <w:pPr>
              <w:widowControl w:val="0"/>
              <w:snapToGrid w:val="0"/>
              <w:spacing w:line="288" w:lineRule="auto"/>
              <w:ind w:firstLine="400" w:firstLineChars="200"/>
              <w:jc w:val="both"/>
              <w:rPr>
                <w:rFonts w:ascii="Calibri" w:hAnsi="Calibri" w:cs="Times New Roman"/>
                <w:kern w:val="2"/>
                <w:sz w:val="20"/>
                <w:szCs w:val="20"/>
              </w:rPr>
            </w:pPr>
            <w:r>
              <w:rPr>
                <w:rFonts w:hint="eastAsia" w:ascii="Calibri" w:hAnsi="Calibri" w:cs="Times New Roman"/>
                <w:kern w:val="2"/>
                <w:sz w:val="20"/>
                <w:szCs w:val="20"/>
              </w:rPr>
              <w:t>本课程的全称为“英美小说赏析”。这门课程是一门选修课。本课程的教学方式是将知识讲授和作品欣赏融合在一起，让学生既能学到一定的英美文学知识，又能欣赏到英美重要小说家的作品，本门课程教学体系的终极目标是让学生在英美文学知识和文学素养方面能有一定的提高。</w:t>
            </w:r>
          </w:p>
          <w:p w14:paraId="0F9FE3B7">
            <w:pPr>
              <w:widowControl w:val="0"/>
              <w:snapToGrid w:val="0"/>
              <w:spacing w:line="288" w:lineRule="auto"/>
              <w:ind w:firstLine="400" w:firstLineChars="200"/>
              <w:jc w:val="both"/>
              <w:rPr>
                <w:rFonts w:cs="Times New Roman"/>
                <w:kern w:val="2"/>
                <w:sz w:val="20"/>
                <w:szCs w:val="20"/>
              </w:rPr>
            </w:pPr>
            <w:r>
              <w:rPr>
                <w:rFonts w:hint="eastAsia" w:ascii="Calibri" w:hAnsi="Calibri" w:cs="Times New Roman"/>
                <w:kern w:val="2"/>
                <w:sz w:val="20"/>
                <w:szCs w:val="20"/>
              </w:rPr>
              <w:t>本课程的教学内容涵盖</w:t>
            </w:r>
            <w:r>
              <w:rPr>
                <w:rFonts w:ascii="Calibri" w:hAnsi="Calibri" w:cs="Times New Roman"/>
                <w:kern w:val="2"/>
                <w:sz w:val="20"/>
                <w:szCs w:val="20"/>
              </w:rPr>
              <w:t>8</w:t>
            </w:r>
            <w:r>
              <w:rPr>
                <w:rFonts w:hint="eastAsia" w:ascii="Calibri" w:hAnsi="Calibri" w:cs="Times New Roman"/>
                <w:kern w:val="2"/>
                <w:sz w:val="20"/>
                <w:szCs w:val="20"/>
              </w:rPr>
              <w:t>个小说家，其中英国和美国各</w:t>
            </w:r>
            <w:r>
              <w:rPr>
                <w:rFonts w:ascii="Calibri" w:hAnsi="Calibri" w:cs="Times New Roman"/>
                <w:kern w:val="2"/>
                <w:sz w:val="20"/>
                <w:szCs w:val="20"/>
              </w:rPr>
              <w:t>4</w:t>
            </w:r>
            <w:r>
              <w:rPr>
                <w:rFonts w:hint="eastAsia" w:ascii="Calibri" w:hAnsi="Calibri" w:cs="Times New Roman"/>
                <w:kern w:val="2"/>
                <w:sz w:val="20"/>
                <w:szCs w:val="20"/>
              </w:rPr>
              <w:t>个，涉及作品</w:t>
            </w:r>
            <w:r>
              <w:rPr>
                <w:rFonts w:ascii="Calibri" w:hAnsi="Calibri" w:cs="Times New Roman"/>
                <w:kern w:val="2"/>
                <w:sz w:val="20"/>
                <w:szCs w:val="20"/>
              </w:rPr>
              <w:t>8</w:t>
            </w:r>
            <w:r>
              <w:rPr>
                <w:rFonts w:hint="eastAsia" w:ascii="Calibri" w:hAnsi="Calibri" w:cs="Times New Roman"/>
                <w:kern w:val="2"/>
                <w:sz w:val="20"/>
                <w:szCs w:val="20"/>
              </w:rPr>
              <w:t>部，</w:t>
            </w:r>
            <w:r>
              <w:rPr>
                <w:rFonts w:ascii="Calibri" w:hAnsi="Calibri" w:cs="Times New Roman"/>
                <w:kern w:val="2"/>
                <w:sz w:val="20"/>
                <w:szCs w:val="20"/>
              </w:rPr>
              <w:t>这些作品以已经改编成电影的名著为主。</w:t>
            </w:r>
          </w:p>
          <w:p w14:paraId="03EF9157">
            <w:pPr>
              <w:widowControl w:val="0"/>
              <w:snapToGrid w:val="0"/>
              <w:spacing w:line="288" w:lineRule="auto"/>
              <w:ind w:firstLine="400" w:firstLineChars="200"/>
              <w:jc w:val="both"/>
              <w:rPr>
                <w:rFonts w:ascii="Calibri" w:hAnsi="Calibri" w:cs="Times New Roman"/>
                <w:kern w:val="2"/>
                <w:sz w:val="20"/>
                <w:szCs w:val="20"/>
              </w:rPr>
            </w:pPr>
            <w:r>
              <w:rPr>
                <w:rFonts w:hint="eastAsia" w:ascii="Calibri" w:hAnsi="Calibri" w:cs="Times New Roman"/>
                <w:kern w:val="2"/>
                <w:sz w:val="20"/>
                <w:szCs w:val="20"/>
              </w:rPr>
              <w:t>本课程共计有</w:t>
            </w:r>
            <w:r>
              <w:rPr>
                <w:rFonts w:ascii="Calibri" w:hAnsi="Calibri" w:cs="Times New Roman"/>
                <w:kern w:val="2"/>
                <w:sz w:val="20"/>
                <w:szCs w:val="20"/>
              </w:rPr>
              <w:t>32</w:t>
            </w:r>
            <w:r>
              <w:rPr>
                <w:rFonts w:hint="eastAsia" w:ascii="Calibri" w:hAnsi="Calibri" w:cs="Times New Roman"/>
                <w:kern w:val="2"/>
                <w:sz w:val="20"/>
                <w:szCs w:val="20"/>
              </w:rPr>
              <w:t>个理论学时，16个教学周。课程的教学方式是讲授和讨论。讲授以介绍作家及其所选作品的背景知识为主，而讨论则是以“欣赏”为切入口。</w:t>
            </w:r>
          </w:p>
          <w:p w14:paraId="23D8EC2F">
            <w:pPr>
              <w:widowControl w:val="0"/>
              <w:snapToGrid w:val="0"/>
              <w:spacing w:line="288" w:lineRule="auto"/>
              <w:ind w:firstLine="400" w:firstLineChars="200"/>
              <w:jc w:val="both"/>
            </w:pPr>
            <w:r>
              <w:rPr>
                <w:rFonts w:hint="eastAsia" w:cs="Times New Roman"/>
                <w:kern w:val="2"/>
                <w:sz w:val="20"/>
                <w:szCs w:val="20"/>
              </w:rPr>
              <w:t>本课程采取以任务为中心的教学方法，让学生自己阅读英美小说名著，教师的作用主要是</w:t>
            </w:r>
            <w:r>
              <w:rPr>
                <w:rFonts w:cs="Times New Roman"/>
                <w:kern w:val="2"/>
                <w:sz w:val="20"/>
                <w:szCs w:val="20"/>
              </w:rPr>
              <w:t>引导</w:t>
            </w:r>
            <w:r>
              <w:rPr>
                <w:rFonts w:hint="eastAsia" w:cs="Times New Roman"/>
                <w:kern w:val="2"/>
                <w:sz w:val="20"/>
                <w:szCs w:val="20"/>
              </w:rPr>
              <w:t>学生</w:t>
            </w:r>
            <w:r>
              <w:rPr>
                <w:rFonts w:cs="Times New Roman"/>
                <w:kern w:val="2"/>
                <w:sz w:val="20"/>
                <w:szCs w:val="20"/>
              </w:rPr>
              <w:t>欣赏作品。</w:t>
            </w:r>
          </w:p>
        </w:tc>
      </w:tr>
      <w:tr w14:paraId="20F6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67" w:hRule="atLeast"/>
        </w:trPr>
        <w:tc>
          <w:tcPr>
            <w:tcW w:w="1782" w:type="dxa"/>
            <w:tcBorders>
              <w:left w:val="single" w:color="auto" w:sz="12" w:space="0"/>
              <w:bottom w:val="double" w:color="auto" w:sz="4" w:space="0"/>
            </w:tcBorders>
            <w:shd w:val="clear" w:color="auto" w:fill="auto"/>
            <w:vAlign w:val="center"/>
          </w:tcPr>
          <w:p w14:paraId="43F76C6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942" w:type="dxa"/>
            <w:gridSpan w:val="6"/>
            <w:tcBorders>
              <w:bottom w:val="double" w:color="auto" w:sz="4" w:space="0"/>
              <w:right w:val="single" w:color="auto" w:sz="12" w:space="0"/>
            </w:tcBorders>
          </w:tcPr>
          <w:p w14:paraId="0605A0CE">
            <w:pPr>
              <w:widowControl w:val="0"/>
              <w:snapToGrid w:val="0"/>
              <w:spacing w:line="288" w:lineRule="auto"/>
              <w:ind w:firstLine="400" w:firstLineChars="200"/>
              <w:jc w:val="both"/>
              <w:rPr>
                <w:rFonts w:ascii="Calibri" w:hAnsi="Calibri" w:cs="Times New Roman"/>
                <w:kern w:val="2"/>
                <w:sz w:val="20"/>
                <w:szCs w:val="20"/>
              </w:rPr>
            </w:pPr>
            <w:r>
              <w:rPr>
                <w:rFonts w:hint="eastAsia" w:ascii="Calibri" w:hAnsi="Calibri" w:cs="Times New Roman"/>
                <w:kern w:val="2"/>
                <w:sz w:val="20"/>
                <w:szCs w:val="20"/>
              </w:rPr>
              <w:t>《英美小说赏析》课程是面向全校</w:t>
            </w:r>
            <w:r>
              <w:rPr>
                <w:rFonts w:ascii="Calibri" w:hAnsi="Calibri" w:cs="Times New Roman"/>
                <w:kern w:val="2"/>
                <w:sz w:val="20"/>
                <w:szCs w:val="20"/>
              </w:rPr>
              <w:t>学生</w:t>
            </w:r>
            <w:r>
              <w:rPr>
                <w:rFonts w:hint="eastAsia" w:ascii="Calibri" w:hAnsi="Calibri" w:cs="Times New Roman"/>
                <w:kern w:val="2"/>
                <w:sz w:val="20"/>
                <w:szCs w:val="20"/>
              </w:rPr>
              <w:t>的选修课程，其前提是学生应对英美文学有一定的了解和一定的喜好，阅读过英美名著名片的原文或译文。</w:t>
            </w:r>
          </w:p>
        </w:tc>
      </w:tr>
      <w:tr w14:paraId="77E1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6" w:hRule="atLeast"/>
        </w:trPr>
        <w:tc>
          <w:tcPr>
            <w:tcW w:w="1782" w:type="dxa"/>
            <w:tcBorders>
              <w:top w:val="double" w:color="auto" w:sz="4" w:space="0"/>
              <w:left w:val="single" w:color="auto" w:sz="12" w:space="0"/>
            </w:tcBorders>
            <w:shd w:val="clear" w:color="auto" w:fill="auto"/>
            <w:vAlign w:val="center"/>
          </w:tcPr>
          <w:p w14:paraId="32EFBB1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723" w:type="dxa"/>
            <w:gridSpan w:val="2"/>
            <w:tcBorders>
              <w:top w:val="double" w:color="auto" w:sz="4" w:space="0"/>
            </w:tcBorders>
            <w:vAlign w:val="center"/>
          </w:tcPr>
          <w:p w14:paraId="31E82BA8">
            <w:pPr>
              <w:widowControl w:val="0"/>
              <w:ind w:right="210"/>
              <w:jc w:val="center"/>
              <w:rPr>
                <w:rFonts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60288" behindDoc="0" locked="0" layoutInCell="1" allowOverlap="1">
                  <wp:simplePos x="0" y="0"/>
                  <wp:positionH relativeFrom="column">
                    <wp:posOffset>605790</wp:posOffset>
                  </wp:positionH>
                  <wp:positionV relativeFrom="paragraph">
                    <wp:posOffset>60325</wp:posOffset>
                  </wp:positionV>
                  <wp:extent cx="781050" cy="283210"/>
                  <wp:effectExtent l="0" t="0" r="0" b="2540"/>
                  <wp:wrapNone/>
                  <wp:docPr id="7677146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14636"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81050" cy="283492"/>
                          </a:xfrm>
                          <a:prstGeom prst="rect">
                            <a:avLst/>
                          </a:prstGeom>
                          <a:noFill/>
                          <a:ln>
                            <a:noFill/>
                          </a:ln>
                        </pic:spPr>
                      </pic:pic>
                    </a:graphicData>
                  </a:graphic>
                </wp:anchor>
              </w:drawing>
            </w:r>
          </w:p>
        </w:tc>
        <w:tc>
          <w:tcPr>
            <w:tcW w:w="1502" w:type="dxa"/>
            <w:gridSpan w:val="2"/>
            <w:tcBorders>
              <w:top w:val="double" w:color="auto" w:sz="4" w:space="0"/>
            </w:tcBorders>
            <w:vAlign w:val="center"/>
          </w:tcPr>
          <w:p w14:paraId="32DF938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717" w:type="dxa"/>
            <w:gridSpan w:val="2"/>
            <w:tcBorders>
              <w:top w:val="double" w:color="auto" w:sz="4" w:space="0"/>
              <w:right w:val="single" w:color="auto" w:sz="12" w:space="0"/>
            </w:tcBorders>
            <w:vAlign w:val="center"/>
          </w:tcPr>
          <w:p w14:paraId="462AED5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2024 .</w:t>
            </w:r>
            <w:r>
              <w:rPr>
                <w:rFonts w:hint="eastAsia" w:ascii="Times New Roman" w:hAnsi="Times New Roman"/>
                <w:color w:val="000000"/>
                <w:sz w:val="21"/>
                <w:szCs w:val="21"/>
                <w:lang w:val="en-US" w:eastAsia="zh-CN"/>
              </w:rPr>
              <w:t>11</w:t>
            </w:r>
          </w:p>
        </w:tc>
      </w:tr>
      <w:tr w14:paraId="5E44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trPr>
        <w:tc>
          <w:tcPr>
            <w:tcW w:w="1782" w:type="dxa"/>
            <w:tcBorders>
              <w:left w:val="single" w:color="auto" w:sz="12" w:space="0"/>
            </w:tcBorders>
            <w:shd w:val="clear" w:color="auto" w:fill="auto"/>
            <w:vAlign w:val="center"/>
          </w:tcPr>
          <w:p w14:paraId="10E5EF4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723" w:type="dxa"/>
            <w:gridSpan w:val="2"/>
            <w:vAlign w:val="center"/>
          </w:tcPr>
          <w:p w14:paraId="6019556D">
            <w:pPr>
              <w:widowControl w:val="0"/>
              <w:jc w:val="center"/>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713105" cy="29083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502" w:type="dxa"/>
            <w:gridSpan w:val="2"/>
            <w:vAlign w:val="center"/>
          </w:tcPr>
          <w:p w14:paraId="46EF203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717" w:type="dxa"/>
            <w:gridSpan w:val="2"/>
            <w:tcBorders>
              <w:right w:val="single" w:color="auto" w:sz="12" w:space="0"/>
            </w:tcBorders>
            <w:vAlign w:val="center"/>
          </w:tcPr>
          <w:p w14:paraId="5EB4EF1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2024 .</w:t>
            </w:r>
            <w:r>
              <w:rPr>
                <w:rFonts w:hint="eastAsia" w:ascii="Times New Roman" w:hAnsi="Times New Roman"/>
                <w:color w:val="000000"/>
                <w:sz w:val="21"/>
                <w:szCs w:val="21"/>
                <w:lang w:val="en-US" w:eastAsia="zh-CN"/>
              </w:rPr>
              <w:t>11</w:t>
            </w:r>
          </w:p>
        </w:tc>
      </w:tr>
      <w:tr w14:paraId="7AFD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7" w:hRule="atLeast"/>
        </w:trPr>
        <w:tc>
          <w:tcPr>
            <w:tcW w:w="1782" w:type="dxa"/>
            <w:tcBorders>
              <w:left w:val="single" w:color="auto" w:sz="12" w:space="0"/>
              <w:bottom w:val="single" w:color="auto" w:sz="12" w:space="0"/>
            </w:tcBorders>
            <w:shd w:val="clear" w:color="auto" w:fill="auto"/>
            <w:vAlign w:val="center"/>
          </w:tcPr>
          <w:p w14:paraId="01E6289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723" w:type="dxa"/>
            <w:gridSpan w:val="2"/>
            <w:tcBorders>
              <w:bottom w:val="single" w:color="auto" w:sz="12" w:space="0"/>
            </w:tcBorders>
            <w:vAlign w:val="center"/>
          </w:tcPr>
          <w:p w14:paraId="75AF4CFE">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59264" behindDoc="0" locked="0" layoutInCell="1" allowOverlap="1">
                  <wp:simplePos x="0" y="0"/>
                  <wp:positionH relativeFrom="column">
                    <wp:posOffset>664210</wp:posOffset>
                  </wp:positionH>
                  <wp:positionV relativeFrom="paragraph">
                    <wp:posOffset>2540</wp:posOffset>
                  </wp:positionV>
                  <wp:extent cx="895985" cy="4083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95985" cy="408305"/>
                          </a:xfrm>
                          <a:prstGeom prst="rect">
                            <a:avLst/>
                          </a:prstGeom>
                          <a:noFill/>
                        </pic:spPr>
                      </pic:pic>
                    </a:graphicData>
                  </a:graphic>
                </wp:anchor>
              </w:drawing>
            </w:r>
          </w:p>
        </w:tc>
        <w:tc>
          <w:tcPr>
            <w:tcW w:w="1502" w:type="dxa"/>
            <w:gridSpan w:val="2"/>
            <w:tcBorders>
              <w:bottom w:val="single" w:color="auto" w:sz="12" w:space="0"/>
            </w:tcBorders>
            <w:vAlign w:val="center"/>
          </w:tcPr>
          <w:p w14:paraId="612991F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717" w:type="dxa"/>
            <w:gridSpan w:val="2"/>
            <w:tcBorders>
              <w:bottom w:val="single" w:color="auto" w:sz="12" w:space="0"/>
              <w:right w:val="single" w:color="auto" w:sz="12" w:space="0"/>
            </w:tcBorders>
            <w:vAlign w:val="center"/>
          </w:tcPr>
          <w:p w14:paraId="12D11AC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2024 .</w:t>
            </w:r>
            <w:r>
              <w:rPr>
                <w:rFonts w:hint="eastAsia" w:ascii="Times New Roman" w:hAnsi="Times New Roman"/>
                <w:color w:val="000000"/>
                <w:sz w:val="21"/>
                <w:szCs w:val="21"/>
                <w:lang w:val="en-US" w:eastAsia="zh-CN"/>
              </w:rPr>
              <w:t>11</w:t>
            </w:r>
          </w:p>
        </w:tc>
      </w:tr>
    </w:tbl>
    <w:p w14:paraId="5A34FEA3">
      <w:pPr>
        <w:spacing w:line="100" w:lineRule="exact"/>
        <w:rPr>
          <w:rFonts w:ascii="Arial" w:hAnsi="Arial" w:eastAsia="黑体"/>
        </w:rPr>
      </w:pPr>
      <w:r>
        <w:br w:type="page"/>
      </w:r>
    </w:p>
    <w:p w14:paraId="3E199200">
      <w:pPr>
        <w:pStyle w:val="16"/>
        <w:spacing w:before="326" w:beforeLines="100" w:line="360" w:lineRule="auto"/>
        <w:rPr>
          <w:rFonts w:ascii="黑体" w:hAnsi="宋体"/>
        </w:rPr>
      </w:pPr>
      <w:r>
        <w:rPr>
          <w:rFonts w:hint="eastAsia" w:ascii="黑体" w:hAnsi="宋体"/>
        </w:rPr>
        <w:t>二、课程目标与毕业要求</w:t>
      </w:r>
    </w:p>
    <w:p w14:paraId="7602DB38">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24C17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66A0EFA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7169A5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92B7F5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E31F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DD90903">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7A3B7DD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757CBCB">
            <w:pPr>
              <w:pStyle w:val="14"/>
              <w:jc w:val="left"/>
              <w:rPr>
                <w:rFonts w:ascii="宋体" w:hAnsi="宋体"/>
                <w:bCs/>
              </w:rPr>
            </w:pPr>
            <w:r>
              <w:rPr>
                <w:rFonts w:hint="eastAsia"/>
              </w:rPr>
              <w:t>从宏观上掌握英美小说的大致发展脉络，譬如浪漫主义小说、现实主义小说、自然主义小说、现代主义小说等。</w:t>
            </w:r>
          </w:p>
        </w:tc>
      </w:tr>
      <w:tr w14:paraId="2E642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EA4CEA6">
            <w:pPr>
              <w:pStyle w:val="14"/>
              <w:rPr>
                <w:bCs/>
              </w:rPr>
            </w:pPr>
          </w:p>
        </w:tc>
        <w:tc>
          <w:tcPr>
            <w:tcW w:w="764" w:type="dxa"/>
            <w:shd w:val="clear" w:color="auto" w:fill="auto"/>
            <w:vAlign w:val="center"/>
          </w:tcPr>
          <w:p w14:paraId="539890E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1EFB6BD3">
            <w:pPr>
              <w:pStyle w:val="14"/>
              <w:jc w:val="left"/>
              <w:rPr>
                <w:rFonts w:ascii="宋体" w:hAnsi="宋体"/>
                <w:bCs/>
              </w:rPr>
            </w:pPr>
            <w:r>
              <w:rPr>
                <w:rFonts w:hint="eastAsia"/>
              </w:rPr>
              <w:t>从微观上掌握英美重要作家的基本情况及其代表作，譬如英国作家托马斯·哈代与其代表作《德伯家的苔丝》、美国典型作家费·司各特·菲茨杰拉德与其代表作《了不起的盖茨比》等。</w:t>
            </w:r>
          </w:p>
        </w:tc>
      </w:tr>
      <w:tr w14:paraId="78DFA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43F1659">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1349499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D993052">
            <w:pPr>
              <w:pStyle w:val="14"/>
              <w:jc w:val="left"/>
              <w:rPr>
                <w:rFonts w:ascii="宋体" w:hAnsi="宋体"/>
                <w:bCs/>
              </w:rPr>
            </w:pPr>
            <w:r>
              <w:rPr>
                <w:rFonts w:hint="eastAsia"/>
              </w:rPr>
              <w:t>能够读懂英美相关重要作家的代表作品（包括英文原文版和中文译文版）。</w:t>
            </w:r>
          </w:p>
        </w:tc>
      </w:tr>
      <w:tr w14:paraId="7995B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80C2CBF">
            <w:pPr>
              <w:pStyle w:val="14"/>
              <w:rPr>
                <w:rFonts w:ascii="宋体" w:hAnsi="宋体"/>
              </w:rPr>
            </w:pPr>
          </w:p>
        </w:tc>
        <w:tc>
          <w:tcPr>
            <w:tcW w:w="764" w:type="dxa"/>
            <w:shd w:val="clear" w:color="auto" w:fill="auto"/>
            <w:vAlign w:val="center"/>
          </w:tcPr>
          <w:p w14:paraId="461D7D9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468F541">
            <w:pPr>
              <w:pStyle w:val="14"/>
              <w:jc w:val="left"/>
              <w:rPr>
                <w:rFonts w:ascii="宋体" w:hAnsi="宋体"/>
                <w:bCs/>
              </w:rPr>
            </w:pPr>
            <w:r>
              <w:rPr>
                <w:rFonts w:hint="eastAsia"/>
              </w:rPr>
              <w:t>能够对英美相关重要作家的代表作品进行一定程度上的鉴赏与分析，能够就作品的主题思想及其艺术特色等提出自己的看法。</w:t>
            </w:r>
          </w:p>
        </w:tc>
      </w:tr>
      <w:tr w14:paraId="7B084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086EC8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32C725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B2AA2F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DBB71C4">
            <w:pPr>
              <w:pStyle w:val="14"/>
              <w:jc w:val="left"/>
              <w:rPr>
                <w:rFonts w:ascii="宋体" w:hAnsi="宋体"/>
                <w:bCs/>
              </w:rPr>
            </w:pPr>
            <w:r>
              <w:rPr>
                <w:rFonts w:hint="eastAsia"/>
              </w:rPr>
              <w:t>通过学习本门课程促使学生在现时的学习和未来的工作等诸多方面能具有认真的学习态度和严谨的工作风格。</w:t>
            </w:r>
          </w:p>
        </w:tc>
      </w:tr>
      <w:tr w14:paraId="3E776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8655ACF">
            <w:pPr>
              <w:pStyle w:val="14"/>
              <w:rPr>
                <w:rFonts w:ascii="宋体" w:hAnsi="宋体"/>
              </w:rPr>
            </w:pPr>
          </w:p>
        </w:tc>
        <w:tc>
          <w:tcPr>
            <w:tcW w:w="764" w:type="dxa"/>
            <w:shd w:val="clear" w:color="auto" w:fill="auto"/>
            <w:vAlign w:val="center"/>
          </w:tcPr>
          <w:p w14:paraId="3359697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08304298">
            <w:pPr>
              <w:pStyle w:val="14"/>
              <w:jc w:val="left"/>
              <w:rPr>
                <w:rFonts w:ascii="宋体" w:hAnsi="宋体"/>
                <w:bCs/>
              </w:rPr>
            </w:pPr>
            <w:r>
              <w:rPr>
                <w:rFonts w:hint="eastAsia"/>
              </w:rPr>
              <w:t>通过学习本门课程促使学生在涉及英美小说等方面有较好的文学修养和作品鉴赏能力。</w:t>
            </w:r>
          </w:p>
        </w:tc>
      </w:tr>
    </w:tbl>
    <w:p w14:paraId="061575BD">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46"/>
      </w:tblGrid>
      <w:tr w14:paraId="02B6904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594" w:hRule="atLeast"/>
        </w:trPr>
        <w:tc>
          <w:tcPr>
            <w:tcW w:w="8246" w:type="dxa"/>
          </w:tcPr>
          <w:p w14:paraId="5D8407BE">
            <w:pPr>
              <w:widowControl w:val="0"/>
              <w:snapToGrid w:val="0"/>
              <w:spacing w:line="276" w:lineRule="auto"/>
              <w:jc w:val="both"/>
              <w:rPr>
                <w:rFonts w:cs="Times New Roman"/>
                <w:bCs/>
                <w:sz w:val="21"/>
                <w:szCs w:val="21"/>
              </w:rPr>
            </w:pPr>
            <w:r>
              <w:rPr>
                <w:rFonts w:cs="Times New Roman"/>
                <w:bCs/>
                <w:sz w:val="21"/>
                <w:szCs w:val="21"/>
              </w:rPr>
              <w:t>LO1品德修养：拥护</w:t>
            </w:r>
            <w:r>
              <w:rPr>
                <w:rFonts w:hint="eastAsia" w:cs="Times New Roman"/>
                <w:bCs/>
                <w:sz w:val="21"/>
                <w:szCs w:val="21"/>
              </w:rPr>
              <w:t>中国共产</w:t>
            </w:r>
            <w:r>
              <w:rPr>
                <w:rFonts w:cs="Times New Roman"/>
                <w:bCs/>
                <w:sz w:val="21"/>
                <w:szCs w:val="21"/>
              </w:rPr>
              <w:t>党的领导，坚定理想信念，自觉涵养和积极弘扬社会主义核心价值观，增强政治认同、厚植家国情怀、遵守法律法规、传承雷锋精神，践行</w:t>
            </w:r>
            <w:r>
              <w:rPr>
                <w:rFonts w:hint="eastAsia" w:cs="Times New Roman"/>
                <w:bCs/>
                <w:sz w:val="21"/>
                <w:szCs w:val="21"/>
              </w:rPr>
              <w:t>“感恩、回报、爱心、责任”</w:t>
            </w:r>
            <w:r>
              <w:rPr>
                <w:rFonts w:cs="Times New Roman"/>
                <w:bCs/>
                <w:sz w:val="21"/>
                <w:szCs w:val="21"/>
              </w:rPr>
              <w:t>八字校训，积极服务他人、服务社会、诚信尽责、爱岗敬业。</w:t>
            </w:r>
          </w:p>
          <w:p w14:paraId="6CD000AB">
            <w:pPr>
              <w:pStyle w:val="14"/>
              <w:widowControl w:val="0"/>
              <w:jc w:val="left"/>
              <w:rPr>
                <w:rFonts w:ascii="宋体" w:hAnsi="宋体"/>
                <w:bCs/>
              </w:rPr>
            </w:pPr>
            <w:r>
              <w:rPr>
                <w:rFonts w:hint="eastAsia" w:ascii="宋体" w:hAnsi="宋体" w:cs="Times New Roman"/>
                <w:bCs/>
                <w:color w:val="auto"/>
              </w:rPr>
              <w:t>④诚信尽责，为人诚实，信守承诺，勤奋努力，精益求精，勇于担责。</w:t>
            </w:r>
          </w:p>
        </w:tc>
      </w:tr>
      <w:tr w14:paraId="4A1956F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195" w:hRule="atLeast"/>
        </w:trPr>
        <w:tc>
          <w:tcPr>
            <w:tcW w:w="8246" w:type="dxa"/>
          </w:tcPr>
          <w:p w14:paraId="45E3AAB9">
            <w:pPr>
              <w:widowControl w:val="0"/>
              <w:snapToGrid w:val="0"/>
              <w:spacing w:line="276" w:lineRule="auto"/>
              <w:jc w:val="both"/>
              <w:rPr>
                <w:bCs/>
              </w:rPr>
            </w:pPr>
            <w:r>
              <w:rPr>
                <w:rFonts w:hint="eastAsia" w:ascii="Times New Roman" w:hAnsi="Times New Roman" w:cs="Times New Roman"/>
                <w:sz w:val="21"/>
                <w:szCs w:val="21"/>
              </w:rPr>
              <w:t>LO2专业能力：具有较高的人文素养、具有较为全面的英美小说方面的知识和。</w:t>
            </w:r>
            <w:r>
              <w:rPr>
                <w:rFonts w:hint="eastAsia"/>
                <w:sz w:val="21"/>
                <w:szCs w:val="21"/>
              </w:rPr>
              <w:t>⑤能够读懂英美重要作家的作品（包括英文原文小说和中文译文小说）、能够就作品的主题思想和艺术特色提出自己的观点和看法。</w:t>
            </w:r>
          </w:p>
        </w:tc>
      </w:tr>
      <w:tr w14:paraId="45CF4CA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32" w:hRule="atLeast"/>
        </w:trPr>
        <w:tc>
          <w:tcPr>
            <w:tcW w:w="8246" w:type="dxa"/>
            <w:vAlign w:val="center"/>
          </w:tcPr>
          <w:p w14:paraId="44107117">
            <w:pPr>
              <w:widowControl w:val="0"/>
              <w:jc w:val="both"/>
              <w:rPr>
                <w:bCs/>
                <w:sz w:val="21"/>
                <w:szCs w:val="21"/>
              </w:rPr>
            </w:pPr>
            <w:r>
              <w:rPr>
                <w:sz w:val="21"/>
                <w:szCs w:val="21"/>
              </w:rPr>
              <w:t>LO6 协同创新：同群体保持良好的合作关系，做集体中的积极成员，善于自我管理和团队管理；善于从多个维度思考问题，利用自己的</w:t>
            </w:r>
            <w:r>
              <w:rPr>
                <w:rFonts w:hint="eastAsia"/>
                <w:sz w:val="21"/>
                <w:szCs w:val="21"/>
              </w:rPr>
              <w:t>已有的知识储备</w:t>
            </w:r>
            <w:r>
              <w:rPr>
                <w:sz w:val="21"/>
                <w:szCs w:val="21"/>
              </w:rPr>
              <w:t>来提出</w:t>
            </w:r>
            <w:r>
              <w:rPr>
                <w:rFonts w:hint="eastAsia"/>
                <w:sz w:val="21"/>
                <w:szCs w:val="21"/>
              </w:rPr>
              <w:t>英美小说赏析方面的</w:t>
            </w:r>
            <w:r>
              <w:rPr>
                <w:sz w:val="21"/>
                <w:szCs w:val="21"/>
              </w:rPr>
              <w:t>新</w:t>
            </w:r>
            <w:r>
              <w:rPr>
                <w:rFonts w:hint="eastAsia"/>
                <w:sz w:val="21"/>
                <w:szCs w:val="21"/>
              </w:rPr>
              <w:t>观点</w:t>
            </w:r>
            <w:r>
              <w:rPr>
                <w:sz w:val="21"/>
                <w:szCs w:val="21"/>
              </w:rPr>
              <w:t>。能用创新的方法或者多种方法解决</w:t>
            </w:r>
            <w:r>
              <w:rPr>
                <w:rFonts w:hint="eastAsia"/>
                <w:sz w:val="21"/>
                <w:szCs w:val="21"/>
              </w:rPr>
              <w:t>作品赏析中的</w:t>
            </w:r>
            <w:r>
              <w:rPr>
                <w:sz w:val="21"/>
                <w:szCs w:val="21"/>
              </w:rPr>
              <w:t>复杂问题。</w:t>
            </w:r>
            <w:r>
              <w:rPr>
                <w:rFonts w:hint="eastAsia"/>
                <w:sz w:val="21"/>
                <w:szCs w:val="21"/>
              </w:rPr>
              <w:t>①在集体活动中能主动担任自己的角色，与其他成员密切合作，善于自我管理和团队管理，共同完成任务。</w:t>
            </w:r>
          </w:p>
        </w:tc>
      </w:tr>
      <w:tr w14:paraId="6812FA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38" w:hRule="atLeast"/>
        </w:trPr>
        <w:tc>
          <w:tcPr>
            <w:tcW w:w="8246" w:type="dxa"/>
            <w:vAlign w:val="center"/>
          </w:tcPr>
          <w:p w14:paraId="789ADCBB">
            <w:pPr>
              <w:widowControl w:val="0"/>
              <w:snapToGrid w:val="0"/>
              <w:spacing w:line="276" w:lineRule="auto"/>
              <w:jc w:val="both"/>
              <w:rPr>
                <w:sz w:val="21"/>
                <w:szCs w:val="21"/>
              </w:rPr>
            </w:pPr>
            <w:r>
              <w:rPr>
                <w:rFonts w:cs="Times New Roman"/>
                <w:bCs/>
                <w:sz w:val="21"/>
                <w:szCs w:val="21"/>
              </w:rPr>
              <w:t xml:space="preserve">LO7 </w:t>
            </w:r>
            <w:r>
              <w:rPr>
                <w:rFonts w:hint="eastAsia" w:cs="Times New Roman"/>
                <w:bCs/>
                <w:sz w:val="21"/>
                <w:szCs w:val="21"/>
              </w:rPr>
              <w:t>信息应用：具备一定的信息素养，并能在英美小说赏析中应用信息技术和工具解决问题。熟练使用计算机，掌握常用办公软件来编制英语试卷。②能够使用适合的工具来搜集信息，并对信息加以分析、鉴别、判断与整合。</w:t>
            </w:r>
          </w:p>
        </w:tc>
      </w:tr>
    </w:tbl>
    <w:p w14:paraId="54A6E36F">
      <w:pPr>
        <w:pStyle w:val="17"/>
        <w:spacing w:before="163" w:beforeLines="50" w:after="163"/>
      </w:pPr>
      <w:r>
        <w:rPr>
          <w:rFonts w:hint="eastAsia"/>
        </w:rPr>
        <w:t xml:space="preserve">（三）毕业要求与课程目标的关系 </w:t>
      </w:r>
    </w:p>
    <w:tbl>
      <w:tblPr>
        <w:tblStyle w:val="7"/>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3"/>
        <w:gridCol w:w="797"/>
        <w:gridCol w:w="797"/>
        <w:gridCol w:w="4752"/>
        <w:gridCol w:w="1349"/>
      </w:tblGrid>
      <w:tr w14:paraId="6227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862"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21F2FBAF">
            <w:pPr>
              <w:widowControl w:val="0"/>
              <w:snapToGrid w:val="0"/>
              <w:spacing w:line="276" w:lineRule="auto"/>
              <w:jc w:val="center"/>
              <w:rPr>
                <w:rFonts w:ascii="Arial" w:hAnsi="Arial" w:eastAsia="黑体" w:cs="Times New Roman"/>
                <w:sz w:val="21"/>
                <w:szCs w:val="16"/>
              </w:rPr>
            </w:pPr>
            <w:r>
              <w:rPr>
                <w:rFonts w:hint="eastAsia" w:ascii="黑体" w:hAnsi="黑体" w:eastAsia="黑体" w:cs="Times New Roman"/>
                <w:sz w:val="21"/>
                <w:szCs w:val="18"/>
              </w:rPr>
              <w:t>毕业要求</w:t>
            </w:r>
          </w:p>
        </w:tc>
        <w:tc>
          <w:tcPr>
            <w:tcW w:w="778" w:type="dxa"/>
            <w:tcBorders>
              <w:top w:val="single" w:color="auto" w:sz="12" w:space="0"/>
              <w:left w:val="single" w:color="auto" w:sz="4" w:space="0"/>
            </w:tcBorders>
            <w:tcMar>
              <w:top w:w="57" w:type="dxa"/>
              <w:left w:w="85" w:type="dxa"/>
              <w:bottom w:w="57" w:type="dxa"/>
              <w:right w:w="85" w:type="dxa"/>
            </w:tcMar>
            <w:vAlign w:val="center"/>
          </w:tcPr>
          <w:p w14:paraId="01AE1DB4">
            <w:pPr>
              <w:widowControl w:val="0"/>
              <w:snapToGrid w:val="0"/>
              <w:spacing w:line="276" w:lineRule="auto"/>
              <w:jc w:val="center"/>
              <w:rPr>
                <w:rFonts w:ascii="Arial" w:hAnsi="Arial" w:eastAsia="黑体" w:cs="Times New Roman"/>
                <w:sz w:val="21"/>
                <w:szCs w:val="16"/>
              </w:rPr>
            </w:pPr>
            <w:r>
              <w:rPr>
                <w:rFonts w:hint="eastAsia" w:ascii="Arial" w:hAnsi="Arial" w:eastAsia="黑体" w:cs="Times New Roman"/>
                <w:sz w:val="21"/>
                <w:szCs w:val="16"/>
              </w:rPr>
              <w:t>指标点</w:t>
            </w:r>
          </w:p>
        </w:tc>
        <w:tc>
          <w:tcPr>
            <w:tcW w:w="778"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0FB62D8D">
            <w:pPr>
              <w:widowControl w:val="0"/>
              <w:snapToGrid w:val="0"/>
              <w:spacing w:line="276" w:lineRule="auto"/>
              <w:jc w:val="center"/>
              <w:rPr>
                <w:rFonts w:ascii="Arial" w:hAnsi="Arial" w:eastAsia="黑体" w:cs="Times New Roman"/>
                <w:sz w:val="21"/>
                <w:szCs w:val="16"/>
              </w:rPr>
            </w:pPr>
            <w:r>
              <w:rPr>
                <w:rFonts w:hint="eastAsia" w:ascii="Arial" w:hAnsi="Arial" w:eastAsia="黑体" w:cs="Times New Roman"/>
                <w:sz w:val="21"/>
                <w:szCs w:val="16"/>
              </w:rPr>
              <w:t>支撑度</w:t>
            </w:r>
          </w:p>
        </w:tc>
        <w:tc>
          <w:tcPr>
            <w:tcW w:w="4640" w:type="dxa"/>
            <w:tcBorders>
              <w:top w:val="single" w:color="auto" w:sz="12" w:space="0"/>
            </w:tcBorders>
            <w:tcMar>
              <w:top w:w="57" w:type="dxa"/>
              <w:left w:w="85" w:type="dxa"/>
              <w:bottom w:w="57" w:type="dxa"/>
              <w:right w:w="85" w:type="dxa"/>
            </w:tcMar>
            <w:vAlign w:val="center"/>
          </w:tcPr>
          <w:p w14:paraId="5AFE45AD">
            <w:pPr>
              <w:widowControl w:val="0"/>
              <w:snapToGrid w:val="0"/>
              <w:spacing w:line="276" w:lineRule="auto"/>
              <w:jc w:val="center"/>
              <w:rPr>
                <w:rFonts w:ascii="Arial" w:hAnsi="Arial" w:eastAsia="黑体" w:cs="Times New Roman"/>
                <w:sz w:val="21"/>
                <w:szCs w:val="16"/>
              </w:rPr>
            </w:pPr>
            <w:r>
              <w:rPr>
                <w:rFonts w:hint="eastAsia" w:ascii="Arial" w:hAnsi="Arial" w:eastAsia="黑体" w:cs="Times New Roman"/>
                <w:sz w:val="21"/>
                <w:szCs w:val="16"/>
              </w:rPr>
              <w:t>课程目标</w:t>
            </w:r>
          </w:p>
        </w:tc>
        <w:tc>
          <w:tcPr>
            <w:tcW w:w="1317" w:type="dxa"/>
            <w:tcBorders>
              <w:top w:val="single" w:color="auto" w:sz="12" w:space="0"/>
              <w:right w:val="single" w:color="auto" w:sz="12" w:space="0"/>
            </w:tcBorders>
            <w:tcMar>
              <w:top w:w="57" w:type="dxa"/>
              <w:left w:w="85" w:type="dxa"/>
              <w:bottom w:w="57" w:type="dxa"/>
              <w:right w:w="85" w:type="dxa"/>
            </w:tcMar>
            <w:vAlign w:val="center"/>
          </w:tcPr>
          <w:p w14:paraId="67C3EB51">
            <w:pPr>
              <w:widowControl w:val="0"/>
              <w:snapToGrid w:val="0"/>
              <w:spacing w:line="276" w:lineRule="auto"/>
              <w:jc w:val="center"/>
              <w:rPr>
                <w:rFonts w:ascii="Arial" w:hAnsi="Arial" w:eastAsia="黑体" w:cs="Times New Roman"/>
                <w:sz w:val="21"/>
                <w:szCs w:val="16"/>
              </w:rPr>
            </w:pPr>
            <w:r>
              <w:rPr>
                <w:rFonts w:hint="eastAsia" w:ascii="Arial" w:hAnsi="Arial" w:eastAsia="黑体" w:cs="Times New Roman"/>
                <w:sz w:val="21"/>
                <w:szCs w:val="16"/>
              </w:rPr>
              <w:t>对指标点的贡献度</w:t>
            </w:r>
          </w:p>
        </w:tc>
      </w:tr>
      <w:tr w14:paraId="269B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1D36356B">
            <w:pPr>
              <w:widowControl w:val="0"/>
              <w:snapToGrid w:val="0"/>
              <w:spacing w:line="276" w:lineRule="auto"/>
              <w:rPr>
                <w:rFonts w:ascii="Times New Roman" w:hAnsi="Times New Roman" w:cs="Times New Roman"/>
                <w:sz w:val="21"/>
                <w:szCs w:val="21"/>
              </w:rPr>
            </w:pPr>
            <w:r>
              <w:rPr>
                <w:rFonts w:hint="eastAsia" w:ascii="Times New Roman" w:hAnsi="Times New Roman" w:cs="Times New Roman"/>
                <w:sz w:val="21"/>
                <w:szCs w:val="21"/>
              </w:rPr>
              <w:t>LO</w:t>
            </w:r>
            <w:r>
              <w:rPr>
                <w:rFonts w:hint="eastAsia"/>
                <w:sz w:val="21"/>
                <w:szCs w:val="21"/>
              </w:rPr>
              <w:t>1</w:t>
            </w:r>
          </w:p>
        </w:tc>
        <w:tc>
          <w:tcPr>
            <w:tcW w:w="778" w:type="dxa"/>
            <w:tcBorders>
              <w:left w:val="single" w:color="auto" w:sz="4" w:space="0"/>
            </w:tcBorders>
            <w:tcMar>
              <w:top w:w="57" w:type="dxa"/>
              <w:left w:w="85" w:type="dxa"/>
              <w:bottom w:w="57" w:type="dxa"/>
              <w:right w:w="85" w:type="dxa"/>
            </w:tcMar>
            <w:vAlign w:val="center"/>
          </w:tcPr>
          <w:p w14:paraId="43AC072A">
            <w:pPr>
              <w:widowControl w:val="0"/>
              <w:snapToGrid w:val="0"/>
              <w:spacing w:line="276" w:lineRule="auto"/>
              <w:rPr>
                <w:rFonts w:ascii="Times New Roman" w:hAnsi="Times New Roman" w:cs="Times New Roman"/>
                <w:sz w:val="21"/>
                <w:szCs w:val="21"/>
              </w:rPr>
            </w:pPr>
            <w:r>
              <w:rPr>
                <w:rFonts w:hint="eastAsia" w:ascii="Times New Roman" w:hAnsi="Times New Roman" w:cs="Times New Roman"/>
                <w:sz w:val="21"/>
                <w:szCs w:val="21"/>
              </w:rPr>
              <w:t>④</w:t>
            </w:r>
          </w:p>
        </w:tc>
        <w:tc>
          <w:tcPr>
            <w:tcW w:w="778" w:type="dxa"/>
            <w:tcBorders>
              <w:right w:val="double" w:color="auto" w:sz="4" w:space="0"/>
            </w:tcBorders>
            <w:shd w:val="clear" w:color="auto" w:fill="auto"/>
            <w:tcMar>
              <w:top w:w="57" w:type="dxa"/>
              <w:left w:w="85" w:type="dxa"/>
              <w:bottom w:w="57" w:type="dxa"/>
              <w:right w:w="85" w:type="dxa"/>
            </w:tcMar>
            <w:vAlign w:val="center"/>
          </w:tcPr>
          <w:p w14:paraId="399BA010">
            <w:pPr>
              <w:widowControl w:val="0"/>
              <w:snapToGrid w:val="0"/>
              <w:spacing w:line="276" w:lineRule="auto"/>
              <w:rPr>
                <w:rFonts w:cs="Times New Roman"/>
                <w:sz w:val="21"/>
                <w:szCs w:val="21"/>
              </w:rPr>
            </w:pPr>
            <w:r>
              <w:rPr>
                <w:rFonts w:ascii="Times New Roman" w:hAnsi="Times New Roman" w:cs="Times New Roman"/>
                <w:sz w:val="21"/>
                <w:szCs w:val="21"/>
              </w:rPr>
              <w:t>M</w:t>
            </w:r>
          </w:p>
        </w:tc>
        <w:tc>
          <w:tcPr>
            <w:tcW w:w="4640" w:type="dxa"/>
            <w:tcMar>
              <w:top w:w="57" w:type="dxa"/>
              <w:left w:w="85" w:type="dxa"/>
              <w:bottom w:w="57" w:type="dxa"/>
              <w:right w:w="85" w:type="dxa"/>
            </w:tcMar>
            <w:vAlign w:val="center"/>
          </w:tcPr>
          <w:p w14:paraId="22585C6F">
            <w:pPr>
              <w:widowControl w:val="0"/>
              <w:snapToGrid w:val="0"/>
              <w:spacing w:line="276" w:lineRule="auto"/>
              <w:rPr>
                <w:rFonts w:asciiTheme="minorEastAsia" w:hAnsiTheme="minorEastAsia" w:eastAsiaTheme="minorEastAsia" w:cstheme="minorEastAsia"/>
                <w:bCs/>
                <w:sz w:val="21"/>
                <w:szCs w:val="21"/>
              </w:rPr>
            </w:pPr>
            <w:r>
              <w:rPr>
                <w:rFonts w:hint="eastAsia" w:ascii="Times New Roman" w:hAnsi="Times New Roman" w:cs="Times New Roman"/>
                <w:sz w:val="21"/>
                <w:szCs w:val="21"/>
              </w:rPr>
              <w:t>5</w:t>
            </w:r>
            <w:r>
              <w:rPr>
                <w:rFonts w:ascii="Times New Roman" w:hAnsi="Times New Roman" w:cs="Times New Roman"/>
                <w:sz w:val="21"/>
                <w:szCs w:val="21"/>
              </w:rPr>
              <w:t>.</w:t>
            </w:r>
            <w:r>
              <w:rPr>
                <w:rFonts w:hint="eastAsia" w:ascii="Times New Roman" w:hAnsi="Times New Roman" w:cs="Times New Roman"/>
                <w:sz w:val="21"/>
                <w:szCs w:val="21"/>
              </w:rPr>
              <w:t>通过学习本门课程促使学生在现时的学习和未来的工作等诸多方面能具有认真的学习态度和严谨的工作风格。</w:t>
            </w:r>
          </w:p>
        </w:tc>
        <w:tc>
          <w:tcPr>
            <w:tcW w:w="1317" w:type="dxa"/>
            <w:tcBorders>
              <w:right w:val="single" w:color="auto" w:sz="12" w:space="0"/>
            </w:tcBorders>
            <w:tcMar>
              <w:top w:w="57" w:type="dxa"/>
              <w:left w:w="85" w:type="dxa"/>
              <w:bottom w:w="57" w:type="dxa"/>
              <w:right w:w="85" w:type="dxa"/>
            </w:tcMar>
            <w:vAlign w:val="center"/>
          </w:tcPr>
          <w:p w14:paraId="32DEC0E7">
            <w:pPr>
              <w:widowControl w:val="0"/>
              <w:snapToGrid w:val="0"/>
              <w:spacing w:line="276" w:lineRule="auto"/>
              <w:rPr>
                <w:rFonts w:ascii="Times New Roman" w:hAnsi="Times New Roman" w:cs="Times New Roman"/>
                <w:bCs/>
                <w:sz w:val="21"/>
                <w:szCs w:val="21"/>
              </w:rPr>
            </w:pPr>
            <w:r>
              <w:rPr>
                <w:rFonts w:ascii="Times New Roman" w:hAnsi="Times New Roman" w:cs="Times New Roman"/>
                <w:sz w:val="21"/>
                <w:szCs w:val="21"/>
              </w:rPr>
              <w:t>100</w:t>
            </w:r>
            <w:r>
              <w:rPr>
                <w:rFonts w:hint="eastAsia" w:ascii="Times New Roman" w:hAnsi="Times New Roman" w:cs="Times New Roman"/>
                <w:sz w:val="21"/>
                <w:szCs w:val="21"/>
              </w:rPr>
              <w:t>%</w:t>
            </w:r>
          </w:p>
        </w:tc>
      </w:tr>
      <w:tr w14:paraId="5A7C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29751925">
            <w:pPr>
              <w:widowControl w:val="0"/>
              <w:snapToGrid w:val="0"/>
              <w:spacing w:line="276" w:lineRule="auto"/>
              <w:rPr>
                <w:rFonts w:ascii="Times New Roman" w:hAnsi="Times New Roman" w:cs="Times New Roman"/>
                <w:sz w:val="21"/>
                <w:szCs w:val="21"/>
              </w:rPr>
            </w:pPr>
            <w:r>
              <w:rPr>
                <w:rFonts w:hint="eastAsia" w:ascii="Times New Roman" w:hAnsi="Times New Roman" w:cs="Times New Roman"/>
                <w:sz w:val="21"/>
                <w:szCs w:val="21"/>
              </w:rPr>
              <w:t>LO</w:t>
            </w:r>
            <w:r>
              <w:rPr>
                <w:rFonts w:hint="eastAsia"/>
                <w:sz w:val="21"/>
                <w:szCs w:val="21"/>
              </w:rPr>
              <w:t>2</w:t>
            </w:r>
          </w:p>
        </w:tc>
        <w:tc>
          <w:tcPr>
            <w:tcW w:w="778" w:type="dxa"/>
            <w:vMerge w:val="restart"/>
            <w:tcBorders>
              <w:left w:val="single" w:color="auto" w:sz="4" w:space="0"/>
            </w:tcBorders>
            <w:tcMar>
              <w:top w:w="57" w:type="dxa"/>
              <w:left w:w="85" w:type="dxa"/>
              <w:bottom w:w="57" w:type="dxa"/>
              <w:right w:w="85" w:type="dxa"/>
            </w:tcMar>
            <w:vAlign w:val="center"/>
          </w:tcPr>
          <w:p w14:paraId="0C526A2D">
            <w:pPr>
              <w:widowControl w:val="0"/>
              <w:jc w:val="both"/>
              <w:rPr>
                <w:rFonts w:cs="Times New Roman"/>
                <w:bCs/>
              </w:rPr>
            </w:pPr>
          </w:p>
          <w:p w14:paraId="50BFE9A2">
            <w:pPr>
              <w:widowControl w:val="0"/>
              <w:numPr>
                <w:ilvl w:val="0"/>
                <w:numId w:val="1"/>
              </w:numPr>
              <w:snapToGrid w:val="0"/>
              <w:spacing w:line="276" w:lineRule="auto"/>
              <w:jc w:val="both"/>
              <w:rPr>
                <w:rFonts w:ascii="Times New Roman" w:hAnsi="Times New Roman" w:cs="Times New Roman"/>
                <w:kern w:val="2"/>
                <w:sz w:val="21"/>
                <w:szCs w:val="21"/>
              </w:rPr>
            </w:pPr>
          </w:p>
          <w:p w14:paraId="6D72C8E9">
            <w:pPr>
              <w:widowControl w:val="0"/>
              <w:snapToGrid w:val="0"/>
              <w:spacing w:line="276" w:lineRule="auto"/>
              <w:rPr>
                <w:rFonts w:ascii="Times New Roman" w:hAnsi="Times New Roman" w:cs="Times New Roman"/>
                <w:sz w:val="21"/>
                <w:szCs w:val="21"/>
              </w:rPr>
            </w:pPr>
          </w:p>
        </w:tc>
        <w:tc>
          <w:tcPr>
            <w:tcW w:w="778" w:type="dxa"/>
            <w:vMerge w:val="restart"/>
            <w:tcBorders>
              <w:right w:val="double" w:color="auto" w:sz="4" w:space="0"/>
            </w:tcBorders>
            <w:shd w:val="clear" w:color="auto" w:fill="auto"/>
            <w:tcMar>
              <w:top w:w="57" w:type="dxa"/>
              <w:left w:w="85" w:type="dxa"/>
              <w:bottom w:w="57" w:type="dxa"/>
              <w:right w:w="85" w:type="dxa"/>
            </w:tcMar>
            <w:vAlign w:val="center"/>
          </w:tcPr>
          <w:p w14:paraId="67928369">
            <w:pPr>
              <w:widowControl w:val="0"/>
              <w:snapToGrid w:val="0"/>
              <w:spacing w:line="276" w:lineRule="auto"/>
              <w:rPr>
                <w:rFonts w:cs="Times New Roman"/>
                <w:sz w:val="21"/>
                <w:szCs w:val="21"/>
              </w:rPr>
            </w:pPr>
            <w:r>
              <w:rPr>
                <w:rFonts w:hint="eastAsia" w:ascii="Times New Roman" w:hAnsi="Times New Roman" w:cs="Times New Roman"/>
                <w:sz w:val="21"/>
                <w:szCs w:val="21"/>
              </w:rPr>
              <w:t>H</w:t>
            </w:r>
          </w:p>
        </w:tc>
        <w:tc>
          <w:tcPr>
            <w:tcW w:w="4640" w:type="dxa"/>
            <w:tcMar>
              <w:top w:w="57" w:type="dxa"/>
              <w:left w:w="85" w:type="dxa"/>
              <w:bottom w:w="57" w:type="dxa"/>
              <w:right w:w="85" w:type="dxa"/>
            </w:tcMar>
            <w:vAlign w:val="center"/>
          </w:tcPr>
          <w:p w14:paraId="7AC83B37">
            <w:pPr>
              <w:widowControl w:val="0"/>
              <w:snapToGrid w:val="0"/>
              <w:spacing w:line="276" w:lineRule="auto"/>
              <w:rPr>
                <w:rFonts w:asciiTheme="minorEastAsia" w:hAnsiTheme="minorEastAsia" w:eastAsiaTheme="minorEastAsia" w:cstheme="minorEastAsia"/>
                <w:bCs/>
                <w:sz w:val="21"/>
                <w:szCs w:val="21"/>
              </w:rPr>
            </w:pPr>
            <w:r>
              <w:rPr>
                <w:rFonts w:ascii="Times New Roman" w:hAnsi="Times New Roman" w:cs="Times New Roman"/>
                <w:sz w:val="21"/>
                <w:szCs w:val="21"/>
              </w:rPr>
              <w:t>1.</w:t>
            </w:r>
            <w:r>
              <w:rPr>
                <w:rFonts w:hint="eastAsia" w:ascii="Times New Roman" w:hAnsi="Times New Roman" w:cs="Times New Roman"/>
                <w:sz w:val="21"/>
                <w:szCs w:val="21"/>
              </w:rPr>
              <w:t>掌握英美小说的发展脉络，譬如浪漫主义说、现实主义小说、自然主义小说、现代主义小说等。</w:t>
            </w:r>
          </w:p>
        </w:tc>
        <w:tc>
          <w:tcPr>
            <w:tcW w:w="1317" w:type="dxa"/>
            <w:tcBorders>
              <w:right w:val="single" w:color="auto" w:sz="12" w:space="0"/>
            </w:tcBorders>
            <w:tcMar>
              <w:top w:w="57" w:type="dxa"/>
              <w:left w:w="85" w:type="dxa"/>
              <w:bottom w:w="57" w:type="dxa"/>
              <w:right w:w="85" w:type="dxa"/>
            </w:tcMar>
            <w:vAlign w:val="center"/>
          </w:tcPr>
          <w:p w14:paraId="6E94B8A5">
            <w:pPr>
              <w:widowControl w:val="0"/>
              <w:snapToGrid w:val="0"/>
              <w:spacing w:line="276" w:lineRule="auto"/>
              <w:rPr>
                <w:rFonts w:ascii="Times New Roman" w:hAnsi="Times New Roman" w:cs="Times New Roman"/>
                <w:sz w:val="21"/>
                <w:szCs w:val="21"/>
              </w:rPr>
            </w:pPr>
            <w:r>
              <w:rPr>
                <w:rFonts w:hint="eastAsia" w:ascii="Times New Roman" w:hAnsi="Times New Roman" w:cs="Times New Roman"/>
                <w:sz w:val="21"/>
                <w:szCs w:val="21"/>
              </w:rPr>
              <w:t>40%</w:t>
            </w:r>
          </w:p>
        </w:tc>
      </w:tr>
      <w:tr w14:paraId="1771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7592831F">
            <w:pPr>
              <w:widowControl w:val="0"/>
              <w:snapToGrid w:val="0"/>
              <w:spacing w:line="276" w:lineRule="auto"/>
              <w:rPr>
                <w:rFonts w:ascii="Times New Roman" w:hAnsi="Times New Roman" w:cs="Times New Roman"/>
                <w:sz w:val="21"/>
                <w:szCs w:val="21"/>
              </w:rPr>
            </w:pPr>
          </w:p>
        </w:tc>
        <w:tc>
          <w:tcPr>
            <w:tcW w:w="778" w:type="dxa"/>
            <w:vMerge w:val="continue"/>
            <w:tcBorders>
              <w:left w:val="single" w:color="auto" w:sz="4" w:space="0"/>
            </w:tcBorders>
            <w:tcMar>
              <w:top w:w="57" w:type="dxa"/>
              <w:left w:w="85" w:type="dxa"/>
              <w:bottom w:w="57" w:type="dxa"/>
              <w:right w:w="85" w:type="dxa"/>
            </w:tcMar>
            <w:vAlign w:val="center"/>
          </w:tcPr>
          <w:p w14:paraId="10BD246A">
            <w:pPr>
              <w:widowControl w:val="0"/>
              <w:snapToGrid w:val="0"/>
              <w:spacing w:line="276" w:lineRule="auto"/>
              <w:rPr>
                <w:rFonts w:ascii="Times New Roman" w:hAnsi="Times New Roman" w:cs="Times New Roman"/>
                <w:sz w:val="21"/>
                <w:szCs w:val="21"/>
              </w:rPr>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432ABC91">
            <w:pPr>
              <w:widowControl w:val="0"/>
              <w:snapToGrid w:val="0"/>
              <w:spacing w:line="276" w:lineRule="auto"/>
              <w:rPr>
                <w:rFonts w:ascii="Times New Roman" w:hAnsi="Times New Roman" w:cs="Times New Roman"/>
                <w:sz w:val="21"/>
                <w:szCs w:val="21"/>
              </w:rPr>
            </w:pPr>
          </w:p>
        </w:tc>
        <w:tc>
          <w:tcPr>
            <w:tcW w:w="4640" w:type="dxa"/>
            <w:tcMar>
              <w:top w:w="57" w:type="dxa"/>
              <w:left w:w="85" w:type="dxa"/>
              <w:bottom w:w="57" w:type="dxa"/>
              <w:right w:w="85" w:type="dxa"/>
            </w:tcMar>
            <w:vAlign w:val="center"/>
          </w:tcPr>
          <w:p w14:paraId="5990DA25">
            <w:pPr>
              <w:widowControl w:val="0"/>
              <w:snapToGrid w:val="0"/>
              <w:spacing w:line="276" w:lineRule="auto"/>
              <w:rPr>
                <w:rFonts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2.</w:t>
            </w:r>
            <w:r>
              <w:rPr>
                <w:rFonts w:hint="eastAsia" w:ascii="Times New Roman" w:hAnsi="Times New Roman" w:cs="Times New Roman"/>
                <w:sz w:val="21"/>
                <w:szCs w:val="21"/>
              </w:rPr>
              <w:t>知道英美重要小说家的基本情况和主要作品。</w:t>
            </w:r>
          </w:p>
        </w:tc>
        <w:tc>
          <w:tcPr>
            <w:tcW w:w="1317" w:type="dxa"/>
            <w:tcBorders>
              <w:right w:val="single" w:color="auto" w:sz="12" w:space="0"/>
            </w:tcBorders>
            <w:tcMar>
              <w:top w:w="57" w:type="dxa"/>
              <w:left w:w="85" w:type="dxa"/>
              <w:bottom w:w="57" w:type="dxa"/>
              <w:right w:w="85" w:type="dxa"/>
            </w:tcMar>
            <w:vAlign w:val="center"/>
          </w:tcPr>
          <w:p w14:paraId="250DA49F">
            <w:pPr>
              <w:widowControl w:val="0"/>
              <w:snapToGrid w:val="0"/>
              <w:spacing w:line="276" w:lineRule="auto"/>
              <w:rPr>
                <w:rFonts w:ascii="Times New Roman" w:hAnsi="Times New Roman" w:cs="Times New Roman"/>
                <w:sz w:val="21"/>
                <w:szCs w:val="21"/>
              </w:rPr>
            </w:pPr>
            <w:r>
              <w:rPr>
                <w:rFonts w:hint="eastAsia" w:ascii="Times New Roman" w:hAnsi="Times New Roman" w:cs="Times New Roman"/>
                <w:sz w:val="21"/>
                <w:szCs w:val="21"/>
              </w:rPr>
              <w:t>30%</w:t>
            </w:r>
          </w:p>
        </w:tc>
      </w:tr>
      <w:tr w14:paraId="72A3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69DE1CF1">
            <w:pPr>
              <w:widowControl w:val="0"/>
              <w:snapToGrid w:val="0"/>
              <w:spacing w:line="276" w:lineRule="auto"/>
              <w:rPr>
                <w:rFonts w:ascii="Times New Roman" w:hAnsi="Times New Roman" w:cs="Times New Roman"/>
                <w:sz w:val="21"/>
                <w:szCs w:val="21"/>
              </w:rPr>
            </w:pPr>
          </w:p>
        </w:tc>
        <w:tc>
          <w:tcPr>
            <w:tcW w:w="778" w:type="dxa"/>
            <w:vMerge w:val="continue"/>
            <w:tcBorders>
              <w:left w:val="single" w:color="auto" w:sz="4" w:space="0"/>
            </w:tcBorders>
            <w:tcMar>
              <w:top w:w="57" w:type="dxa"/>
              <w:left w:w="85" w:type="dxa"/>
              <w:bottom w:w="57" w:type="dxa"/>
              <w:right w:w="85" w:type="dxa"/>
            </w:tcMar>
            <w:vAlign w:val="center"/>
          </w:tcPr>
          <w:p w14:paraId="0909341A">
            <w:pPr>
              <w:widowControl w:val="0"/>
              <w:snapToGrid w:val="0"/>
              <w:spacing w:line="276" w:lineRule="auto"/>
              <w:rPr>
                <w:rFonts w:ascii="Times New Roman" w:hAnsi="Times New Roman" w:cs="Times New Roman"/>
                <w:sz w:val="21"/>
                <w:szCs w:val="21"/>
              </w:rPr>
            </w:pPr>
          </w:p>
        </w:tc>
        <w:tc>
          <w:tcPr>
            <w:tcW w:w="778" w:type="dxa"/>
            <w:vMerge w:val="continue"/>
            <w:tcBorders>
              <w:right w:val="double" w:color="auto" w:sz="4" w:space="0"/>
            </w:tcBorders>
            <w:shd w:val="clear" w:color="auto" w:fill="auto"/>
            <w:tcMar>
              <w:top w:w="57" w:type="dxa"/>
              <w:left w:w="85" w:type="dxa"/>
              <w:bottom w:w="57" w:type="dxa"/>
              <w:right w:w="85" w:type="dxa"/>
            </w:tcMar>
            <w:vAlign w:val="center"/>
          </w:tcPr>
          <w:p w14:paraId="41208829">
            <w:pPr>
              <w:widowControl w:val="0"/>
              <w:snapToGrid w:val="0"/>
              <w:spacing w:line="276" w:lineRule="auto"/>
              <w:rPr>
                <w:rFonts w:ascii="Times New Roman" w:hAnsi="Times New Roman" w:cs="Times New Roman"/>
                <w:sz w:val="21"/>
                <w:szCs w:val="21"/>
              </w:rPr>
            </w:pPr>
          </w:p>
        </w:tc>
        <w:tc>
          <w:tcPr>
            <w:tcW w:w="4640" w:type="dxa"/>
            <w:tcMar>
              <w:top w:w="57" w:type="dxa"/>
              <w:left w:w="85" w:type="dxa"/>
              <w:bottom w:w="57" w:type="dxa"/>
              <w:right w:w="85" w:type="dxa"/>
            </w:tcMar>
            <w:vAlign w:val="center"/>
          </w:tcPr>
          <w:p w14:paraId="18146803">
            <w:pPr>
              <w:widowControl w:val="0"/>
              <w:snapToGrid w:val="0"/>
              <w:spacing w:line="276" w:lineRule="auto"/>
              <w:rPr>
                <w:rFonts w:asciiTheme="minorEastAsia" w:hAnsiTheme="minorEastAsia" w:eastAsiaTheme="minorEastAsia" w:cstheme="minorEastAsia"/>
                <w:bCs/>
                <w:sz w:val="21"/>
                <w:szCs w:val="21"/>
              </w:rPr>
            </w:pPr>
            <w:r>
              <w:rPr>
                <w:rFonts w:asciiTheme="minorEastAsia" w:hAnsiTheme="minorEastAsia" w:eastAsiaTheme="minorEastAsia" w:cstheme="minorEastAsia"/>
                <w:sz w:val="21"/>
                <w:szCs w:val="21"/>
              </w:rPr>
              <w:t>3.</w:t>
            </w:r>
            <w:r>
              <w:rPr>
                <w:rFonts w:hint="eastAsia" w:ascii="Times New Roman" w:hAnsi="Times New Roman" w:cs="Times New Roman"/>
                <w:sz w:val="21"/>
                <w:szCs w:val="21"/>
              </w:rPr>
              <w:t>了解所上作品的主要故事情节、主题思想、艺术特色等。</w:t>
            </w:r>
          </w:p>
        </w:tc>
        <w:tc>
          <w:tcPr>
            <w:tcW w:w="1317" w:type="dxa"/>
            <w:tcBorders>
              <w:right w:val="single" w:color="auto" w:sz="12" w:space="0"/>
            </w:tcBorders>
            <w:tcMar>
              <w:top w:w="57" w:type="dxa"/>
              <w:left w:w="85" w:type="dxa"/>
              <w:bottom w:w="57" w:type="dxa"/>
              <w:right w:w="85" w:type="dxa"/>
            </w:tcMar>
            <w:vAlign w:val="center"/>
          </w:tcPr>
          <w:p w14:paraId="61E6E9C5">
            <w:pPr>
              <w:widowControl w:val="0"/>
              <w:snapToGrid w:val="0"/>
              <w:spacing w:line="276" w:lineRule="auto"/>
              <w:rPr>
                <w:rFonts w:ascii="Times New Roman" w:hAnsi="Times New Roman" w:cs="Times New Roman"/>
                <w:sz w:val="21"/>
                <w:szCs w:val="21"/>
              </w:rPr>
            </w:pPr>
            <w:r>
              <w:rPr>
                <w:rFonts w:hint="eastAsia" w:ascii="Times New Roman" w:hAnsi="Times New Roman" w:cs="Times New Roman"/>
                <w:sz w:val="21"/>
                <w:szCs w:val="21"/>
              </w:rPr>
              <w:t>30%</w:t>
            </w:r>
          </w:p>
        </w:tc>
      </w:tr>
      <w:tr w14:paraId="6D02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73DB70B7">
            <w:pPr>
              <w:widowControl w:val="0"/>
              <w:snapToGrid w:val="0"/>
              <w:spacing w:line="276" w:lineRule="auto"/>
              <w:rPr>
                <w:rFonts w:ascii="Times New Roman" w:hAnsi="Times New Roman" w:cs="Times New Roman"/>
                <w:sz w:val="21"/>
                <w:szCs w:val="21"/>
              </w:rPr>
            </w:pPr>
            <w:r>
              <w:rPr>
                <w:rFonts w:hint="eastAsia" w:ascii="Times New Roman" w:hAnsi="Times New Roman" w:cs="Times New Roman"/>
                <w:sz w:val="21"/>
                <w:szCs w:val="21"/>
              </w:rPr>
              <w:t>LO</w:t>
            </w:r>
            <w:r>
              <w:rPr>
                <w:sz w:val="21"/>
                <w:szCs w:val="21"/>
              </w:rPr>
              <w:t>6</w:t>
            </w:r>
          </w:p>
        </w:tc>
        <w:tc>
          <w:tcPr>
            <w:tcW w:w="778" w:type="dxa"/>
            <w:tcBorders>
              <w:left w:val="single" w:color="auto" w:sz="4" w:space="0"/>
            </w:tcBorders>
            <w:tcMar>
              <w:top w:w="57" w:type="dxa"/>
              <w:left w:w="85" w:type="dxa"/>
              <w:bottom w:w="57" w:type="dxa"/>
              <w:right w:w="85" w:type="dxa"/>
            </w:tcMar>
            <w:vAlign w:val="center"/>
          </w:tcPr>
          <w:p w14:paraId="44801F88">
            <w:pPr>
              <w:widowControl w:val="0"/>
              <w:numPr>
                <w:ilvl w:val="0"/>
                <w:numId w:val="2"/>
              </w:numPr>
              <w:snapToGrid w:val="0"/>
              <w:spacing w:line="276" w:lineRule="auto"/>
              <w:jc w:val="both"/>
              <w:rPr>
                <w:rFonts w:ascii="Times New Roman" w:hAnsi="Times New Roman" w:cs="Times New Roman"/>
                <w:sz w:val="21"/>
                <w:szCs w:val="21"/>
              </w:rPr>
            </w:pPr>
          </w:p>
        </w:tc>
        <w:tc>
          <w:tcPr>
            <w:tcW w:w="778" w:type="dxa"/>
            <w:tcBorders>
              <w:right w:val="double" w:color="auto" w:sz="4" w:space="0"/>
            </w:tcBorders>
            <w:shd w:val="clear" w:color="auto" w:fill="auto"/>
            <w:tcMar>
              <w:top w:w="57" w:type="dxa"/>
              <w:left w:w="85" w:type="dxa"/>
              <w:bottom w:w="57" w:type="dxa"/>
              <w:right w:w="85" w:type="dxa"/>
            </w:tcMar>
            <w:vAlign w:val="center"/>
          </w:tcPr>
          <w:p w14:paraId="02467269">
            <w:pPr>
              <w:widowControl w:val="0"/>
              <w:snapToGrid w:val="0"/>
              <w:spacing w:line="276" w:lineRule="auto"/>
              <w:rPr>
                <w:rFonts w:cs="Times New Roman"/>
                <w:sz w:val="21"/>
                <w:szCs w:val="21"/>
              </w:rPr>
            </w:pPr>
            <w:r>
              <w:rPr>
                <w:rFonts w:hint="eastAsia" w:ascii="Times New Roman" w:hAnsi="Times New Roman" w:cs="Times New Roman"/>
                <w:sz w:val="21"/>
                <w:szCs w:val="21"/>
              </w:rPr>
              <w:t>M</w:t>
            </w:r>
          </w:p>
        </w:tc>
        <w:tc>
          <w:tcPr>
            <w:tcW w:w="4640" w:type="dxa"/>
            <w:tcMar>
              <w:top w:w="57" w:type="dxa"/>
              <w:left w:w="85" w:type="dxa"/>
              <w:bottom w:w="57" w:type="dxa"/>
              <w:right w:w="85" w:type="dxa"/>
            </w:tcMar>
            <w:vAlign w:val="center"/>
          </w:tcPr>
          <w:p w14:paraId="639FDCFD">
            <w:pPr>
              <w:widowControl w:val="0"/>
              <w:snapToGrid w:val="0"/>
              <w:spacing w:line="276" w:lineRule="auto"/>
              <w:rPr>
                <w:rFonts w:asciiTheme="minorEastAsia" w:hAnsiTheme="minorEastAsia" w:eastAsiaTheme="minorEastAsia" w:cstheme="minorEastAsia"/>
                <w:bCs/>
                <w:sz w:val="21"/>
                <w:szCs w:val="21"/>
              </w:rPr>
            </w:pPr>
            <w:r>
              <w:rPr>
                <w:rFonts w:hint="eastAsia" w:ascii="Times New Roman" w:hAnsi="Times New Roman" w:cs="Times New Roman"/>
                <w:sz w:val="21"/>
                <w:szCs w:val="21"/>
              </w:rPr>
              <w:t>6</w:t>
            </w:r>
            <w:r>
              <w:rPr>
                <w:rFonts w:ascii="Times New Roman" w:hAnsi="Times New Roman" w:cs="Times New Roman"/>
                <w:sz w:val="21"/>
                <w:szCs w:val="21"/>
              </w:rPr>
              <w:t>.</w:t>
            </w:r>
            <w:r>
              <w:rPr>
                <w:rFonts w:hint="eastAsia" w:ascii="Times New Roman" w:hAnsi="Times New Roman" w:cs="Times New Roman"/>
                <w:sz w:val="21"/>
                <w:szCs w:val="21"/>
              </w:rPr>
              <w:t>通过学习本门课程促使学生在英美小说方面能有较好的理解能力和鉴赏能力。</w:t>
            </w:r>
          </w:p>
        </w:tc>
        <w:tc>
          <w:tcPr>
            <w:tcW w:w="1317" w:type="dxa"/>
            <w:tcBorders>
              <w:right w:val="single" w:color="auto" w:sz="12" w:space="0"/>
            </w:tcBorders>
            <w:tcMar>
              <w:top w:w="57" w:type="dxa"/>
              <w:left w:w="85" w:type="dxa"/>
              <w:bottom w:w="57" w:type="dxa"/>
              <w:right w:w="85" w:type="dxa"/>
            </w:tcMar>
            <w:vAlign w:val="center"/>
          </w:tcPr>
          <w:p w14:paraId="06EDD49F">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100</w:t>
            </w:r>
            <w:r>
              <w:rPr>
                <w:rFonts w:hint="eastAsia" w:ascii="Times New Roman" w:hAnsi="Times New Roman" w:cs="Times New Roman"/>
                <w:sz w:val="21"/>
                <w:szCs w:val="21"/>
              </w:rPr>
              <w:t>%</w:t>
            </w:r>
          </w:p>
        </w:tc>
      </w:tr>
      <w:tr w14:paraId="72E8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62"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143A4521">
            <w:pPr>
              <w:widowControl w:val="0"/>
              <w:snapToGrid w:val="0"/>
              <w:spacing w:line="276" w:lineRule="auto"/>
              <w:rPr>
                <w:rFonts w:ascii="Times New Roman" w:hAnsi="Times New Roman" w:cs="Times New Roman"/>
                <w:sz w:val="21"/>
                <w:szCs w:val="21"/>
              </w:rPr>
            </w:pPr>
            <w:r>
              <w:rPr>
                <w:rFonts w:hint="eastAsia" w:ascii="Times New Roman" w:hAnsi="Times New Roman" w:cs="Times New Roman"/>
                <w:sz w:val="21"/>
                <w:szCs w:val="21"/>
              </w:rPr>
              <w:t>LO</w:t>
            </w:r>
            <w:r>
              <w:rPr>
                <w:sz w:val="21"/>
                <w:szCs w:val="21"/>
              </w:rPr>
              <w:t>7</w:t>
            </w:r>
          </w:p>
        </w:tc>
        <w:tc>
          <w:tcPr>
            <w:tcW w:w="778" w:type="dxa"/>
            <w:tcBorders>
              <w:left w:val="single" w:color="auto" w:sz="4" w:space="0"/>
              <w:bottom w:val="single" w:color="auto" w:sz="12" w:space="0"/>
            </w:tcBorders>
            <w:tcMar>
              <w:top w:w="57" w:type="dxa"/>
              <w:left w:w="85" w:type="dxa"/>
              <w:bottom w:w="57" w:type="dxa"/>
              <w:right w:w="85" w:type="dxa"/>
            </w:tcMar>
            <w:vAlign w:val="center"/>
          </w:tcPr>
          <w:p w14:paraId="1A7ACA8C">
            <w:pPr>
              <w:widowControl w:val="0"/>
              <w:jc w:val="both"/>
              <w:rPr>
                <w:rFonts w:cs="Times New Roman"/>
                <w:bCs/>
              </w:rPr>
            </w:pPr>
          </w:p>
          <w:p w14:paraId="73B9223D">
            <w:pPr>
              <w:widowControl w:val="0"/>
              <w:numPr>
                <w:ilvl w:val="0"/>
                <w:numId w:val="2"/>
              </w:numPr>
              <w:snapToGrid w:val="0"/>
              <w:spacing w:line="276" w:lineRule="auto"/>
              <w:jc w:val="both"/>
              <w:rPr>
                <w:rFonts w:ascii="Times New Roman" w:hAnsi="Times New Roman" w:cs="Times New Roman"/>
                <w:kern w:val="2"/>
                <w:sz w:val="21"/>
                <w:szCs w:val="21"/>
              </w:rPr>
            </w:pPr>
          </w:p>
          <w:p w14:paraId="20638602">
            <w:pPr>
              <w:widowControl w:val="0"/>
              <w:snapToGrid w:val="0"/>
              <w:spacing w:line="276" w:lineRule="auto"/>
              <w:rPr>
                <w:rFonts w:ascii="Times New Roman" w:hAnsi="Times New Roman" w:cs="Times New Roman"/>
                <w:sz w:val="21"/>
                <w:szCs w:val="21"/>
              </w:rPr>
            </w:pPr>
          </w:p>
        </w:tc>
        <w:tc>
          <w:tcPr>
            <w:tcW w:w="778"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2518BA58">
            <w:pPr>
              <w:widowControl w:val="0"/>
              <w:snapToGrid w:val="0"/>
              <w:spacing w:line="276" w:lineRule="auto"/>
              <w:rPr>
                <w:rFonts w:cs="Times New Roman"/>
                <w:sz w:val="21"/>
                <w:szCs w:val="21"/>
              </w:rPr>
            </w:pPr>
            <w:r>
              <w:rPr>
                <w:rFonts w:hint="eastAsia" w:ascii="Times New Roman" w:hAnsi="Times New Roman" w:cs="Times New Roman"/>
                <w:sz w:val="21"/>
                <w:szCs w:val="21"/>
              </w:rPr>
              <w:t>M</w:t>
            </w:r>
          </w:p>
        </w:tc>
        <w:tc>
          <w:tcPr>
            <w:tcW w:w="4640" w:type="dxa"/>
            <w:tcBorders>
              <w:bottom w:val="single" w:color="auto" w:sz="12" w:space="0"/>
            </w:tcBorders>
            <w:tcMar>
              <w:top w:w="57" w:type="dxa"/>
              <w:left w:w="85" w:type="dxa"/>
              <w:bottom w:w="57" w:type="dxa"/>
              <w:right w:w="85" w:type="dxa"/>
            </w:tcMar>
            <w:vAlign w:val="center"/>
          </w:tcPr>
          <w:p w14:paraId="40B17D9D">
            <w:pPr>
              <w:widowControl w:val="0"/>
              <w:snapToGrid w:val="0"/>
              <w:spacing w:line="276" w:lineRule="auto"/>
              <w:rPr>
                <w:rFonts w:asciiTheme="minorEastAsia" w:hAnsiTheme="minorEastAsia" w:eastAsiaTheme="minorEastAsia" w:cstheme="minorEastAsia"/>
                <w:sz w:val="21"/>
                <w:szCs w:val="21"/>
              </w:rPr>
            </w:pPr>
            <w:r>
              <w:rPr>
                <w:rFonts w:hint="eastAsia" w:ascii="Times New Roman" w:hAnsi="Times New Roman" w:cs="Times New Roman"/>
                <w:sz w:val="21"/>
                <w:szCs w:val="21"/>
              </w:rPr>
              <w:t>4</w:t>
            </w:r>
            <w:r>
              <w:rPr>
                <w:rFonts w:ascii="Times New Roman" w:hAnsi="Times New Roman" w:cs="Times New Roman"/>
                <w:sz w:val="21"/>
                <w:szCs w:val="21"/>
              </w:rPr>
              <w:t>.</w:t>
            </w:r>
            <w:r>
              <w:rPr>
                <w:rFonts w:hint="eastAsia" w:ascii="Times New Roman" w:hAnsi="Times New Roman" w:cs="Times New Roman"/>
                <w:sz w:val="21"/>
                <w:szCs w:val="21"/>
              </w:rPr>
              <w:t>能够在文学批评相关理论的指导下就英美小说某个具体的流派、作家或作品提出自己的观点和看法。</w:t>
            </w:r>
          </w:p>
        </w:tc>
        <w:tc>
          <w:tcPr>
            <w:tcW w:w="1317" w:type="dxa"/>
            <w:tcBorders>
              <w:bottom w:val="single" w:color="auto" w:sz="12" w:space="0"/>
              <w:right w:val="single" w:color="auto" w:sz="12" w:space="0"/>
            </w:tcBorders>
            <w:tcMar>
              <w:top w:w="57" w:type="dxa"/>
              <w:left w:w="85" w:type="dxa"/>
              <w:bottom w:w="57" w:type="dxa"/>
              <w:right w:w="85" w:type="dxa"/>
            </w:tcMar>
            <w:vAlign w:val="center"/>
          </w:tcPr>
          <w:p w14:paraId="742CB9FD">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100</w:t>
            </w:r>
            <w:r>
              <w:rPr>
                <w:rFonts w:hint="eastAsia" w:ascii="Times New Roman" w:hAnsi="Times New Roman" w:cs="Times New Roman"/>
                <w:sz w:val="21"/>
                <w:szCs w:val="21"/>
              </w:rPr>
              <w:t>%</w:t>
            </w:r>
          </w:p>
        </w:tc>
      </w:tr>
    </w:tbl>
    <w:p w14:paraId="03616AC0">
      <w:pPr>
        <w:pStyle w:val="17"/>
        <w:spacing w:before="163" w:beforeLines="50" w:after="163"/>
      </w:pPr>
    </w:p>
    <w:p w14:paraId="30FC3BB7">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43849C5">
      <w:pPr>
        <w:widowControl w:val="0"/>
        <w:snapToGrid w:val="0"/>
        <w:spacing w:line="480" w:lineRule="auto"/>
        <w:jc w:val="both"/>
        <w:outlineLvl w:val="0"/>
        <w:rPr>
          <w:rFonts w:ascii="黑体"/>
        </w:rPr>
      </w:pPr>
      <w:r>
        <w:rPr>
          <w:rFonts w:hint="eastAsia" w:ascii="Arial" w:hAnsi="Arial" w:eastAsia="黑体" w:cs="Times New Roman"/>
          <w:bCs/>
          <w:sz w:val="28"/>
          <w:szCs w:val="21"/>
        </w:rPr>
        <w:t>（一）</w:t>
      </w:r>
      <w:r>
        <w:rPr>
          <w:rFonts w:hint="eastAsia" w:ascii="Arial" w:hAnsi="Arial" w:eastAsia="黑体" w:cs="Times New Roman"/>
          <w:bCs/>
        </w:rPr>
        <w:t>各教学单元预期学习成果与教学内容</w:t>
      </w:r>
    </w:p>
    <w:tbl>
      <w:tblPr>
        <w:tblStyle w:val="8"/>
        <w:tblW w:w="5172"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11"/>
        <w:gridCol w:w="2250"/>
        <w:gridCol w:w="3797"/>
        <w:gridCol w:w="2010"/>
      </w:tblGrid>
      <w:tr w14:paraId="740ECE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7049BBC2">
            <w:pPr>
              <w:widowControl w:val="0"/>
              <w:snapToGrid w:val="0"/>
              <w:spacing w:line="276" w:lineRule="auto"/>
              <w:jc w:val="center"/>
              <w:rPr>
                <w:rFonts w:cs="Times New Roman" w:asciiTheme="minorEastAsia" w:hAnsiTheme="minorEastAsia"/>
                <w:bCs/>
                <w:sz w:val="21"/>
                <w:szCs w:val="21"/>
              </w:rPr>
            </w:pPr>
            <w:r>
              <w:rPr>
                <w:rFonts w:hint="eastAsia" w:ascii="黑体" w:hAnsi="黑体" w:eastAsia="黑体" w:cs="黑体"/>
                <w:bCs/>
                <w:sz w:val="21"/>
                <w:szCs w:val="21"/>
              </w:rPr>
              <w:t>单元</w:t>
            </w:r>
          </w:p>
        </w:tc>
        <w:tc>
          <w:tcPr>
            <w:tcW w:w="2250" w:type="dxa"/>
            <w:tcMar>
              <w:top w:w="57" w:type="dxa"/>
              <w:left w:w="85" w:type="dxa"/>
              <w:bottom w:w="57" w:type="dxa"/>
              <w:right w:w="85" w:type="dxa"/>
            </w:tcMar>
            <w:vAlign w:val="center"/>
          </w:tcPr>
          <w:p w14:paraId="57B4FBFC">
            <w:pPr>
              <w:widowControl w:val="0"/>
              <w:snapToGrid w:val="0"/>
              <w:spacing w:line="276" w:lineRule="auto"/>
              <w:jc w:val="center"/>
              <w:rPr>
                <w:rFonts w:cs="Times New Roman"/>
                <w:bCs/>
                <w:sz w:val="21"/>
                <w:szCs w:val="21"/>
              </w:rPr>
            </w:pPr>
            <w:r>
              <w:rPr>
                <w:rFonts w:hint="eastAsia" w:ascii="黑体" w:hAnsi="黑体" w:eastAsia="黑体" w:cs="黑体"/>
                <w:bCs/>
                <w:sz w:val="21"/>
                <w:szCs w:val="21"/>
              </w:rPr>
              <w:t>预期学习成果</w:t>
            </w:r>
          </w:p>
        </w:tc>
        <w:tc>
          <w:tcPr>
            <w:tcW w:w="3797" w:type="dxa"/>
            <w:tcMar>
              <w:top w:w="57" w:type="dxa"/>
              <w:left w:w="85" w:type="dxa"/>
              <w:bottom w:w="57" w:type="dxa"/>
              <w:right w:w="85" w:type="dxa"/>
            </w:tcMar>
            <w:vAlign w:val="center"/>
          </w:tcPr>
          <w:p w14:paraId="5533CBC9">
            <w:pPr>
              <w:widowControl w:val="0"/>
              <w:snapToGrid w:val="0"/>
              <w:spacing w:line="276" w:lineRule="auto"/>
              <w:jc w:val="center"/>
              <w:rPr>
                <w:rFonts w:cs="Times New Roman"/>
                <w:bCs/>
                <w:sz w:val="21"/>
                <w:szCs w:val="21"/>
              </w:rPr>
            </w:pPr>
            <w:r>
              <w:rPr>
                <w:rFonts w:hint="eastAsia" w:ascii="黑体" w:hAnsi="黑体" w:eastAsia="黑体" w:cs="黑体"/>
                <w:bCs/>
                <w:sz w:val="21"/>
                <w:szCs w:val="21"/>
              </w:rPr>
              <w:t>核心知识点以及能力要求</w:t>
            </w:r>
          </w:p>
        </w:tc>
        <w:tc>
          <w:tcPr>
            <w:tcW w:w="2010" w:type="dxa"/>
            <w:tcMar>
              <w:top w:w="57" w:type="dxa"/>
              <w:left w:w="85" w:type="dxa"/>
              <w:bottom w:w="57" w:type="dxa"/>
              <w:right w:w="85" w:type="dxa"/>
            </w:tcMar>
            <w:vAlign w:val="center"/>
          </w:tcPr>
          <w:p w14:paraId="3F1DC4AC">
            <w:pPr>
              <w:widowControl w:val="0"/>
              <w:snapToGrid w:val="0"/>
              <w:spacing w:line="276" w:lineRule="auto"/>
              <w:jc w:val="center"/>
              <w:rPr>
                <w:rFonts w:cs="Times New Roman"/>
                <w:bCs/>
                <w:sz w:val="21"/>
                <w:szCs w:val="21"/>
              </w:rPr>
            </w:pPr>
            <w:r>
              <w:rPr>
                <w:rFonts w:hint="eastAsia" w:ascii="黑体" w:hAnsi="黑体" w:eastAsia="黑体" w:cs="黑体"/>
                <w:bCs/>
                <w:sz w:val="21"/>
                <w:szCs w:val="21"/>
              </w:rPr>
              <w:t>教学难点</w:t>
            </w:r>
          </w:p>
        </w:tc>
      </w:tr>
      <w:tr w14:paraId="1C2A5D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6" w:hRule="atLeast"/>
        </w:trPr>
        <w:tc>
          <w:tcPr>
            <w:tcW w:w="711" w:type="dxa"/>
            <w:tcMar>
              <w:top w:w="57" w:type="dxa"/>
              <w:left w:w="85" w:type="dxa"/>
              <w:bottom w:w="57" w:type="dxa"/>
              <w:right w:w="85" w:type="dxa"/>
            </w:tcMar>
            <w:vAlign w:val="center"/>
          </w:tcPr>
          <w:p w14:paraId="0F075C96">
            <w:pPr>
              <w:widowControl w:val="0"/>
              <w:snapToGrid w:val="0"/>
              <w:spacing w:line="276" w:lineRule="auto"/>
              <w:jc w:val="both"/>
              <w:rPr>
                <w:rFonts w:cs="Times New Roman"/>
                <w:bCs/>
                <w:sz w:val="21"/>
                <w:szCs w:val="21"/>
              </w:rPr>
            </w:pPr>
            <w:r>
              <w:rPr>
                <w:rFonts w:hint="eastAsia" w:cs="Times New Roman"/>
                <w:bCs/>
                <w:sz w:val="21"/>
                <w:szCs w:val="21"/>
              </w:rPr>
              <w:t>1</w:t>
            </w:r>
          </w:p>
        </w:tc>
        <w:tc>
          <w:tcPr>
            <w:tcW w:w="2250" w:type="dxa"/>
            <w:tcMar>
              <w:top w:w="57" w:type="dxa"/>
              <w:left w:w="85" w:type="dxa"/>
              <w:bottom w:w="57" w:type="dxa"/>
              <w:right w:w="85" w:type="dxa"/>
            </w:tcMar>
            <w:vAlign w:val="center"/>
          </w:tcPr>
          <w:p w14:paraId="2877934D">
            <w:pPr>
              <w:widowControl w:val="0"/>
              <w:snapToGrid w:val="0"/>
              <w:spacing w:line="276" w:lineRule="auto"/>
              <w:jc w:val="both"/>
              <w:rPr>
                <w:rFonts w:cs="Times New Roman"/>
                <w:bCs/>
                <w:sz w:val="21"/>
                <w:szCs w:val="21"/>
              </w:rPr>
            </w:pPr>
            <w:r>
              <w:rPr>
                <w:rFonts w:hint="eastAsia" w:cs="Times New Roman"/>
                <w:bCs/>
                <w:sz w:val="21"/>
                <w:szCs w:val="21"/>
              </w:rPr>
              <w:t>了解英国作家</w:t>
            </w:r>
            <w:r>
              <w:rPr>
                <w:rFonts w:hint="eastAsia"/>
                <w:sz w:val="21"/>
                <w:szCs w:val="21"/>
              </w:rPr>
              <w:t>丹尼尔˙笛福的相关情况。</w:t>
            </w:r>
          </w:p>
          <w:p w14:paraId="0E5ABC47">
            <w:pPr>
              <w:widowControl w:val="0"/>
              <w:snapToGrid w:val="0"/>
              <w:spacing w:line="276" w:lineRule="auto"/>
              <w:jc w:val="both"/>
              <w:rPr>
                <w:rFonts w:cs="Times New Roman"/>
                <w:bCs/>
                <w:sz w:val="21"/>
                <w:szCs w:val="21"/>
              </w:rPr>
            </w:pPr>
          </w:p>
        </w:tc>
        <w:tc>
          <w:tcPr>
            <w:tcW w:w="3797" w:type="dxa"/>
            <w:tcMar>
              <w:top w:w="57" w:type="dxa"/>
              <w:left w:w="85" w:type="dxa"/>
              <w:bottom w:w="57" w:type="dxa"/>
              <w:right w:w="85" w:type="dxa"/>
            </w:tcMar>
            <w:vAlign w:val="center"/>
          </w:tcPr>
          <w:p w14:paraId="7BD857EA">
            <w:pPr>
              <w:widowControl w:val="0"/>
              <w:numPr>
                <w:ilvl w:val="0"/>
                <w:numId w:val="3"/>
              </w:numPr>
              <w:jc w:val="both"/>
              <w:rPr>
                <w:rFonts w:ascii="Calibri" w:hAnsi="Calibri" w:cs="Times New Roman"/>
                <w:bCs/>
                <w:color w:val="000000"/>
                <w:kern w:val="2"/>
                <w:sz w:val="21"/>
                <w:szCs w:val="21"/>
              </w:rPr>
            </w:pPr>
            <w:r>
              <w:rPr>
                <w:rFonts w:hint="eastAsia" w:ascii="Calibri" w:hAnsi="Calibri" w:cs="Times New Roman"/>
                <w:kern w:val="2"/>
                <w:sz w:val="21"/>
                <w:szCs w:val="21"/>
              </w:rPr>
              <w:t>丹尼尔</w:t>
            </w:r>
            <w:r>
              <w:rPr>
                <w:rFonts w:hint="eastAsia" w:cs="Times New Roman"/>
                <w:kern w:val="2"/>
                <w:sz w:val="21"/>
                <w:szCs w:val="21"/>
              </w:rPr>
              <w:t>˙</w:t>
            </w:r>
            <w:r>
              <w:rPr>
                <w:rFonts w:hint="eastAsia" w:ascii="Calibri" w:hAnsi="Calibri" w:cs="Times New Roman"/>
                <w:kern w:val="2"/>
                <w:sz w:val="21"/>
                <w:szCs w:val="21"/>
              </w:rPr>
              <w:t>笛福的生平。</w:t>
            </w:r>
          </w:p>
          <w:p w14:paraId="35B1A4B8">
            <w:pPr>
              <w:widowControl w:val="0"/>
              <w:numPr>
                <w:ilvl w:val="0"/>
                <w:numId w:val="3"/>
              </w:numPr>
              <w:jc w:val="both"/>
              <w:rPr>
                <w:rFonts w:ascii="Calibri" w:hAnsi="Calibri" w:cs="Times New Roman"/>
                <w:bCs/>
                <w:color w:val="000000"/>
                <w:kern w:val="2"/>
                <w:sz w:val="21"/>
                <w:szCs w:val="21"/>
              </w:rPr>
            </w:pPr>
            <w:r>
              <w:rPr>
                <w:rFonts w:hint="eastAsia" w:ascii="Calibri" w:hAnsi="Calibri" w:cs="Times New Roman"/>
                <w:kern w:val="2"/>
                <w:sz w:val="21"/>
                <w:szCs w:val="21"/>
              </w:rPr>
              <w:t>丹尼尔</w:t>
            </w:r>
            <w:r>
              <w:rPr>
                <w:rFonts w:hint="eastAsia" w:cs="Times New Roman"/>
                <w:kern w:val="2"/>
                <w:sz w:val="21"/>
                <w:szCs w:val="21"/>
              </w:rPr>
              <w:t>˙</w:t>
            </w:r>
            <w:r>
              <w:rPr>
                <w:rFonts w:hint="eastAsia" w:ascii="Calibri" w:hAnsi="Calibri" w:cs="Times New Roman"/>
                <w:kern w:val="2"/>
                <w:sz w:val="21"/>
                <w:szCs w:val="21"/>
              </w:rPr>
              <w:t>笛福的创作情况。</w:t>
            </w:r>
          </w:p>
          <w:p w14:paraId="49F5B853">
            <w:pPr>
              <w:widowControl w:val="0"/>
              <w:snapToGrid w:val="0"/>
              <w:spacing w:line="276" w:lineRule="auto"/>
              <w:jc w:val="both"/>
              <w:rPr>
                <w:rFonts w:cs="Times New Roman"/>
                <w:bCs/>
                <w:sz w:val="21"/>
                <w:szCs w:val="21"/>
              </w:rPr>
            </w:pPr>
            <w:r>
              <w:rPr>
                <w:rFonts w:hint="eastAsia" w:ascii="Calibri" w:hAnsi="Calibri" w:cs="Times New Roman"/>
                <w:kern w:val="2"/>
                <w:sz w:val="21"/>
                <w:szCs w:val="21"/>
              </w:rPr>
              <w:t>3.丹尼尔</w:t>
            </w:r>
            <w:r>
              <w:rPr>
                <w:rFonts w:hint="eastAsia" w:cs="Times New Roman"/>
                <w:kern w:val="2"/>
                <w:sz w:val="21"/>
                <w:szCs w:val="21"/>
              </w:rPr>
              <w:t>˙</w:t>
            </w:r>
            <w:r>
              <w:rPr>
                <w:rFonts w:hint="eastAsia" w:ascii="Calibri" w:hAnsi="Calibri" w:cs="Times New Roman"/>
                <w:kern w:val="2"/>
                <w:sz w:val="21"/>
                <w:szCs w:val="21"/>
              </w:rPr>
              <w:t>笛福的写作风格。</w:t>
            </w:r>
          </w:p>
        </w:tc>
        <w:tc>
          <w:tcPr>
            <w:tcW w:w="2010" w:type="dxa"/>
            <w:tcMar>
              <w:top w:w="57" w:type="dxa"/>
              <w:left w:w="85" w:type="dxa"/>
              <w:bottom w:w="57" w:type="dxa"/>
              <w:right w:w="85" w:type="dxa"/>
            </w:tcMar>
            <w:vAlign w:val="center"/>
          </w:tcPr>
          <w:p w14:paraId="72AD1B65">
            <w:pPr>
              <w:widowControl w:val="0"/>
              <w:snapToGrid w:val="0"/>
              <w:spacing w:line="276" w:lineRule="auto"/>
              <w:jc w:val="both"/>
              <w:rPr>
                <w:rFonts w:cs="Times New Roman"/>
                <w:bCs/>
                <w:sz w:val="21"/>
                <w:szCs w:val="21"/>
              </w:rPr>
            </w:pPr>
            <w:r>
              <w:rPr>
                <w:rFonts w:hint="eastAsia"/>
                <w:sz w:val="21"/>
                <w:szCs w:val="21"/>
              </w:rPr>
              <w:t>丹尼尔˙笛福作品的语言特点</w:t>
            </w:r>
            <w:r>
              <w:rPr>
                <w:rFonts w:hint="eastAsia"/>
                <w:bCs/>
                <w:color w:val="000000"/>
                <w:sz w:val="21"/>
                <w:szCs w:val="21"/>
              </w:rPr>
              <w:t>。</w:t>
            </w:r>
          </w:p>
          <w:p w14:paraId="7600EA53">
            <w:pPr>
              <w:widowControl w:val="0"/>
              <w:snapToGrid w:val="0"/>
              <w:spacing w:line="276" w:lineRule="auto"/>
              <w:jc w:val="both"/>
              <w:rPr>
                <w:rFonts w:cs="Times New Roman"/>
                <w:b/>
                <w:bCs/>
                <w:sz w:val="21"/>
                <w:szCs w:val="21"/>
              </w:rPr>
            </w:pPr>
          </w:p>
        </w:tc>
      </w:tr>
      <w:tr w14:paraId="38E68DD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20418389">
            <w:pPr>
              <w:widowControl w:val="0"/>
              <w:snapToGrid w:val="0"/>
              <w:spacing w:line="276" w:lineRule="auto"/>
              <w:jc w:val="both"/>
              <w:rPr>
                <w:rFonts w:cs="Times New Roman"/>
                <w:bCs/>
                <w:sz w:val="21"/>
                <w:szCs w:val="21"/>
              </w:rPr>
            </w:pPr>
            <w:r>
              <w:rPr>
                <w:rFonts w:hint="eastAsia" w:cs="Times New Roman"/>
                <w:bCs/>
                <w:sz w:val="21"/>
                <w:szCs w:val="21"/>
              </w:rPr>
              <w:t>2</w:t>
            </w:r>
          </w:p>
        </w:tc>
        <w:tc>
          <w:tcPr>
            <w:tcW w:w="2250" w:type="dxa"/>
            <w:tcMar>
              <w:top w:w="57" w:type="dxa"/>
              <w:left w:w="85" w:type="dxa"/>
              <w:bottom w:w="57" w:type="dxa"/>
              <w:right w:w="85" w:type="dxa"/>
            </w:tcMar>
            <w:vAlign w:val="center"/>
          </w:tcPr>
          <w:p w14:paraId="56F6FFAE">
            <w:pPr>
              <w:widowControl w:val="0"/>
              <w:snapToGrid w:val="0"/>
              <w:spacing w:line="276" w:lineRule="auto"/>
              <w:jc w:val="both"/>
              <w:rPr>
                <w:rFonts w:cs="Times New Roman"/>
                <w:bCs/>
                <w:sz w:val="21"/>
                <w:szCs w:val="21"/>
                <w:lang w:val="zh-CN"/>
              </w:rPr>
            </w:pPr>
            <w:r>
              <w:rPr>
                <w:rFonts w:hint="eastAsia"/>
                <w:color w:val="000000"/>
                <w:sz w:val="21"/>
                <w:szCs w:val="21"/>
              </w:rPr>
              <w:t>理解并欣赏《鲁宾逊漂流记》的节选。</w:t>
            </w:r>
          </w:p>
        </w:tc>
        <w:tc>
          <w:tcPr>
            <w:tcW w:w="3797" w:type="dxa"/>
            <w:tcMar>
              <w:top w:w="57" w:type="dxa"/>
              <w:left w:w="85" w:type="dxa"/>
              <w:bottom w:w="57" w:type="dxa"/>
              <w:right w:w="85" w:type="dxa"/>
            </w:tcMar>
            <w:vAlign w:val="center"/>
          </w:tcPr>
          <w:p w14:paraId="007364BF">
            <w:pPr>
              <w:widowControl w:val="0"/>
              <w:numPr>
                <w:ilvl w:val="0"/>
                <w:numId w:val="4"/>
              </w:numPr>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理解作品的语言。</w:t>
            </w:r>
          </w:p>
          <w:p w14:paraId="65ECAC1B">
            <w:pPr>
              <w:widowControl w:val="0"/>
              <w:numPr>
                <w:ilvl w:val="0"/>
                <w:numId w:val="4"/>
              </w:numPr>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理解作品的故事情节。</w:t>
            </w:r>
          </w:p>
          <w:p w14:paraId="26AB4531">
            <w:pPr>
              <w:widowControl w:val="0"/>
              <w:snapToGrid w:val="0"/>
              <w:spacing w:line="276" w:lineRule="auto"/>
              <w:jc w:val="both"/>
              <w:rPr>
                <w:rFonts w:cs="Times New Roman"/>
                <w:bCs/>
                <w:sz w:val="21"/>
                <w:szCs w:val="21"/>
              </w:rPr>
            </w:pPr>
            <w:r>
              <w:rPr>
                <w:rFonts w:hint="eastAsia" w:ascii="Calibri" w:hAnsi="Calibri" w:cs="Times New Roman"/>
                <w:bCs/>
                <w:color w:val="000000"/>
                <w:kern w:val="2"/>
                <w:sz w:val="21"/>
                <w:szCs w:val="21"/>
              </w:rPr>
              <w:t>3. 理解作品的主题思想。</w:t>
            </w:r>
          </w:p>
        </w:tc>
        <w:tc>
          <w:tcPr>
            <w:tcW w:w="2010" w:type="dxa"/>
            <w:tcMar>
              <w:top w:w="57" w:type="dxa"/>
              <w:left w:w="85" w:type="dxa"/>
              <w:bottom w:w="57" w:type="dxa"/>
              <w:right w:w="85" w:type="dxa"/>
            </w:tcMar>
            <w:vAlign w:val="center"/>
          </w:tcPr>
          <w:p w14:paraId="6231C8F2">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color w:val="000000"/>
                <w:sz w:val="21"/>
                <w:szCs w:val="21"/>
              </w:rPr>
              <w:t>《鲁宾逊漂流记》</w:t>
            </w:r>
            <w:r>
              <w:rPr>
                <w:rFonts w:hint="eastAsia" w:ascii="Calibri" w:hAnsi="Calibri" w:cs="Times New Roman"/>
                <w:bCs/>
                <w:color w:val="000000"/>
                <w:kern w:val="2"/>
                <w:sz w:val="21"/>
                <w:szCs w:val="21"/>
              </w:rPr>
              <w:t>中的语</w:t>
            </w:r>
          </w:p>
          <w:p w14:paraId="2AF6C934">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言，尤其是口语特征比较</w:t>
            </w:r>
          </w:p>
          <w:p w14:paraId="138A3A2D">
            <w:pPr>
              <w:widowControl w:val="0"/>
              <w:snapToGrid w:val="0"/>
              <w:spacing w:line="276" w:lineRule="auto"/>
              <w:jc w:val="both"/>
              <w:rPr>
                <w:rFonts w:cs="Times New Roman"/>
                <w:bCs/>
                <w:sz w:val="21"/>
                <w:szCs w:val="21"/>
              </w:rPr>
            </w:pPr>
            <w:r>
              <w:rPr>
                <w:rFonts w:hint="eastAsia" w:ascii="Calibri" w:hAnsi="Calibri" w:cs="Times New Roman"/>
                <w:bCs/>
                <w:color w:val="000000"/>
                <w:kern w:val="2"/>
                <w:sz w:val="21"/>
                <w:szCs w:val="21"/>
              </w:rPr>
              <w:t>浓的句子。</w:t>
            </w:r>
          </w:p>
        </w:tc>
      </w:tr>
      <w:tr w14:paraId="16393C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7FDD35FE">
            <w:pPr>
              <w:widowControl w:val="0"/>
              <w:snapToGrid w:val="0"/>
              <w:spacing w:line="276" w:lineRule="auto"/>
              <w:jc w:val="both"/>
              <w:rPr>
                <w:rFonts w:cs="Times New Roman"/>
                <w:bCs/>
                <w:sz w:val="21"/>
                <w:szCs w:val="21"/>
              </w:rPr>
            </w:pPr>
            <w:r>
              <w:rPr>
                <w:rFonts w:hint="eastAsia" w:cs="Times New Roman"/>
                <w:bCs/>
                <w:sz w:val="21"/>
                <w:szCs w:val="21"/>
              </w:rPr>
              <w:t>3</w:t>
            </w:r>
          </w:p>
        </w:tc>
        <w:tc>
          <w:tcPr>
            <w:tcW w:w="2250" w:type="dxa"/>
            <w:tcMar>
              <w:top w:w="57" w:type="dxa"/>
              <w:left w:w="85" w:type="dxa"/>
              <w:bottom w:w="57" w:type="dxa"/>
              <w:right w:w="85" w:type="dxa"/>
            </w:tcMar>
            <w:vAlign w:val="center"/>
          </w:tcPr>
          <w:p w14:paraId="4E85A1F7">
            <w:pPr>
              <w:widowControl w:val="0"/>
              <w:snapToGrid w:val="0"/>
              <w:spacing w:line="276" w:lineRule="auto"/>
              <w:jc w:val="both"/>
              <w:rPr>
                <w:rFonts w:cs="Times New Roman"/>
                <w:bCs/>
                <w:sz w:val="21"/>
                <w:szCs w:val="21"/>
                <w:lang w:val="zh-CN"/>
              </w:rPr>
            </w:pPr>
            <w:r>
              <w:rPr>
                <w:rFonts w:hint="eastAsia" w:cs="Times New Roman"/>
                <w:bCs/>
                <w:sz w:val="21"/>
                <w:szCs w:val="21"/>
              </w:rPr>
              <w:t>了解英国作家</w:t>
            </w:r>
            <w:r>
              <w:rPr>
                <w:rFonts w:hint="eastAsia"/>
                <w:sz w:val="21"/>
                <w:szCs w:val="21"/>
              </w:rPr>
              <w:t>简˙奥斯汀的相关情况。</w:t>
            </w:r>
          </w:p>
        </w:tc>
        <w:tc>
          <w:tcPr>
            <w:tcW w:w="3797" w:type="dxa"/>
            <w:tcMar>
              <w:top w:w="57" w:type="dxa"/>
              <w:left w:w="85" w:type="dxa"/>
              <w:bottom w:w="57" w:type="dxa"/>
              <w:right w:w="85" w:type="dxa"/>
            </w:tcMar>
            <w:vAlign w:val="center"/>
          </w:tcPr>
          <w:p w14:paraId="26AAA228">
            <w:pPr>
              <w:widowControl w:val="0"/>
              <w:numPr>
                <w:ilvl w:val="0"/>
                <w:numId w:val="5"/>
              </w:numPr>
              <w:jc w:val="both"/>
              <w:rPr>
                <w:rFonts w:ascii="Calibri" w:hAnsi="Calibri" w:cs="Times New Roman"/>
                <w:bCs/>
                <w:color w:val="000000"/>
                <w:kern w:val="2"/>
                <w:sz w:val="21"/>
                <w:szCs w:val="21"/>
              </w:rPr>
            </w:pPr>
            <w:r>
              <w:rPr>
                <w:rFonts w:hint="eastAsia" w:ascii="Calibri" w:hAnsi="Calibri" w:cs="Times New Roman"/>
                <w:kern w:val="2"/>
                <w:sz w:val="21"/>
                <w:szCs w:val="21"/>
              </w:rPr>
              <w:t>简</w:t>
            </w:r>
            <w:r>
              <w:rPr>
                <w:rFonts w:hint="eastAsia" w:cs="Times New Roman"/>
                <w:kern w:val="2"/>
                <w:sz w:val="21"/>
                <w:szCs w:val="21"/>
              </w:rPr>
              <w:t>˙奥斯汀的生平</w:t>
            </w:r>
            <w:r>
              <w:rPr>
                <w:rFonts w:hint="eastAsia" w:ascii="Calibri" w:hAnsi="Calibri" w:cs="Times New Roman"/>
                <w:bCs/>
                <w:color w:val="000000"/>
                <w:kern w:val="2"/>
                <w:sz w:val="21"/>
                <w:szCs w:val="21"/>
              </w:rPr>
              <w:t>。</w:t>
            </w:r>
          </w:p>
          <w:p w14:paraId="7B1BA854">
            <w:pPr>
              <w:widowControl w:val="0"/>
              <w:numPr>
                <w:ilvl w:val="0"/>
                <w:numId w:val="5"/>
              </w:numPr>
              <w:jc w:val="both"/>
              <w:rPr>
                <w:rFonts w:ascii="Calibri" w:hAnsi="Calibri" w:cs="Times New Roman"/>
                <w:bCs/>
                <w:color w:val="000000"/>
                <w:kern w:val="2"/>
                <w:sz w:val="21"/>
                <w:szCs w:val="21"/>
              </w:rPr>
            </w:pPr>
            <w:r>
              <w:rPr>
                <w:rFonts w:hint="eastAsia" w:ascii="Calibri" w:hAnsi="Calibri" w:cs="Times New Roman"/>
                <w:kern w:val="2"/>
                <w:sz w:val="21"/>
                <w:szCs w:val="21"/>
              </w:rPr>
              <w:t>简</w:t>
            </w:r>
            <w:r>
              <w:rPr>
                <w:rFonts w:hint="eastAsia" w:cs="Times New Roman"/>
                <w:kern w:val="2"/>
                <w:sz w:val="21"/>
                <w:szCs w:val="21"/>
              </w:rPr>
              <w:t>˙奥斯汀的</w:t>
            </w:r>
            <w:r>
              <w:rPr>
                <w:rFonts w:hint="eastAsia" w:ascii="Calibri" w:hAnsi="Calibri" w:cs="Times New Roman"/>
                <w:kern w:val="2"/>
                <w:sz w:val="21"/>
                <w:szCs w:val="21"/>
              </w:rPr>
              <w:t>创作情况</w:t>
            </w:r>
            <w:r>
              <w:rPr>
                <w:rFonts w:hint="eastAsia" w:ascii="Calibri" w:hAnsi="Calibri" w:cs="Times New Roman"/>
                <w:bCs/>
                <w:color w:val="000000"/>
                <w:kern w:val="2"/>
                <w:sz w:val="21"/>
                <w:szCs w:val="21"/>
              </w:rPr>
              <w:t>。</w:t>
            </w:r>
          </w:p>
          <w:p w14:paraId="77A36E46">
            <w:pPr>
              <w:widowControl w:val="0"/>
              <w:snapToGrid w:val="0"/>
              <w:spacing w:line="276" w:lineRule="auto"/>
              <w:jc w:val="both"/>
              <w:rPr>
                <w:rFonts w:cs="Times New Roman"/>
                <w:bCs/>
                <w:sz w:val="21"/>
                <w:szCs w:val="21"/>
              </w:rPr>
            </w:pPr>
            <w:r>
              <w:rPr>
                <w:rFonts w:hint="eastAsia" w:ascii="Calibri" w:hAnsi="Calibri" w:cs="Times New Roman"/>
                <w:kern w:val="2"/>
                <w:sz w:val="21"/>
                <w:szCs w:val="21"/>
              </w:rPr>
              <w:t>3.简</w:t>
            </w:r>
            <w:r>
              <w:rPr>
                <w:rFonts w:hint="eastAsia" w:cs="Times New Roman"/>
                <w:kern w:val="2"/>
                <w:sz w:val="21"/>
                <w:szCs w:val="21"/>
              </w:rPr>
              <w:t>˙奥斯汀的</w:t>
            </w:r>
            <w:r>
              <w:rPr>
                <w:rFonts w:hint="eastAsia" w:ascii="Calibri" w:hAnsi="Calibri" w:cs="Times New Roman"/>
                <w:kern w:val="2"/>
                <w:sz w:val="21"/>
                <w:szCs w:val="21"/>
              </w:rPr>
              <w:t>写作风格</w:t>
            </w:r>
            <w:r>
              <w:rPr>
                <w:rFonts w:hint="eastAsia" w:ascii="Calibri" w:hAnsi="Calibri" w:cs="Times New Roman"/>
                <w:bCs/>
                <w:color w:val="000000"/>
                <w:kern w:val="2"/>
                <w:sz w:val="21"/>
                <w:szCs w:val="21"/>
              </w:rPr>
              <w:t>。</w:t>
            </w:r>
          </w:p>
        </w:tc>
        <w:tc>
          <w:tcPr>
            <w:tcW w:w="2010" w:type="dxa"/>
            <w:tcMar>
              <w:top w:w="57" w:type="dxa"/>
              <w:left w:w="85" w:type="dxa"/>
              <w:bottom w:w="57" w:type="dxa"/>
              <w:right w:w="85" w:type="dxa"/>
            </w:tcMar>
            <w:vAlign w:val="center"/>
          </w:tcPr>
          <w:p w14:paraId="53CA62B3">
            <w:pPr>
              <w:widowControl w:val="0"/>
              <w:snapToGrid w:val="0"/>
              <w:spacing w:line="276" w:lineRule="auto"/>
              <w:jc w:val="both"/>
              <w:rPr>
                <w:rFonts w:cs="Times New Roman"/>
                <w:bCs/>
                <w:sz w:val="21"/>
                <w:szCs w:val="21"/>
              </w:rPr>
            </w:pPr>
            <w:r>
              <w:rPr>
                <w:rFonts w:hint="eastAsia"/>
                <w:sz w:val="21"/>
                <w:szCs w:val="21"/>
              </w:rPr>
              <w:t>简˙奥斯汀作品的幽默风格。</w:t>
            </w:r>
          </w:p>
        </w:tc>
      </w:tr>
      <w:tr w14:paraId="2D78BF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2CDF55A7">
            <w:pPr>
              <w:widowControl w:val="0"/>
              <w:snapToGrid w:val="0"/>
              <w:spacing w:line="276" w:lineRule="auto"/>
              <w:jc w:val="both"/>
              <w:rPr>
                <w:rFonts w:cs="Times New Roman"/>
                <w:bCs/>
                <w:sz w:val="21"/>
                <w:szCs w:val="21"/>
              </w:rPr>
            </w:pPr>
            <w:r>
              <w:rPr>
                <w:rFonts w:hint="eastAsia" w:cs="Times New Roman"/>
                <w:bCs/>
                <w:sz w:val="21"/>
                <w:szCs w:val="21"/>
              </w:rPr>
              <w:t>4</w:t>
            </w:r>
          </w:p>
        </w:tc>
        <w:tc>
          <w:tcPr>
            <w:tcW w:w="2250" w:type="dxa"/>
            <w:tcMar>
              <w:top w:w="57" w:type="dxa"/>
              <w:left w:w="85" w:type="dxa"/>
              <w:bottom w:w="57" w:type="dxa"/>
              <w:right w:w="85" w:type="dxa"/>
            </w:tcMar>
            <w:vAlign w:val="center"/>
          </w:tcPr>
          <w:p w14:paraId="1BB112C5">
            <w:pPr>
              <w:widowControl w:val="0"/>
              <w:snapToGrid w:val="0"/>
              <w:spacing w:line="276" w:lineRule="auto"/>
              <w:jc w:val="both"/>
              <w:rPr>
                <w:rFonts w:cs="Times New Roman"/>
                <w:bCs/>
                <w:sz w:val="21"/>
                <w:szCs w:val="21"/>
                <w:lang w:val="zh-CN"/>
              </w:rPr>
            </w:pPr>
            <w:r>
              <w:rPr>
                <w:rFonts w:hint="eastAsia"/>
                <w:color w:val="000000"/>
                <w:sz w:val="21"/>
                <w:szCs w:val="21"/>
                <w:lang w:val="zh-CN"/>
              </w:rPr>
              <w:t>理解并欣赏《傲慢与偏见》的</w:t>
            </w:r>
            <w:r>
              <w:rPr>
                <w:rFonts w:hint="eastAsia"/>
                <w:color w:val="000000"/>
                <w:sz w:val="21"/>
                <w:szCs w:val="21"/>
              </w:rPr>
              <w:t>节选。</w:t>
            </w:r>
          </w:p>
        </w:tc>
        <w:tc>
          <w:tcPr>
            <w:tcW w:w="3797" w:type="dxa"/>
            <w:tcMar>
              <w:top w:w="57" w:type="dxa"/>
              <w:left w:w="85" w:type="dxa"/>
              <w:bottom w:w="57" w:type="dxa"/>
              <w:right w:w="85" w:type="dxa"/>
            </w:tcMar>
            <w:vAlign w:val="center"/>
          </w:tcPr>
          <w:p w14:paraId="37DF8FF0">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1. 理解作品的语言。</w:t>
            </w:r>
          </w:p>
          <w:p w14:paraId="16A1B86A">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2. 理解作品的故事情节。</w:t>
            </w:r>
          </w:p>
          <w:p w14:paraId="7329C07E">
            <w:pPr>
              <w:widowControl w:val="0"/>
              <w:snapToGrid w:val="0"/>
              <w:spacing w:line="276" w:lineRule="auto"/>
              <w:jc w:val="both"/>
              <w:rPr>
                <w:rFonts w:cs="Times New Roman"/>
                <w:bCs/>
                <w:sz w:val="21"/>
                <w:szCs w:val="21"/>
              </w:rPr>
            </w:pPr>
            <w:r>
              <w:rPr>
                <w:rFonts w:hint="eastAsia" w:ascii="Calibri" w:hAnsi="Calibri" w:cs="Times New Roman"/>
                <w:bCs/>
                <w:color w:val="000000"/>
                <w:kern w:val="2"/>
                <w:sz w:val="21"/>
                <w:szCs w:val="21"/>
              </w:rPr>
              <w:t>3. 理解作品的主题思想。</w:t>
            </w:r>
          </w:p>
        </w:tc>
        <w:tc>
          <w:tcPr>
            <w:tcW w:w="2010" w:type="dxa"/>
            <w:tcMar>
              <w:top w:w="57" w:type="dxa"/>
              <w:left w:w="85" w:type="dxa"/>
              <w:bottom w:w="57" w:type="dxa"/>
              <w:right w:w="85" w:type="dxa"/>
            </w:tcMar>
            <w:vAlign w:val="center"/>
          </w:tcPr>
          <w:p w14:paraId="338B3AAA">
            <w:pPr>
              <w:widowControl w:val="0"/>
              <w:snapToGrid w:val="0"/>
              <w:spacing w:line="300" w:lineRule="auto"/>
              <w:ind w:right="-818" w:rightChars="-341"/>
              <w:jc w:val="both"/>
              <w:rPr>
                <w:rFonts w:ascii="Calibri" w:hAnsi="Calibri" w:cs="Times New Roman"/>
                <w:color w:val="000000"/>
                <w:sz w:val="21"/>
                <w:szCs w:val="21"/>
                <w:lang w:val="zh-CN"/>
              </w:rPr>
            </w:pPr>
            <w:r>
              <w:rPr>
                <w:rFonts w:hint="eastAsia" w:ascii="Calibri" w:hAnsi="Calibri" w:cs="Times New Roman"/>
                <w:color w:val="000000"/>
                <w:sz w:val="21"/>
                <w:szCs w:val="21"/>
                <w:lang w:val="zh-CN"/>
              </w:rPr>
              <w:t>《傲慢与偏见》的社会意</w:t>
            </w:r>
          </w:p>
          <w:p w14:paraId="23CA9311">
            <w:pPr>
              <w:widowControl w:val="0"/>
              <w:snapToGrid w:val="0"/>
              <w:spacing w:line="276" w:lineRule="auto"/>
              <w:jc w:val="both"/>
              <w:rPr>
                <w:rFonts w:cs="Times New Roman"/>
                <w:bCs/>
                <w:sz w:val="21"/>
                <w:szCs w:val="21"/>
              </w:rPr>
            </w:pPr>
            <w:r>
              <w:rPr>
                <w:rFonts w:hint="eastAsia" w:ascii="Calibri" w:hAnsi="Calibri" w:cs="Times New Roman"/>
                <w:color w:val="000000"/>
                <w:sz w:val="21"/>
                <w:szCs w:val="21"/>
                <w:lang w:val="zh-CN"/>
              </w:rPr>
              <w:t>义。</w:t>
            </w:r>
          </w:p>
        </w:tc>
      </w:tr>
      <w:tr w14:paraId="32EDD4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0C4CFBED">
            <w:pPr>
              <w:widowControl w:val="0"/>
              <w:snapToGrid w:val="0"/>
              <w:spacing w:line="276" w:lineRule="auto"/>
              <w:jc w:val="both"/>
              <w:rPr>
                <w:rFonts w:cs="Times New Roman"/>
                <w:bCs/>
                <w:sz w:val="21"/>
                <w:szCs w:val="21"/>
              </w:rPr>
            </w:pPr>
            <w:r>
              <w:rPr>
                <w:rFonts w:hint="eastAsia" w:cs="Times New Roman"/>
                <w:bCs/>
                <w:sz w:val="21"/>
                <w:szCs w:val="21"/>
              </w:rPr>
              <w:t>5</w:t>
            </w:r>
          </w:p>
        </w:tc>
        <w:tc>
          <w:tcPr>
            <w:tcW w:w="2250" w:type="dxa"/>
            <w:tcMar>
              <w:top w:w="57" w:type="dxa"/>
              <w:left w:w="85" w:type="dxa"/>
              <w:bottom w:w="57" w:type="dxa"/>
              <w:right w:w="85" w:type="dxa"/>
            </w:tcMar>
            <w:vAlign w:val="center"/>
          </w:tcPr>
          <w:p w14:paraId="6526B75E">
            <w:pPr>
              <w:widowControl w:val="0"/>
              <w:snapToGrid w:val="0"/>
              <w:spacing w:line="276" w:lineRule="auto"/>
              <w:jc w:val="both"/>
              <w:rPr>
                <w:rFonts w:cs="Times New Roman"/>
                <w:bCs/>
                <w:sz w:val="21"/>
                <w:szCs w:val="21"/>
              </w:rPr>
            </w:pPr>
            <w:r>
              <w:rPr>
                <w:rFonts w:hint="eastAsia" w:cs="Times New Roman"/>
                <w:bCs/>
                <w:sz w:val="21"/>
                <w:szCs w:val="21"/>
              </w:rPr>
              <w:t>了解英国作家</w:t>
            </w:r>
            <w:r>
              <w:rPr>
                <w:rFonts w:hint="eastAsia"/>
                <w:sz w:val="21"/>
                <w:szCs w:val="21"/>
              </w:rPr>
              <w:t>夏洛蒂˙勃朗特的相关情况</w:t>
            </w:r>
          </w:p>
          <w:p w14:paraId="19557F13">
            <w:pPr>
              <w:widowControl w:val="0"/>
              <w:snapToGrid w:val="0"/>
              <w:spacing w:line="276" w:lineRule="auto"/>
              <w:jc w:val="both"/>
              <w:rPr>
                <w:rFonts w:cs="Times New Roman"/>
                <w:bCs/>
                <w:sz w:val="21"/>
                <w:szCs w:val="21"/>
              </w:rPr>
            </w:pPr>
          </w:p>
        </w:tc>
        <w:tc>
          <w:tcPr>
            <w:tcW w:w="3797" w:type="dxa"/>
            <w:tcMar>
              <w:top w:w="57" w:type="dxa"/>
              <w:left w:w="85" w:type="dxa"/>
              <w:bottom w:w="57" w:type="dxa"/>
              <w:right w:w="85" w:type="dxa"/>
            </w:tcMar>
            <w:vAlign w:val="center"/>
          </w:tcPr>
          <w:p w14:paraId="1CBAE034">
            <w:pPr>
              <w:widowControl w:val="0"/>
              <w:jc w:val="both"/>
              <w:rPr>
                <w:rFonts w:ascii="Calibri" w:hAnsi="Calibri" w:cs="Times New Roman"/>
                <w:bCs/>
                <w:color w:val="000000"/>
                <w:kern w:val="2"/>
                <w:sz w:val="21"/>
                <w:szCs w:val="21"/>
              </w:rPr>
            </w:pPr>
            <w:r>
              <w:rPr>
                <w:rFonts w:hint="eastAsia" w:ascii="Calibri" w:hAnsi="Calibri" w:cs="Times New Roman"/>
                <w:kern w:val="2"/>
                <w:sz w:val="21"/>
                <w:szCs w:val="21"/>
              </w:rPr>
              <w:t xml:space="preserve">1. </w:t>
            </w:r>
            <w:r>
              <w:rPr>
                <w:rFonts w:hint="eastAsia" w:cs="Times New Roman"/>
                <w:kern w:val="2"/>
                <w:sz w:val="21"/>
                <w:szCs w:val="21"/>
              </w:rPr>
              <w:t>夏洛蒂˙勃朗特的生平</w:t>
            </w:r>
            <w:r>
              <w:rPr>
                <w:rFonts w:hint="eastAsia" w:ascii="Calibri" w:hAnsi="Calibri" w:cs="Times New Roman"/>
                <w:bCs/>
                <w:color w:val="000000"/>
                <w:kern w:val="2"/>
                <w:sz w:val="21"/>
                <w:szCs w:val="21"/>
              </w:rPr>
              <w:t>。</w:t>
            </w:r>
          </w:p>
          <w:p w14:paraId="4837E88E">
            <w:pPr>
              <w:widowControl w:val="0"/>
              <w:ind w:left="210" w:hanging="210" w:hangingChars="100"/>
              <w:jc w:val="both"/>
              <w:rPr>
                <w:rFonts w:ascii="Calibri" w:hAnsi="Calibri" w:cs="Times New Roman"/>
                <w:bCs/>
                <w:color w:val="000000"/>
                <w:kern w:val="2"/>
                <w:sz w:val="21"/>
                <w:szCs w:val="21"/>
              </w:rPr>
            </w:pPr>
            <w:r>
              <w:rPr>
                <w:rFonts w:hint="eastAsia" w:ascii="Calibri" w:hAnsi="Calibri" w:cs="Times New Roman"/>
                <w:kern w:val="2"/>
                <w:sz w:val="21"/>
                <w:szCs w:val="21"/>
              </w:rPr>
              <w:t xml:space="preserve">2. </w:t>
            </w:r>
            <w:r>
              <w:rPr>
                <w:rFonts w:hint="eastAsia" w:cs="Times New Roman"/>
                <w:kern w:val="2"/>
                <w:sz w:val="21"/>
                <w:szCs w:val="21"/>
              </w:rPr>
              <w:t>夏洛蒂˙勃朗特的</w:t>
            </w:r>
            <w:r>
              <w:rPr>
                <w:rFonts w:hint="eastAsia" w:ascii="Calibri" w:hAnsi="Calibri" w:cs="Times New Roman"/>
                <w:kern w:val="2"/>
                <w:sz w:val="21"/>
                <w:szCs w:val="21"/>
              </w:rPr>
              <w:t>创作情况</w:t>
            </w:r>
            <w:r>
              <w:rPr>
                <w:rFonts w:hint="eastAsia" w:ascii="Calibri" w:hAnsi="Calibri" w:cs="Times New Roman"/>
                <w:bCs/>
                <w:color w:val="000000"/>
                <w:kern w:val="2"/>
                <w:sz w:val="21"/>
                <w:szCs w:val="21"/>
              </w:rPr>
              <w:t>。</w:t>
            </w:r>
          </w:p>
          <w:p w14:paraId="01841864">
            <w:pPr>
              <w:widowControl w:val="0"/>
              <w:snapToGrid w:val="0"/>
              <w:spacing w:line="276" w:lineRule="auto"/>
              <w:jc w:val="both"/>
              <w:rPr>
                <w:rFonts w:cs="Times New Roman"/>
                <w:bCs/>
                <w:sz w:val="21"/>
                <w:szCs w:val="21"/>
              </w:rPr>
            </w:pPr>
            <w:r>
              <w:rPr>
                <w:rFonts w:hint="eastAsia" w:ascii="Calibri" w:hAnsi="Calibri" w:cs="Times New Roman"/>
                <w:kern w:val="2"/>
                <w:sz w:val="21"/>
                <w:szCs w:val="21"/>
              </w:rPr>
              <w:t xml:space="preserve">3. </w:t>
            </w:r>
            <w:r>
              <w:rPr>
                <w:rFonts w:hint="eastAsia" w:cs="Times New Roman"/>
                <w:kern w:val="2"/>
                <w:sz w:val="21"/>
                <w:szCs w:val="21"/>
              </w:rPr>
              <w:t>夏洛蒂˙勃朗特的</w:t>
            </w:r>
            <w:r>
              <w:rPr>
                <w:rFonts w:hint="eastAsia" w:ascii="Calibri" w:hAnsi="Calibri" w:cs="Times New Roman"/>
                <w:kern w:val="2"/>
                <w:sz w:val="21"/>
                <w:szCs w:val="21"/>
              </w:rPr>
              <w:t>写作风格</w:t>
            </w:r>
            <w:r>
              <w:rPr>
                <w:rFonts w:hint="eastAsia" w:ascii="Calibri" w:hAnsi="Calibri" w:cs="Times New Roman"/>
                <w:bCs/>
                <w:color w:val="000000"/>
                <w:kern w:val="2"/>
                <w:sz w:val="21"/>
                <w:szCs w:val="21"/>
              </w:rPr>
              <w:t>。</w:t>
            </w:r>
          </w:p>
        </w:tc>
        <w:tc>
          <w:tcPr>
            <w:tcW w:w="2010" w:type="dxa"/>
            <w:tcMar>
              <w:top w:w="57" w:type="dxa"/>
              <w:left w:w="85" w:type="dxa"/>
              <w:bottom w:w="57" w:type="dxa"/>
              <w:right w:w="85" w:type="dxa"/>
            </w:tcMar>
            <w:vAlign w:val="center"/>
          </w:tcPr>
          <w:p w14:paraId="2CDCEFF2">
            <w:pPr>
              <w:widowControl w:val="0"/>
              <w:snapToGrid w:val="0"/>
              <w:spacing w:line="276" w:lineRule="auto"/>
              <w:jc w:val="both"/>
              <w:rPr>
                <w:rFonts w:cs="Times New Roman"/>
                <w:bCs/>
                <w:sz w:val="21"/>
                <w:szCs w:val="21"/>
              </w:rPr>
            </w:pPr>
            <w:r>
              <w:rPr>
                <w:rFonts w:hint="eastAsia"/>
                <w:sz w:val="21"/>
                <w:szCs w:val="21"/>
              </w:rPr>
              <w:t>夏洛蒂˙勃朗特作品中的女性人格倾向。</w:t>
            </w:r>
          </w:p>
        </w:tc>
      </w:tr>
      <w:tr w14:paraId="1E0B7A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68F87ECC">
            <w:pPr>
              <w:widowControl w:val="0"/>
              <w:snapToGrid w:val="0"/>
              <w:spacing w:line="276" w:lineRule="auto"/>
              <w:jc w:val="both"/>
              <w:rPr>
                <w:rFonts w:cs="Times New Roman"/>
                <w:bCs/>
                <w:sz w:val="21"/>
                <w:szCs w:val="21"/>
              </w:rPr>
            </w:pPr>
            <w:r>
              <w:rPr>
                <w:rFonts w:hint="eastAsia" w:cs="Times New Roman"/>
                <w:bCs/>
                <w:sz w:val="21"/>
                <w:szCs w:val="21"/>
              </w:rPr>
              <w:t>6</w:t>
            </w:r>
          </w:p>
        </w:tc>
        <w:tc>
          <w:tcPr>
            <w:tcW w:w="2250" w:type="dxa"/>
            <w:tcMar>
              <w:top w:w="57" w:type="dxa"/>
              <w:left w:w="85" w:type="dxa"/>
              <w:bottom w:w="57" w:type="dxa"/>
              <w:right w:w="85" w:type="dxa"/>
            </w:tcMar>
            <w:vAlign w:val="center"/>
          </w:tcPr>
          <w:p w14:paraId="30F4AA6B">
            <w:pPr>
              <w:widowControl w:val="0"/>
              <w:snapToGrid w:val="0"/>
              <w:spacing w:line="276" w:lineRule="auto"/>
              <w:jc w:val="both"/>
              <w:rPr>
                <w:rFonts w:cs="Times New Roman"/>
                <w:bCs/>
                <w:sz w:val="21"/>
                <w:szCs w:val="21"/>
                <w:lang w:val="zh-CN"/>
              </w:rPr>
            </w:pPr>
            <w:r>
              <w:rPr>
                <w:rFonts w:hint="eastAsia"/>
                <w:sz w:val="21"/>
                <w:szCs w:val="21"/>
              </w:rPr>
              <w:t>理解并欣赏《简˙爱》的</w:t>
            </w:r>
            <w:r>
              <w:rPr>
                <w:rFonts w:hint="eastAsia"/>
                <w:color w:val="000000"/>
                <w:sz w:val="21"/>
                <w:szCs w:val="21"/>
              </w:rPr>
              <w:t>节选。</w:t>
            </w:r>
          </w:p>
        </w:tc>
        <w:tc>
          <w:tcPr>
            <w:tcW w:w="3797" w:type="dxa"/>
            <w:tcMar>
              <w:top w:w="57" w:type="dxa"/>
              <w:left w:w="85" w:type="dxa"/>
              <w:bottom w:w="57" w:type="dxa"/>
              <w:right w:w="85" w:type="dxa"/>
            </w:tcMar>
            <w:vAlign w:val="center"/>
          </w:tcPr>
          <w:p w14:paraId="79819D59">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1. 理解作品的语言。</w:t>
            </w:r>
          </w:p>
          <w:p w14:paraId="7C7E4FCC">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2. 理解作品的故事情节。</w:t>
            </w:r>
          </w:p>
          <w:p w14:paraId="353A8624">
            <w:pPr>
              <w:widowControl w:val="0"/>
              <w:snapToGrid w:val="0"/>
              <w:spacing w:line="276" w:lineRule="auto"/>
              <w:jc w:val="both"/>
              <w:rPr>
                <w:rFonts w:cs="Times New Roman"/>
                <w:bCs/>
                <w:sz w:val="21"/>
                <w:szCs w:val="21"/>
              </w:rPr>
            </w:pPr>
            <w:r>
              <w:rPr>
                <w:rFonts w:hint="eastAsia" w:ascii="Calibri" w:hAnsi="Calibri" w:cs="Times New Roman"/>
                <w:bCs/>
                <w:color w:val="000000"/>
                <w:kern w:val="2"/>
                <w:sz w:val="21"/>
                <w:szCs w:val="21"/>
              </w:rPr>
              <w:t>3. 理解作品的主题思想。</w:t>
            </w:r>
          </w:p>
        </w:tc>
        <w:tc>
          <w:tcPr>
            <w:tcW w:w="2010" w:type="dxa"/>
            <w:tcMar>
              <w:top w:w="57" w:type="dxa"/>
              <w:left w:w="85" w:type="dxa"/>
              <w:bottom w:w="57" w:type="dxa"/>
              <w:right w:w="85" w:type="dxa"/>
            </w:tcMar>
            <w:vAlign w:val="center"/>
          </w:tcPr>
          <w:p w14:paraId="2138E08E">
            <w:pPr>
              <w:widowControl w:val="0"/>
              <w:snapToGrid w:val="0"/>
              <w:spacing w:line="276" w:lineRule="auto"/>
              <w:jc w:val="both"/>
              <w:rPr>
                <w:rFonts w:cs="Times New Roman"/>
                <w:bCs/>
                <w:sz w:val="21"/>
                <w:szCs w:val="21"/>
              </w:rPr>
            </w:pPr>
            <w:r>
              <w:rPr>
                <w:rFonts w:hint="eastAsia"/>
                <w:sz w:val="21"/>
                <w:szCs w:val="21"/>
              </w:rPr>
              <w:t>《简˙爱》中主人公要求独立自主的强烈愿望。</w:t>
            </w:r>
          </w:p>
        </w:tc>
      </w:tr>
      <w:tr w14:paraId="5C208D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3962D06D">
            <w:pPr>
              <w:widowControl w:val="0"/>
              <w:snapToGrid w:val="0"/>
              <w:spacing w:line="276" w:lineRule="auto"/>
              <w:jc w:val="both"/>
              <w:rPr>
                <w:rFonts w:cs="Times New Roman"/>
                <w:bCs/>
                <w:sz w:val="21"/>
                <w:szCs w:val="21"/>
              </w:rPr>
            </w:pPr>
            <w:r>
              <w:rPr>
                <w:rFonts w:hint="eastAsia" w:cs="Times New Roman"/>
                <w:bCs/>
                <w:sz w:val="21"/>
                <w:szCs w:val="21"/>
              </w:rPr>
              <w:t>7</w:t>
            </w:r>
          </w:p>
        </w:tc>
        <w:tc>
          <w:tcPr>
            <w:tcW w:w="2250" w:type="dxa"/>
            <w:tcMar>
              <w:top w:w="57" w:type="dxa"/>
              <w:left w:w="85" w:type="dxa"/>
              <w:bottom w:w="57" w:type="dxa"/>
              <w:right w:w="85" w:type="dxa"/>
            </w:tcMar>
            <w:vAlign w:val="center"/>
          </w:tcPr>
          <w:p w14:paraId="7C5577AA">
            <w:pPr>
              <w:widowControl w:val="0"/>
              <w:snapToGrid w:val="0"/>
              <w:spacing w:line="276" w:lineRule="auto"/>
              <w:jc w:val="both"/>
              <w:rPr>
                <w:rFonts w:cs="Times New Roman"/>
                <w:bCs/>
                <w:sz w:val="21"/>
                <w:szCs w:val="21"/>
                <w:lang w:val="zh-CN"/>
              </w:rPr>
            </w:pPr>
            <w:r>
              <w:rPr>
                <w:rFonts w:hint="eastAsia"/>
                <w:sz w:val="21"/>
                <w:szCs w:val="21"/>
              </w:rPr>
              <w:t>了解英国作家托马斯˙哈代的相关情况。</w:t>
            </w:r>
          </w:p>
        </w:tc>
        <w:tc>
          <w:tcPr>
            <w:tcW w:w="3797" w:type="dxa"/>
            <w:tcMar>
              <w:top w:w="57" w:type="dxa"/>
              <w:left w:w="85" w:type="dxa"/>
              <w:bottom w:w="57" w:type="dxa"/>
              <w:right w:w="85" w:type="dxa"/>
            </w:tcMar>
            <w:vAlign w:val="center"/>
          </w:tcPr>
          <w:p w14:paraId="7C0B199D">
            <w:pPr>
              <w:widowControl w:val="0"/>
              <w:jc w:val="both"/>
              <w:rPr>
                <w:rFonts w:ascii="Calibri" w:hAnsi="Calibri" w:cs="Times New Roman"/>
                <w:bCs/>
                <w:color w:val="000000"/>
                <w:kern w:val="2"/>
                <w:sz w:val="21"/>
                <w:szCs w:val="21"/>
              </w:rPr>
            </w:pPr>
            <w:r>
              <w:rPr>
                <w:rFonts w:hint="eastAsia" w:ascii="Calibri" w:hAnsi="Calibri" w:cs="Times New Roman"/>
                <w:kern w:val="2"/>
                <w:sz w:val="21"/>
                <w:szCs w:val="21"/>
              </w:rPr>
              <w:t>1.</w:t>
            </w:r>
            <w:r>
              <w:rPr>
                <w:rFonts w:hint="eastAsia" w:cs="Times New Roman"/>
                <w:kern w:val="2"/>
                <w:sz w:val="21"/>
                <w:szCs w:val="21"/>
              </w:rPr>
              <w:t xml:space="preserve"> 托马斯˙哈代</w:t>
            </w:r>
            <w:r>
              <w:rPr>
                <w:rFonts w:hint="eastAsia" w:ascii="Calibri" w:hAnsi="Calibri" w:cs="Times New Roman"/>
                <w:kern w:val="2"/>
                <w:sz w:val="21"/>
                <w:szCs w:val="21"/>
              </w:rPr>
              <w:t>的生平。</w:t>
            </w:r>
          </w:p>
          <w:p w14:paraId="50E2A4A1">
            <w:pPr>
              <w:widowControl w:val="0"/>
              <w:ind w:left="315" w:hanging="315" w:hangingChars="150"/>
              <w:jc w:val="both"/>
              <w:rPr>
                <w:rFonts w:ascii="Calibri" w:hAnsi="Calibri" w:cs="Times New Roman"/>
                <w:bCs/>
                <w:color w:val="000000"/>
                <w:kern w:val="2"/>
                <w:sz w:val="21"/>
                <w:szCs w:val="21"/>
              </w:rPr>
            </w:pPr>
            <w:r>
              <w:rPr>
                <w:rFonts w:hint="eastAsia" w:ascii="Calibri" w:hAnsi="Calibri" w:cs="Times New Roman"/>
                <w:kern w:val="2"/>
                <w:sz w:val="21"/>
                <w:szCs w:val="21"/>
              </w:rPr>
              <w:t>2.</w:t>
            </w:r>
            <w:r>
              <w:rPr>
                <w:rFonts w:hint="eastAsia" w:cs="Times New Roman"/>
                <w:kern w:val="2"/>
                <w:sz w:val="21"/>
                <w:szCs w:val="21"/>
              </w:rPr>
              <w:t xml:space="preserve"> 托马斯˙哈代</w:t>
            </w:r>
            <w:r>
              <w:rPr>
                <w:rFonts w:hint="eastAsia" w:ascii="Calibri" w:hAnsi="Calibri" w:cs="Times New Roman"/>
                <w:kern w:val="2"/>
                <w:sz w:val="21"/>
                <w:szCs w:val="21"/>
              </w:rPr>
              <w:t>的创作情况。</w:t>
            </w:r>
          </w:p>
          <w:p w14:paraId="75DCBEFF">
            <w:pPr>
              <w:widowControl w:val="0"/>
              <w:snapToGrid w:val="0"/>
              <w:spacing w:line="276" w:lineRule="auto"/>
              <w:jc w:val="both"/>
              <w:rPr>
                <w:rFonts w:cs="Times New Roman"/>
                <w:bCs/>
                <w:sz w:val="21"/>
                <w:szCs w:val="21"/>
              </w:rPr>
            </w:pPr>
            <w:r>
              <w:rPr>
                <w:rFonts w:hint="eastAsia" w:ascii="Calibri" w:hAnsi="Calibri" w:cs="Times New Roman"/>
                <w:kern w:val="2"/>
                <w:sz w:val="21"/>
                <w:szCs w:val="21"/>
              </w:rPr>
              <w:t xml:space="preserve">3. </w:t>
            </w:r>
            <w:r>
              <w:rPr>
                <w:rFonts w:hint="eastAsia" w:cs="Times New Roman"/>
                <w:kern w:val="2"/>
                <w:sz w:val="21"/>
                <w:szCs w:val="21"/>
              </w:rPr>
              <w:t>托马斯˙哈代</w:t>
            </w:r>
            <w:r>
              <w:rPr>
                <w:rFonts w:hint="eastAsia" w:ascii="Calibri" w:hAnsi="Calibri" w:cs="Times New Roman"/>
                <w:kern w:val="2"/>
                <w:sz w:val="21"/>
                <w:szCs w:val="21"/>
              </w:rPr>
              <w:t>的写作风格。</w:t>
            </w:r>
          </w:p>
        </w:tc>
        <w:tc>
          <w:tcPr>
            <w:tcW w:w="2010" w:type="dxa"/>
            <w:tcMar>
              <w:top w:w="57" w:type="dxa"/>
              <w:left w:w="85" w:type="dxa"/>
              <w:bottom w:w="57" w:type="dxa"/>
              <w:right w:w="85" w:type="dxa"/>
            </w:tcMar>
            <w:vAlign w:val="center"/>
          </w:tcPr>
          <w:p w14:paraId="309841C9">
            <w:pPr>
              <w:widowControl w:val="0"/>
              <w:jc w:val="both"/>
              <w:rPr>
                <w:rFonts w:cs="Times New Roman"/>
                <w:bCs/>
                <w:sz w:val="21"/>
                <w:szCs w:val="21"/>
              </w:rPr>
            </w:pPr>
            <w:r>
              <w:rPr>
                <w:rFonts w:hint="eastAsia" w:cs="Times New Roman"/>
                <w:kern w:val="2"/>
                <w:sz w:val="21"/>
                <w:szCs w:val="21"/>
              </w:rPr>
              <w:t>托马斯˙哈代作品中的现实主义特征。</w:t>
            </w:r>
          </w:p>
        </w:tc>
      </w:tr>
      <w:tr w14:paraId="0BA95A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4E644E61">
            <w:pPr>
              <w:widowControl w:val="0"/>
              <w:snapToGrid w:val="0"/>
              <w:spacing w:line="276" w:lineRule="auto"/>
              <w:jc w:val="both"/>
              <w:rPr>
                <w:rFonts w:cs="Times New Roman"/>
                <w:bCs/>
                <w:sz w:val="21"/>
                <w:szCs w:val="21"/>
              </w:rPr>
            </w:pPr>
            <w:r>
              <w:rPr>
                <w:rFonts w:hint="eastAsia" w:cs="Times New Roman"/>
                <w:bCs/>
                <w:sz w:val="21"/>
                <w:szCs w:val="21"/>
              </w:rPr>
              <w:t>8</w:t>
            </w:r>
          </w:p>
        </w:tc>
        <w:tc>
          <w:tcPr>
            <w:tcW w:w="2250" w:type="dxa"/>
            <w:tcMar>
              <w:top w:w="57" w:type="dxa"/>
              <w:left w:w="85" w:type="dxa"/>
              <w:bottom w:w="57" w:type="dxa"/>
              <w:right w:w="85" w:type="dxa"/>
            </w:tcMar>
            <w:vAlign w:val="center"/>
          </w:tcPr>
          <w:p w14:paraId="791FB986">
            <w:pPr>
              <w:widowControl w:val="0"/>
              <w:snapToGrid w:val="0"/>
              <w:spacing w:line="276" w:lineRule="auto"/>
              <w:jc w:val="both"/>
              <w:rPr>
                <w:sz w:val="21"/>
                <w:szCs w:val="21"/>
              </w:rPr>
            </w:pPr>
            <w:r>
              <w:rPr>
                <w:rFonts w:hint="eastAsia"/>
                <w:sz w:val="21"/>
                <w:szCs w:val="21"/>
              </w:rPr>
              <w:t>理解并欣赏《德伯家的苔丝》的节选。</w:t>
            </w:r>
          </w:p>
        </w:tc>
        <w:tc>
          <w:tcPr>
            <w:tcW w:w="3797" w:type="dxa"/>
            <w:tcMar>
              <w:top w:w="57" w:type="dxa"/>
              <w:left w:w="85" w:type="dxa"/>
              <w:bottom w:w="57" w:type="dxa"/>
              <w:right w:w="85" w:type="dxa"/>
            </w:tcMar>
            <w:vAlign w:val="center"/>
          </w:tcPr>
          <w:p w14:paraId="0830A8A9">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1. 理解作品的语言。</w:t>
            </w:r>
          </w:p>
          <w:p w14:paraId="4DC2FEFC">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2. 理解作品的故事情节。</w:t>
            </w:r>
          </w:p>
          <w:p w14:paraId="511D4529">
            <w:pPr>
              <w:widowControl w:val="0"/>
              <w:jc w:val="both"/>
              <w:rPr>
                <w:rFonts w:ascii="Calibri" w:hAnsi="Calibri" w:cs="Times New Roman"/>
                <w:kern w:val="2"/>
                <w:sz w:val="21"/>
                <w:szCs w:val="21"/>
              </w:rPr>
            </w:pPr>
            <w:r>
              <w:rPr>
                <w:rFonts w:hint="eastAsia" w:ascii="Calibri" w:hAnsi="Calibri" w:cs="Times New Roman"/>
                <w:bCs/>
                <w:color w:val="000000"/>
                <w:kern w:val="2"/>
                <w:sz w:val="21"/>
                <w:szCs w:val="21"/>
              </w:rPr>
              <w:t>3. 理解作品的主题思想。</w:t>
            </w:r>
          </w:p>
        </w:tc>
        <w:tc>
          <w:tcPr>
            <w:tcW w:w="2010" w:type="dxa"/>
            <w:tcMar>
              <w:top w:w="57" w:type="dxa"/>
              <w:left w:w="85" w:type="dxa"/>
              <w:bottom w:w="57" w:type="dxa"/>
              <w:right w:w="85" w:type="dxa"/>
            </w:tcMar>
            <w:vAlign w:val="center"/>
          </w:tcPr>
          <w:p w14:paraId="6AF31CEB">
            <w:pPr>
              <w:widowControl w:val="0"/>
              <w:jc w:val="both"/>
              <w:rPr>
                <w:rFonts w:cs="Times New Roman"/>
                <w:kern w:val="2"/>
                <w:sz w:val="21"/>
                <w:szCs w:val="21"/>
              </w:rPr>
            </w:pPr>
            <w:r>
              <w:rPr>
                <w:rFonts w:hint="eastAsia" w:cs="Times New Roman"/>
                <w:kern w:val="2"/>
                <w:sz w:val="21"/>
                <w:szCs w:val="21"/>
              </w:rPr>
              <w:t>《德伯家的苔丝》的悲观主义色彩。</w:t>
            </w:r>
          </w:p>
        </w:tc>
      </w:tr>
      <w:tr w14:paraId="4814AF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1F16EF50">
            <w:pPr>
              <w:widowControl w:val="0"/>
              <w:snapToGrid w:val="0"/>
              <w:spacing w:line="276" w:lineRule="auto"/>
              <w:jc w:val="both"/>
              <w:rPr>
                <w:rFonts w:cs="Times New Roman"/>
                <w:bCs/>
                <w:sz w:val="21"/>
                <w:szCs w:val="21"/>
              </w:rPr>
            </w:pPr>
            <w:r>
              <w:rPr>
                <w:rFonts w:hint="eastAsia" w:cs="Times New Roman"/>
                <w:bCs/>
                <w:sz w:val="21"/>
                <w:szCs w:val="21"/>
              </w:rPr>
              <w:t>9</w:t>
            </w:r>
          </w:p>
        </w:tc>
        <w:tc>
          <w:tcPr>
            <w:tcW w:w="2250" w:type="dxa"/>
            <w:tcMar>
              <w:top w:w="57" w:type="dxa"/>
              <w:left w:w="85" w:type="dxa"/>
              <w:bottom w:w="57" w:type="dxa"/>
              <w:right w:w="85" w:type="dxa"/>
            </w:tcMar>
            <w:vAlign w:val="center"/>
          </w:tcPr>
          <w:p w14:paraId="4DE78483">
            <w:pPr>
              <w:widowControl w:val="0"/>
              <w:snapToGrid w:val="0"/>
              <w:spacing w:line="276" w:lineRule="auto"/>
              <w:jc w:val="both"/>
              <w:rPr>
                <w:sz w:val="21"/>
                <w:szCs w:val="21"/>
              </w:rPr>
            </w:pPr>
            <w:r>
              <w:rPr>
                <w:rFonts w:hint="eastAsia"/>
                <w:sz w:val="21"/>
                <w:szCs w:val="21"/>
              </w:rPr>
              <w:t>了解美国作家纳撒尼尔˙霍桑的相关情况。</w:t>
            </w:r>
          </w:p>
        </w:tc>
        <w:tc>
          <w:tcPr>
            <w:tcW w:w="3797" w:type="dxa"/>
            <w:tcMar>
              <w:top w:w="57" w:type="dxa"/>
              <w:left w:w="85" w:type="dxa"/>
              <w:bottom w:w="57" w:type="dxa"/>
              <w:right w:w="85" w:type="dxa"/>
            </w:tcMar>
            <w:vAlign w:val="center"/>
          </w:tcPr>
          <w:p w14:paraId="26BFB330">
            <w:pPr>
              <w:widowControl w:val="0"/>
              <w:jc w:val="both"/>
              <w:rPr>
                <w:rFonts w:ascii="Calibri" w:hAnsi="Calibri" w:cs="Times New Roman"/>
                <w:bCs/>
                <w:color w:val="000000"/>
                <w:kern w:val="2"/>
                <w:sz w:val="21"/>
                <w:szCs w:val="21"/>
              </w:rPr>
            </w:pPr>
            <w:r>
              <w:rPr>
                <w:rFonts w:hint="eastAsia" w:cs="Times New Roman"/>
                <w:kern w:val="2"/>
                <w:sz w:val="21"/>
                <w:szCs w:val="21"/>
              </w:rPr>
              <w:t>1.纳撒尼尔˙霍桑</w:t>
            </w:r>
            <w:r>
              <w:rPr>
                <w:rFonts w:hint="eastAsia" w:ascii="Calibri" w:hAnsi="Calibri" w:cs="Times New Roman"/>
                <w:kern w:val="2"/>
                <w:sz w:val="21"/>
                <w:szCs w:val="21"/>
              </w:rPr>
              <w:t>的生平。</w:t>
            </w:r>
          </w:p>
          <w:p w14:paraId="234A10C8">
            <w:pPr>
              <w:widowControl w:val="0"/>
              <w:ind w:left="210" w:hanging="210" w:hangingChars="100"/>
              <w:jc w:val="both"/>
              <w:rPr>
                <w:rFonts w:ascii="Calibri" w:hAnsi="Calibri" w:cs="Times New Roman"/>
                <w:bCs/>
                <w:color w:val="000000"/>
                <w:kern w:val="2"/>
                <w:sz w:val="21"/>
                <w:szCs w:val="21"/>
              </w:rPr>
            </w:pPr>
            <w:r>
              <w:rPr>
                <w:rFonts w:hint="eastAsia" w:cs="Times New Roman"/>
                <w:kern w:val="2"/>
                <w:sz w:val="21"/>
                <w:szCs w:val="21"/>
              </w:rPr>
              <w:t>2.纳撒尼尔˙霍桑</w:t>
            </w:r>
            <w:r>
              <w:rPr>
                <w:rFonts w:hint="eastAsia" w:ascii="Calibri" w:hAnsi="Calibri" w:cs="Times New Roman"/>
                <w:kern w:val="2"/>
                <w:sz w:val="21"/>
                <w:szCs w:val="21"/>
              </w:rPr>
              <w:t>的创作情况。</w:t>
            </w:r>
          </w:p>
          <w:p w14:paraId="45D37520">
            <w:pPr>
              <w:widowControl w:val="0"/>
              <w:jc w:val="both"/>
              <w:rPr>
                <w:rFonts w:ascii="Calibri" w:hAnsi="Calibri" w:cs="Times New Roman"/>
                <w:kern w:val="2"/>
                <w:sz w:val="21"/>
                <w:szCs w:val="21"/>
              </w:rPr>
            </w:pPr>
            <w:r>
              <w:rPr>
                <w:rFonts w:hint="eastAsia" w:cs="Times New Roman"/>
                <w:kern w:val="2"/>
                <w:sz w:val="21"/>
                <w:szCs w:val="21"/>
              </w:rPr>
              <w:t>3.纳撒尼尔˙霍桑</w:t>
            </w:r>
            <w:r>
              <w:rPr>
                <w:rFonts w:hint="eastAsia" w:ascii="Calibri" w:hAnsi="Calibri" w:cs="Times New Roman"/>
                <w:kern w:val="2"/>
                <w:sz w:val="21"/>
                <w:szCs w:val="21"/>
              </w:rPr>
              <w:t>的写作风格。</w:t>
            </w:r>
          </w:p>
        </w:tc>
        <w:tc>
          <w:tcPr>
            <w:tcW w:w="2010" w:type="dxa"/>
            <w:tcMar>
              <w:top w:w="57" w:type="dxa"/>
              <w:left w:w="85" w:type="dxa"/>
              <w:bottom w:w="57" w:type="dxa"/>
              <w:right w:w="85" w:type="dxa"/>
            </w:tcMar>
            <w:vAlign w:val="center"/>
          </w:tcPr>
          <w:p w14:paraId="5C4116CD">
            <w:pPr>
              <w:widowControl w:val="0"/>
              <w:jc w:val="both"/>
              <w:rPr>
                <w:rFonts w:cs="Times New Roman"/>
                <w:kern w:val="2"/>
                <w:sz w:val="21"/>
                <w:szCs w:val="21"/>
              </w:rPr>
            </w:pPr>
            <w:r>
              <w:rPr>
                <w:rFonts w:hint="eastAsia"/>
                <w:sz w:val="21"/>
                <w:szCs w:val="21"/>
              </w:rPr>
              <w:t>纳撒尼尔˙霍桑小说中的浪漫主义特征。</w:t>
            </w:r>
          </w:p>
        </w:tc>
      </w:tr>
      <w:tr w14:paraId="783C33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715299A8">
            <w:pPr>
              <w:widowControl w:val="0"/>
              <w:snapToGrid w:val="0"/>
              <w:spacing w:line="276" w:lineRule="auto"/>
              <w:jc w:val="both"/>
              <w:rPr>
                <w:rFonts w:cs="Times New Roman"/>
                <w:bCs/>
                <w:sz w:val="21"/>
                <w:szCs w:val="21"/>
              </w:rPr>
            </w:pPr>
            <w:r>
              <w:rPr>
                <w:rFonts w:hint="eastAsia" w:cs="Times New Roman"/>
                <w:bCs/>
                <w:sz w:val="21"/>
                <w:szCs w:val="21"/>
              </w:rPr>
              <w:t>10</w:t>
            </w:r>
          </w:p>
        </w:tc>
        <w:tc>
          <w:tcPr>
            <w:tcW w:w="2250" w:type="dxa"/>
            <w:tcMar>
              <w:top w:w="57" w:type="dxa"/>
              <w:left w:w="85" w:type="dxa"/>
              <w:bottom w:w="57" w:type="dxa"/>
              <w:right w:w="85" w:type="dxa"/>
            </w:tcMar>
            <w:vAlign w:val="center"/>
          </w:tcPr>
          <w:p w14:paraId="08DDC11D">
            <w:pPr>
              <w:widowControl w:val="0"/>
              <w:snapToGrid w:val="0"/>
              <w:spacing w:line="276" w:lineRule="auto"/>
              <w:jc w:val="both"/>
              <w:rPr>
                <w:sz w:val="21"/>
                <w:szCs w:val="21"/>
              </w:rPr>
            </w:pPr>
            <w:r>
              <w:rPr>
                <w:rFonts w:hint="eastAsia"/>
                <w:sz w:val="21"/>
                <w:szCs w:val="21"/>
              </w:rPr>
              <w:t>理解并欣赏《红字》的</w:t>
            </w:r>
            <w:r>
              <w:rPr>
                <w:rFonts w:hint="eastAsia"/>
                <w:color w:val="000000"/>
                <w:sz w:val="21"/>
                <w:szCs w:val="21"/>
              </w:rPr>
              <w:t>节选</w:t>
            </w:r>
          </w:p>
        </w:tc>
        <w:tc>
          <w:tcPr>
            <w:tcW w:w="3797" w:type="dxa"/>
            <w:tcMar>
              <w:top w:w="57" w:type="dxa"/>
              <w:left w:w="85" w:type="dxa"/>
              <w:bottom w:w="57" w:type="dxa"/>
              <w:right w:w="85" w:type="dxa"/>
            </w:tcMar>
            <w:vAlign w:val="center"/>
          </w:tcPr>
          <w:p w14:paraId="2D351B44">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1. 理解作品的语言。</w:t>
            </w:r>
          </w:p>
          <w:p w14:paraId="6963D352">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2. 理解作品的故事情节。</w:t>
            </w:r>
          </w:p>
          <w:p w14:paraId="3E462B69">
            <w:pPr>
              <w:widowControl w:val="0"/>
              <w:jc w:val="both"/>
              <w:rPr>
                <w:rFonts w:ascii="Calibri" w:hAnsi="Calibri" w:cs="Times New Roman"/>
                <w:kern w:val="2"/>
                <w:sz w:val="21"/>
                <w:szCs w:val="21"/>
              </w:rPr>
            </w:pPr>
            <w:r>
              <w:rPr>
                <w:rFonts w:hint="eastAsia" w:ascii="Calibri" w:hAnsi="Calibri" w:cs="Times New Roman"/>
                <w:bCs/>
                <w:color w:val="000000"/>
                <w:kern w:val="2"/>
                <w:sz w:val="21"/>
                <w:szCs w:val="21"/>
              </w:rPr>
              <w:t>3. 理解作品的主题思想。</w:t>
            </w:r>
          </w:p>
        </w:tc>
        <w:tc>
          <w:tcPr>
            <w:tcW w:w="2010" w:type="dxa"/>
            <w:tcMar>
              <w:top w:w="57" w:type="dxa"/>
              <w:left w:w="85" w:type="dxa"/>
              <w:bottom w:w="57" w:type="dxa"/>
              <w:right w:w="85" w:type="dxa"/>
            </w:tcMar>
            <w:vAlign w:val="center"/>
          </w:tcPr>
          <w:p w14:paraId="24FC25A0">
            <w:pPr>
              <w:widowControl w:val="0"/>
              <w:jc w:val="both"/>
              <w:rPr>
                <w:rFonts w:cs="Times New Roman"/>
                <w:kern w:val="2"/>
                <w:sz w:val="21"/>
                <w:szCs w:val="21"/>
              </w:rPr>
            </w:pPr>
            <w:r>
              <w:rPr>
                <w:rFonts w:hint="eastAsia"/>
                <w:sz w:val="21"/>
                <w:szCs w:val="21"/>
              </w:rPr>
              <w:t>《红字》的象征手法。</w:t>
            </w:r>
          </w:p>
        </w:tc>
      </w:tr>
      <w:tr w14:paraId="22F4E3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7AD4D4EE">
            <w:pPr>
              <w:widowControl w:val="0"/>
              <w:snapToGrid w:val="0"/>
              <w:spacing w:line="276" w:lineRule="auto"/>
              <w:jc w:val="both"/>
              <w:rPr>
                <w:rFonts w:cs="Times New Roman"/>
                <w:bCs/>
                <w:sz w:val="21"/>
                <w:szCs w:val="21"/>
              </w:rPr>
            </w:pPr>
            <w:r>
              <w:rPr>
                <w:rFonts w:hint="eastAsia" w:cs="Times New Roman"/>
                <w:bCs/>
                <w:sz w:val="21"/>
                <w:szCs w:val="21"/>
              </w:rPr>
              <w:t>11</w:t>
            </w:r>
          </w:p>
        </w:tc>
        <w:tc>
          <w:tcPr>
            <w:tcW w:w="2250" w:type="dxa"/>
            <w:tcMar>
              <w:top w:w="57" w:type="dxa"/>
              <w:left w:w="85" w:type="dxa"/>
              <w:bottom w:w="57" w:type="dxa"/>
              <w:right w:w="85" w:type="dxa"/>
            </w:tcMar>
            <w:vAlign w:val="center"/>
          </w:tcPr>
          <w:p w14:paraId="51F9A49F">
            <w:pPr>
              <w:widowControl w:val="0"/>
              <w:snapToGrid w:val="0"/>
              <w:spacing w:line="276" w:lineRule="auto"/>
              <w:jc w:val="both"/>
              <w:rPr>
                <w:sz w:val="21"/>
                <w:szCs w:val="21"/>
              </w:rPr>
            </w:pPr>
            <w:r>
              <w:rPr>
                <w:rFonts w:hint="eastAsia"/>
                <w:sz w:val="21"/>
                <w:szCs w:val="21"/>
              </w:rPr>
              <w:t>了解美国作家马克˙吐温的相关情况。</w:t>
            </w:r>
          </w:p>
        </w:tc>
        <w:tc>
          <w:tcPr>
            <w:tcW w:w="3797" w:type="dxa"/>
            <w:tcMar>
              <w:top w:w="57" w:type="dxa"/>
              <w:left w:w="85" w:type="dxa"/>
              <w:bottom w:w="57" w:type="dxa"/>
              <w:right w:w="85" w:type="dxa"/>
            </w:tcMar>
            <w:vAlign w:val="center"/>
          </w:tcPr>
          <w:p w14:paraId="65A434E0">
            <w:pPr>
              <w:widowControl w:val="0"/>
              <w:jc w:val="both"/>
              <w:rPr>
                <w:rFonts w:ascii="Calibri" w:hAnsi="Calibri" w:cs="Times New Roman"/>
                <w:bCs/>
                <w:color w:val="000000"/>
                <w:kern w:val="2"/>
                <w:sz w:val="21"/>
                <w:szCs w:val="21"/>
              </w:rPr>
            </w:pPr>
            <w:r>
              <w:rPr>
                <w:rFonts w:hint="eastAsia" w:cs="Times New Roman"/>
                <w:kern w:val="2"/>
                <w:sz w:val="21"/>
                <w:szCs w:val="21"/>
              </w:rPr>
              <w:t>1.马克˙吐温</w:t>
            </w:r>
            <w:r>
              <w:rPr>
                <w:rFonts w:hint="eastAsia" w:ascii="Calibri" w:hAnsi="Calibri" w:cs="Times New Roman"/>
                <w:kern w:val="2"/>
                <w:sz w:val="21"/>
                <w:szCs w:val="21"/>
              </w:rPr>
              <w:t>的生平。</w:t>
            </w:r>
          </w:p>
          <w:p w14:paraId="678D568E">
            <w:pPr>
              <w:widowControl w:val="0"/>
              <w:ind w:left="210" w:hanging="210" w:hangingChars="100"/>
              <w:jc w:val="both"/>
              <w:rPr>
                <w:rFonts w:ascii="Calibri" w:hAnsi="Calibri" w:cs="Times New Roman"/>
                <w:bCs/>
                <w:color w:val="000000"/>
                <w:kern w:val="2"/>
                <w:sz w:val="21"/>
                <w:szCs w:val="21"/>
              </w:rPr>
            </w:pPr>
            <w:r>
              <w:rPr>
                <w:rFonts w:hint="eastAsia" w:cs="Times New Roman"/>
                <w:kern w:val="2"/>
                <w:sz w:val="21"/>
                <w:szCs w:val="21"/>
              </w:rPr>
              <w:t>2.马克˙吐温</w:t>
            </w:r>
            <w:r>
              <w:rPr>
                <w:rFonts w:hint="eastAsia" w:ascii="Calibri" w:hAnsi="Calibri" w:cs="Times New Roman"/>
                <w:kern w:val="2"/>
                <w:sz w:val="21"/>
                <w:szCs w:val="21"/>
              </w:rPr>
              <w:t>的创作情况。</w:t>
            </w:r>
          </w:p>
          <w:p w14:paraId="712D52D5">
            <w:pPr>
              <w:widowControl w:val="0"/>
              <w:jc w:val="both"/>
              <w:rPr>
                <w:rFonts w:ascii="Calibri" w:hAnsi="Calibri" w:cs="Times New Roman"/>
                <w:kern w:val="2"/>
                <w:sz w:val="21"/>
                <w:szCs w:val="21"/>
              </w:rPr>
            </w:pPr>
            <w:r>
              <w:rPr>
                <w:rFonts w:hint="eastAsia" w:cs="Times New Roman"/>
                <w:kern w:val="2"/>
                <w:sz w:val="21"/>
                <w:szCs w:val="21"/>
              </w:rPr>
              <w:t>3.马克˙吐温</w:t>
            </w:r>
            <w:r>
              <w:rPr>
                <w:rFonts w:hint="eastAsia" w:ascii="Calibri" w:hAnsi="Calibri" w:cs="Times New Roman"/>
                <w:kern w:val="2"/>
                <w:sz w:val="21"/>
                <w:szCs w:val="21"/>
              </w:rPr>
              <w:t>的写作风格。</w:t>
            </w:r>
          </w:p>
        </w:tc>
        <w:tc>
          <w:tcPr>
            <w:tcW w:w="2010" w:type="dxa"/>
            <w:tcMar>
              <w:top w:w="57" w:type="dxa"/>
              <w:left w:w="85" w:type="dxa"/>
              <w:bottom w:w="57" w:type="dxa"/>
              <w:right w:w="85" w:type="dxa"/>
            </w:tcMar>
            <w:vAlign w:val="center"/>
          </w:tcPr>
          <w:p w14:paraId="72CFA4DF">
            <w:pPr>
              <w:widowControl w:val="0"/>
              <w:jc w:val="both"/>
              <w:rPr>
                <w:rFonts w:cs="Times New Roman"/>
                <w:kern w:val="2"/>
                <w:sz w:val="21"/>
                <w:szCs w:val="21"/>
              </w:rPr>
            </w:pPr>
            <w:r>
              <w:rPr>
                <w:rFonts w:hint="eastAsia"/>
                <w:sz w:val="21"/>
                <w:szCs w:val="21"/>
              </w:rPr>
              <w:t>马克˙吐温作品中的批判现实主义主题。</w:t>
            </w:r>
          </w:p>
        </w:tc>
      </w:tr>
      <w:tr w14:paraId="634E71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079B48BA">
            <w:pPr>
              <w:widowControl w:val="0"/>
              <w:snapToGrid w:val="0"/>
              <w:spacing w:line="276" w:lineRule="auto"/>
              <w:jc w:val="both"/>
              <w:rPr>
                <w:rFonts w:cs="Times New Roman"/>
                <w:bCs/>
                <w:sz w:val="21"/>
                <w:szCs w:val="21"/>
              </w:rPr>
            </w:pPr>
            <w:r>
              <w:rPr>
                <w:rFonts w:hint="eastAsia" w:cs="Times New Roman"/>
                <w:bCs/>
                <w:sz w:val="21"/>
                <w:szCs w:val="21"/>
              </w:rPr>
              <w:t>12</w:t>
            </w:r>
          </w:p>
        </w:tc>
        <w:tc>
          <w:tcPr>
            <w:tcW w:w="2250" w:type="dxa"/>
            <w:tcMar>
              <w:top w:w="57" w:type="dxa"/>
              <w:left w:w="85" w:type="dxa"/>
              <w:bottom w:w="57" w:type="dxa"/>
              <w:right w:w="85" w:type="dxa"/>
            </w:tcMar>
            <w:vAlign w:val="center"/>
          </w:tcPr>
          <w:p w14:paraId="6B41AEAE">
            <w:pPr>
              <w:widowControl w:val="0"/>
              <w:snapToGrid w:val="0"/>
              <w:spacing w:line="276" w:lineRule="auto"/>
              <w:jc w:val="both"/>
              <w:rPr>
                <w:sz w:val="21"/>
                <w:szCs w:val="21"/>
              </w:rPr>
            </w:pPr>
            <w:r>
              <w:rPr>
                <w:rFonts w:hint="eastAsia"/>
                <w:sz w:val="21"/>
                <w:szCs w:val="21"/>
              </w:rPr>
              <w:t>理解并欣赏《哈克贝利˙费恩历险记》的</w:t>
            </w:r>
            <w:r>
              <w:rPr>
                <w:rFonts w:hint="eastAsia"/>
                <w:color w:val="000000"/>
                <w:sz w:val="21"/>
                <w:szCs w:val="21"/>
              </w:rPr>
              <w:t>节选</w:t>
            </w:r>
          </w:p>
        </w:tc>
        <w:tc>
          <w:tcPr>
            <w:tcW w:w="3797" w:type="dxa"/>
            <w:tcMar>
              <w:top w:w="57" w:type="dxa"/>
              <w:left w:w="85" w:type="dxa"/>
              <w:bottom w:w="57" w:type="dxa"/>
              <w:right w:w="85" w:type="dxa"/>
            </w:tcMar>
            <w:vAlign w:val="center"/>
          </w:tcPr>
          <w:p w14:paraId="63D4263A">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1. 理解作品的语言。</w:t>
            </w:r>
          </w:p>
          <w:p w14:paraId="5CCB66B2">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2. 理解作品的故事情节。</w:t>
            </w:r>
          </w:p>
          <w:p w14:paraId="51D7425F">
            <w:pPr>
              <w:widowControl w:val="0"/>
              <w:jc w:val="both"/>
              <w:rPr>
                <w:rFonts w:ascii="Calibri" w:hAnsi="Calibri" w:cs="Times New Roman"/>
                <w:kern w:val="2"/>
                <w:sz w:val="21"/>
                <w:szCs w:val="21"/>
              </w:rPr>
            </w:pPr>
            <w:r>
              <w:rPr>
                <w:rFonts w:hint="eastAsia" w:ascii="Calibri" w:hAnsi="Calibri" w:cs="Times New Roman"/>
                <w:bCs/>
                <w:color w:val="000000"/>
                <w:kern w:val="2"/>
                <w:sz w:val="21"/>
                <w:szCs w:val="21"/>
              </w:rPr>
              <w:t>3. 理解作品的主题思想。</w:t>
            </w:r>
          </w:p>
        </w:tc>
        <w:tc>
          <w:tcPr>
            <w:tcW w:w="2010" w:type="dxa"/>
            <w:tcMar>
              <w:top w:w="57" w:type="dxa"/>
              <w:left w:w="85" w:type="dxa"/>
              <w:bottom w:w="57" w:type="dxa"/>
              <w:right w:w="85" w:type="dxa"/>
            </w:tcMar>
            <w:vAlign w:val="center"/>
          </w:tcPr>
          <w:p w14:paraId="4A1A0569">
            <w:pPr>
              <w:widowControl w:val="0"/>
              <w:jc w:val="both"/>
              <w:rPr>
                <w:rFonts w:cs="Times New Roman"/>
                <w:kern w:val="2"/>
                <w:sz w:val="21"/>
                <w:szCs w:val="21"/>
              </w:rPr>
            </w:pPr>
            <w:r>
              <w:rPr>
                <w:rFonts w:hint="eastAsia"/>
                <w:sz w:val="21"/>
                <w:szCs w:val="21"/>
              </w:rPr>
              <w:t>《哈克贝恩历险记》的文体特征。</w:t>
            </w:r>
          </w:p>
        </w:tc>
      </w:tr>
      <w:tr w14:paraId="7E07C52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1A970A6F">
            <w:pPr>
              <w:widowControl w:val="0"/>
              <w:snapToGrid w:val="0"/>
              <w:spacing w:line="276" w:lineRule="auto"/>
              <w:jc w:val="both"/>
              <w:rPr>
                <w:rFonts w:cs="Times New Roman"/>
                <w:bCs/>
                <w:sz w:val="21"/>
                <w:szCs w:val="21"/>
              </w:rPr>
            </w:pPr>
            <w:r>
              <w:rPr>
                <w:rFonts w:hint="eastAsia" w:cs="Times New Roman"/>
                <w:bCs/>
                <w:sz w:val="21"/>
                <w:szCs w:val="21"/>
              </w:rPr>
              <w:t>13</w:t>
            </w:r>
          </w:p>
        </w:tc>
        <w:tc>
          <w:tcPr>
            <w:tcW w:w="2250" w:type="dxa"/>
            <w:tcMar>
              <w:top w:w="57" w:type="dxa"/>
              <w:left w:w="85" w:type="dxa"/>
              <w:bottom w:w="57" w:type="dxa"/>
              <w:right w:w="85" w:type="dxa"/>
            </w:tcMar>
            <w:vAlign w:val="center"/>
          </w:tcPr>
          <w:p w14:paraId="2F77F5C7">
            <w:pPr>
              <w:widowControl w:val="0"/>
              <w:snapToGrid w:val="0"/>
              <w:spacing w:line="276" w:lineRule="auto"/>
              <w:jc w:val="both"/>
              <w:rPr>
                <w:sz w:val="21"/>
                <w:szCs w:val="21"/>
              </w:rPr>
            </w:pPr>
            <w:r>
              <w:rPr>
                <w:rFonts w:hint="eastAsia"/>
                <w:sz w:val="21"/>
                <w:szCs w:val="21"/>
              </w:rPr>
              <w:t>了解美国作家F˙司各特˙菲茨杰拉德的相关情况。</w:t>
            </w:r>
          </w:p>
        </w:tc>
        <w:tc>
          <w:tcPr>
            <w:tcW w:w="3797" w:type="dxa"/>
            <w:tcMar>
              <w:top w:w="57" w:type="dxa"/>
              <w:left w:w="85" w:type="dxa"/>
              <w:bottom w:w="57" w:type="dxa"/>
              <w:right w:w="85" w:type="dxa"/>
            </w:tcMar>
            <w:vAlign w:val="center"/>
          </w:tcPr>
          <w:p w14:paraId="7C6B2823">
            <w:pPr>
              <w:widowControl w:val="0"/>
              <w:ind w:left="210" w:hanging="210" w:hangingChars="100"/>
              <w:jc w:val="both"/>
              <w:rPr>
                <w:rFonts w:ascii="Calibri" w:hAnsi="Calibri" w:cs="Times New Roman"/>
                <w:bCs/>
                <w:color w:val="000000"/>
                <w:kern w:val="2"/>
                <w:sz w:val="21"/>
                <w:szCs w:val="21"/>
              </w:rPr>
            </w:pPr>
            <w:r>
              <w:rPr>
                <w:rFonts w:hint="eastAsia" w:cs="Times New Roman"/>
                <w:kern w:val="2"/>
                <w:sz w:val="21"/>
                <w:szCs w:val="21"/>
              </w:rPr>
              <w:t>1.F˙司各特˙菲茨杰拉德</w:t>
            </w:r>
            <w:r>
              <w:rPr>
                <w:rFonts w:hint="eastAsia" w:ascii="Calibri" w:hAnsi="Calibri" w:cs="Times New Roman"/>
                <w:kern w:val="2"/>
                <w:sz w:val="21"/>
                <w:szCs w:val="21"/>
              </w:rPr>
              <w:t>的生平。</w:t>
            </w:r>
          </w:p>
          <w:p w14:paraId="35EFB888">
            <w:pPr>
              <w:widowControl w:val="0"/>
              <w:ind w:left="210" w:hanging="210" w:hangingChars="100"/>
              <w:jc w:val="both"/>
              <w:rPr>
                <w:rFonts w:ascii="Calibri" w:hAnsi="Calibri" w:cs="Times New Roman"/>
                <w:bCs/>
                <w:color w:val="000000"/>
                <w:kern w:val="2"/>
                <w:sz w:val="21"/>
                <w:szCs w:val="21"/>
              </w:rPr>
            </w:pPr>
            <w:r>
              <w:rPr>
                <w:rFonts w:hint="eastAsia" w:cs="Times New Roman"/>
                <w:kern w:val="2"/>
                <w:sz w:val="21"/>
                <w:szCs w:val="21"/>
              </w:rPr>
              <w:t>2.F˙司各特˙菲茨杰拉德</w:t>
            </w:r>
            <w:r>
              <w:rPr>
                <w:rFonts w:hint="eastAsia" w:ascii="Calibri" w:hAnsi="Calibri" w:cs="Times New Roman"/>
                <w:kern w:val="2"/>
                <w:sz w:val="21"/>
                <w:szCs w:val="21"/>
              </w:rPr>
              <w:t>的创作情况。</w:t>
            </w:r>
          </w:p>
          <w:p w14:paraId="48870FF3">
            <w:pPr>
              <w:widowControl w:val="0"/>
              <w:snapToGrid w:val="0"/>
              <w:spacing w:line="300" w:lineRule="auto"/>
              <w:ind w:right="-818" w:rightChars="-341"/>
              <w:jc w:val="both"/>
              <w:rPr>
                <w:rFonts w:ascii="Calibri" w:hAnsi="Calibri" w:cs="Times New Roman"/>
                <w:kern w:val="2"/>
                <w:sz w:val="21"/>
                <w:szCs w:val="21"/>
              </w:rPr>
            </w:pPr>
            <w:r>
              <w:rPr>
                <w:rFonts w:hint="eastAsia" w:cs="Times New Roman"/>
                <w:kern w:val="2"/>
                <w:sz w:val="21"/>
                <w:szCs w:val="21"/>
              </w:rPr>
              <w:t>3.F˙司各特˙菲茨杰拉德</w:t>
            </w:r>
            <w:r>
              <w:rPr>
                <w:rFonts w:hint="eastAsia" w:ascii="Calibri" w:hAnsi="Calibri" w:cs="Times New Roman"/>
                <w:kern w:val="2"/>
                <w:sz w:val="21"/>
                <w:szCs w:val="21"/>
              </w:rPr>
              <w:t>的写</w:t>
            </w:r>
          </w:p>
          <w:p w14:paraId="281CA8A3">
            <w:pPr>
              <w:widowControl w:val="0"/>
              <w:jc w:val="both"/>
              <w:rPr>
                <w:rFonts w:ascii="Calibri" w:hAnsi="Calibri" w:cs="Times New Roman"/>
                <w:kern w:val="2"/>
                <w:sz w:val="21"/>
                <w:szCs w:val="21"/>
              </w:rPr>
            </w:pPr>
            <w:r>
              <w:rPr>
                <w:rFonts w:hint="eastAsia" w:ascii="Calibri" w:hAnsi="Calibri" w:cs="Times New Roman"/>
                <w:kern w:val="2"/>
                <w:sz w:val="21"/>
                <w:szCs w:val="21"/>
              </w:rPr>
              <w:t>作风格。</w:t>
            </w:r>
          </w:p>
        </w:tc>
        <w:tc>
          <w:tcPr>
            <w:tcW w:w="2010" w:type="dxa"/>
            <w:tcMar>
              <w:top w:w="57" w:type="dxa"/>
              <w:left w:w="85" w:type="dxa"/>
              <w:bottom w:w="57" w:type="dxa"/>
              <w:right w:w="85" w:type="dxa"/>
            </w:tcMar>
            <w:vAlign w:val="center"/>
          </w:tcPr>
          <w:p w14:paraId="6E7E4AC8">
            <w:pPr>
              <w:widowControl w:val="0"/>
              <w:jc w:val="both"/>
              <w:rPr>
                <w:rFonts w:cs="Times New Roman"/>
                <w:kern w:val="2"/>
                <w:sz w:val="21"/>
                <w:szCs w:val="21"/>
              </w:rPr>
            </w:pPr>
            <w:r>
              <w:rPr>
                <w:rFonts w:hint="eastAsia"/>
                <w:sz w:val="21"/>
                <w:szCs w:val="21"/>
              </w:rPr>
              <w:t>F˙司各特˙菲茨杰拉德作品中的自我意识。</w:t>
            </w:r>
          </w:p>
        </w:tc>
      </w:tr>
      <w:tr w14:paraId="1D102C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72F87F61">
            <w:pPr>
              <w:widowControl w:val="0"/>
              <w:snapToGrid w:val="0"/>
              <w:spacing w:line="276" w:lineRule="auto"/>
              <w:jc w:val="both"/>
              <w:rPr>
                <w:rFonts w:cs="Times New Roman"/>
                <w:bCs/>
                <w:sz w:val="21"/>
                <w:szCs w:val="21"/>
              </w:rPr>
            </w:pPr>
            <w:r>
              <w:rPr>
                <w:rFonts w:hint="eastAsia" w:cs="Times New Roman"/>
                <w:bCs/>
                <w:sz w:val="21"/>
                <w:szCs w:val="21"/>
              </w:rPr>
              <w:t>14</w:t>
            </w:r>
          </w:p>
        </w:tc>
        <w:tc>
          <w:tcPr>
            <w:tcW w:w="2250" w:type="dxa"/>
            <w:tcMar>
              <w:top w:w="57" w:type="dxa"/>
              <w:left w:w="85" w:type="dxa"/>
              <w:bottom w:w="57" w:type="dxa"/>
              <w:right w:w="85" w:type="dxa"/>
            </w:tcMar>
            <w:vAlign w:val="center"/>
          </w:tcPr>
          <w:p w14:paraId="423B9537">
            <w:pPr>
              <w:widowControl w:val="0"/>
              <w:snapToGrid w:val="0"/>
              <w:spacing w:line="276" w:lineRule="auto"/>
              <w:jc w:val="both"/>
              <w:rPr>
                <w:sz w:val="21"/>
                <w:szCs w:val="21"/>
              </w:rPr>
            </w:pPr>
            <w:r>
              <w:rPr>
                <w:rFonts w:hint="eastAsia"/>
                <w:sz w:val="21"/>
                <w:szCs w:val="21"/>
              </w:rPr>
              <w:t>理解并欣赏《了不起的盖茨比》的节选。</w:t>
            </w:r>
          </w:p>
        </w:tc>
        <w:tc>
          <w:tcPr>
            <w:tcW w:w="3797" w:type="dxa"/>
            <w:tcMar>
              <w:top w:w="57" w:type="dxa"/>
              <w:left w:w="85" w:type="dxa"/>
              <w:bottom w:w="57" w:type="dxa"/>
              <w:right w:w="85" w:type="dxa"/>
            </w:tcMar>
            <w:vAlign w:val="center"/>
          </w:tcPr>
          <w:p w14:paraId="20108856">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1. 理解作品的语言。</w:t>
            </w:r>
          </w:p>
          <w:p w14:paraId="354AFC52">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2. 理解作品的故事情节。</w:t>
            </w:r>
          </w:p>
          <w:p w14:paraId="02D824E5">
            <w:pPr>
              <w:widowControl w:val="0"/>
              <w:jc w:val="both"/>
              <w:rPr>
                <w:rFonts w:ascii="Calibri" w:hAnsi="Calibri" w:cs="Times New Roman"/>
                <w:kern w:val="2"/>
                <w:sz w:val="21"/>
                <w:szCs w:val="21"/>
              </w:rPr>
            </w:pPr>
            <w:r>
              <w:rPr>
                <w:rFonts w:hint="eastAsia" w:ascii="Calibri" w:hAnsi="Calibri" w:cs="Times New Roman"/>
                <w:bCs/>
                <w:color w:val="000000"/>
                <w:kern w:val="2"/>
                <w:sz w:val="21"/>
                <w:szCs w:val="21"/>
              </w:rPr>
              <w:t>3. 理解作品的主题思想。</w:t>
            </w:r>
          </w:p>
        </w:tc>
        <w:tc>
          <w:tcPr>
            <w:tcW w:w="2010" w:type="dxa"/>
            <w:tcMar>
              <w:top w:w="57" w:type="dxa"/>
              <w:left w:w="85" w:type="dxa"/>
              <w:bottom w:w="57" w:type="dxa"/>
              <w:right w:w="85" w:type="dxa"/>
            </w:tcMar>
            <w:vAlign w:val="center"/>
          </w:tcPr>
          <w:p w14:paraId="390C045D">
            <w:pPr>
              <w:widowControl w:val="0"/>
              <w:jc w:val="both"/>
              <w:rPr>
                <w:rFonts w:cs="Times New Roman"/>
                <w:kern w:val="2"/>
                <w:sz w:val="21"/>
                <w:szCs w:val="21"/>
              </w:rPr>
            </w:pPr>
            <w:r>
              <w:rPr>
                <w:rFonts w:hint="eastAsia"/>
                <w:sz w:val="21"/>
                <w:szCs w:val="21"/>
              </w:rPr>
              <w:t>《了不起的盖茨比》的叙事特征。</w:t>
            </w:r>
          </w:p>
        </w:tc>
      </w:tr>
      <w:tr w14:paraId="589815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6" w:hRule="atLeast"/>
        </w:trPr>
        <w:tc>
          <w:tcPr>
            <w:tcW w:w="711" w:type="dxa"/>
            <w:tcMar>
              <w:top w:w="57" w:type="dxa"/>
              <w:left w:w="85" w:type="dxa"/>
              <w:bottom w:w="57" w:type="dxa"/>
              <w:right w:w="85" w:type="dxa"/>
            </w:tcMar>
            <w:vAlign w:val="center"/>
          </w:tcPr>
          <w:p w14:paraId="4ECE3D5E">
            <w:pPr>
              <w:widowControl w:val="0"/>
              <w:snapToGrid w:val="0"/>
              <w:spacing w:line="276" w:lineRule="auto"/>
              <w:jc w:val="both"/>
              <w:rPr>
                <w:rFonts w:cs="Times New Roman"/>
                <w:bCs/>
                <w:sz w:val="21"/>
                <w:szCs w:val="21"/>
              </w:rPr>
            </w:pPr>
            <w:r>
              <w:rPr>
                <w:rFonts w:hint="eastAsia" w:cs="Times New Roman"/>
                <w:bCs/>
                <w:sz w:val="21"/>
                <w:szCs w:val="21"/>
              </w:rPr>
              <w:t>15</w:t>
            </w:r>
          </w:p>
        </w:tc>
        <w:tc>
          <w:tcPr>
            <w:tcW w:w="2250" w:type="dxa"/>
            <w:tcMar>
              <w:top w:w="57" w:type="dxa"/>
              <w:left w:w="85" w:type="dxa"/>
              <w:bottom w:w="57" w:type="dxa"/>
              <w:right w:w="85" w:type="dxa"/>
            </w:tcMar>
            <w:vAlign w:val="center"/>
          </w:tcPr>
          <w:p w14:paraId="5915268C">
            <w:pPr>
              <w:widowControl w:val="0"/>
              <w:snapToGrid w:val="0"/>
              <w:spacing w:line="276" w:lineRule="auto"/>
              <w:jc w:val="both"/>
              <w:rPr>
                <w:sz w:val="21"/>
                <w:szCs w:val="21"/>
              </w:rPr>
            </w:pPr>
            <w:r>
              <w:rPr>
                <w:rFonts w:hint="eastAsia"/>
                <w:sz w:val="21"/>
                <w:szCs w:val="21"/>
              </w:rPr>
              <w:t>欧内斯特˙海明威</w:t>
            </w:r>
          </w:p>
        </w:tc>
        <w:tc>
          <w:tcPr>
            <w:tcW w:w="3797" w:type="dxa"/>
            <w:tcMar>
              <w:top w:w="57" w:type="dxa"/>
              <w:left w:w="85" w:type="dxa"/>
              <w:bottom w:w="57" w:type="dxa"/>
              <w:right w:w="85" w:type="dxa"/>
            </w:tcMar>
            <w:vAlign w:val="center"/>
          </w:tcPr>
          <w:p w14:paraId="4D3B2298">
            <w:pPr>
              <w:widowControl w:val="0"/>
              <w:jc w:val="both"/>
              <w:rPr>
                <w:rFonts w:ascii="Calibri" w:hAnsi="Calibri" w:cs="Times New Roman"/>
                <w:bCs/>
                <w:color w:val="000000"/>
                <w:kern w:val="2"/>
                <w:sz w:val="21"/>
                <w:szCs w:val="21"/>
              </w:rPr>
            </w:pPr>
            <w:r>
              <w:rPr>
                <w:rFonts w:hint="eastAsia" w:cs="Times New Roman"/>
                <w:kern w:val="2"/>
                <w:sz w:val="21"/>
                <w:szCs w:val="21"/>
              </w:rPr>
              <w:t>1.欧内斯特˙海明威</w:t>
            </w:r>
            <w:r>
              <w:rPr>
                <w:rFonts w:hint="eastAsia" w:ascii="Calibri" w:hAnsi="Calibri" w:cs="Times New Roman"/>
                <w:kern w:val="2"/>
                <w:sz w:val="21"/>
                <w:szCs w:val="21"/>
              </w:rPr>
              <w:t>的生平。</w:t>
            </w:r>
          </w:p>
          <w:p w14:paraId="70AAFD14">
            <w:pPr>
              <w:widowControl w:val="0"/>
              <w:ind w:left="210" w:hanging="210" w:hangingChars="100"/>
              <w:jc w:val="both"/>
              <w:rPr>
                <w:rFonts w:ascii="Calibri" w:hAnsi="Calibri" w:cs="Times New Roman"/>
                <w:bCs/>
                <w:color w:val="000000"/>
                <w:kern w:val="2"/>
                <w:sz w:val="21"/>
                <w:szCs w:val="21"/>
              </w:rPr>
            </w:pPr>
            <w:r>
              <w:rPr>
                <w:rFonts w:hint="eastAsia" w:cs="Times New Roman"/>
                <w:kern w:val="2"/>
                <w:sz w:val="21"/>
                <w:szCs w:val="21"/>
              </w:rPr>
              <w:t>2.欧内斯特˙海明威</w:t>
            </w:r>
            <w:r>
              <w:rPr>
                <w:rFonts w:hint="eastAsia" w:ascii="Calibri" w:hAnsi="Calibri" w:cs="Times New Roman"/>
                <w:kern w:val="2"/>
                <w:sz w:val="21"/>
                <w:szCs w:val="21"/>
              </w:rPr>
              <w:t>的创作情况。</w:t>
            </w:r>
          </w:p>
          <w:p w14:paraId="1B74BC2D">
            <w:pPr>
              <w:widowControl w:val="0"/>
              <w:snapToGrid w:val="0"/>
              <w:spacing w:line="300" w:lineRule="auto"/>
              <w:ind w:right="-818" w:rightChars="-341"/>
              <w:jc w:val="both"/>
              <w:rPr>
                <w:rFonts w:ascii="Calibri" w:hAnsi="Calibri" w:cs="Times New Roman"/>
                <w:kern w:val="2"/>
                <w:sz w:val="21"/>
                <w:szCs w:val="21"/>
              </w:rPr>
            </w:pPr>
            <w:r>
              <w:rPr>
                <w:rFonts w:hint="eastAsia" w:cs="Times New Roman"/>
                <w:kern w:val="2"/>
                <w:sz w:val="21"/>
                <w:szCs w:val="21"/>
              </w:rPr>
              <w:t>3.欧内斯特˙海明威</w:t>
            </w:r>
            <w:r>
              <w:rPr>
                <w:rFonts w:hint="eastAsia" w:ascii="Calibri" w:hAnsi="Calibri" w:cs="Times New Roman"/>
                <w:kern w:val="2"/>
                <w:sz w:val="21"/>
                <w:szCs w:val="21"/>
              </w:rPr>
              <w:t>的写作风格。</w:t>
            </w:r>
          </w:p>
        </w:tc>
        <w:tc>
          <w:tcPr>
            <w:tcW w:w="2010" w:type="dxa"/>
            <w:tcMar>
              <w:top w:w="57" w:type="dxa"/>
              <w:left w:w="85" w:type="dxa"/>
              <w:bottom w:w="57" w:type="dxa"/>
              <w:right w:w="85" w:type="dxa"/>
            </w:tcMar>
            <w:vAlign w:val="center"/>
          </w:tcPr>
          <w:p w14:paraId="6863D2BA">
            <w:pPr>
              <w:widowControl w:val="0"/>
              <w:jc w:val="both"/>
              <w:rPr>
                <w:rFonts w:cs="Times New Roman"/>
                <w:kern w:val="2"/>
                <w:sz w:val="21"/>
                <w:szCs w:val="21"/>
              </w:rPr>
            </w:pPr>
            <w:r>
              <w:rPr>
                <w:rFonts w:hint="eastAsia"/>
                <w:sz w:val="21"/>
                <w:szCs w:val="21"/>
              </w:rPr>
              <w:t>欧内斯特˙海明威作品中的语言风格。</w:t>
            </w:r>
          </w:p>
        </w:tc>
      </w:tr>
      <w:tr w14:paraId="1DF970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11" w:type="dxa"/>
            <w:tcMar>
              <w:top w:w="57" w:type="dxa"/>
              <w:left w:w="85" w:type="dxa"/>
              <w:bottom w:w="57" w:type="dxa"/>
              <w:right w:w="85" w:type="dxa"/>
            </w:tcMar>
            <w:vAlign w:val="center"/>
          </w:tcPr>
          <w:p w14:paraId="4E086CF2">
            <w:pPr>
              <w:widowControl w:val="0"/>
              <w:snapToGrid w:val="0"/>
              <w:spacing w:line="276" w:lineRule="auto"/>
              <w:jc w:val="both"/>
              <w:rPr>
                <w:rFonts w:cs="Times New Roman"/>
                <w:bCs/>
                <w:sz w:val="21"/>
                <w:szCs w:val="21"/>
              </w:rPr>
            </w:pPr>
            <w:r>
              <w:rPr>
                <w:rFonts w:hint="eastAsia" w:cs="Times New Roman"/>
                <w:bCs/>
                <w:sz w:val="21"/>
                <w:szCs w:val="21"/>
              </w:rPr>
              <w:t>16</w:t>
            </w:r>
          </w:p>
        </w:tc>
        <w:tc>
          <w:tcPr>
            <w:tcW w:w="2250" w:type="dxa"/>
            <w:tcMar>
              <w:top w:w="57" w:type="dxa"/>
              <w:left w:w="85" w:type="dxa"/>
              <w:bottom w:w="57" w:type="dxa"/>
              <w:right w:w="85" w:type="dxa"/>
            </w:tcMar>
            <w:vAlign w:val="center"/>
          </w:tcPr>
          <w:p w14:paraId="34485243">
            <w:pPr>
              <w:widowControl w:val="0"/>
              <w:snapToGrid w:val="0"/>
              <w:spacing w:line="276" w:lineRule="auto"/>
              <w:jc w:val="both"/>
              <w:rPr>
                <w:sz w:val="21"/>
                <w:szCs w:val="21"/>
              </w:rPr>
            </w:pPr>
            <w:r>
              <w:rPr>
                <w:rFonts w:hint="eastAsia"/>
                <w:sz w:val="21"/>
                <w:szCs w:val="21"/>
              </w:rPr>
              <w:t>理解并欣赏《一个干净明亮的地方》</w:t>
            </w:r>
          </w:p>
        </w:tc>
        <w:tc>
          <w:tcPr>
            <w:tcW w:w="3797" w:type="dxa"/>
            <w:tcMar>
              <w:top w:w="57" w:type="dxa"/>
              <w:left w:w="85" w:type="dxa"/>
              <w:bottom w:w="57" w:type="dxa"/>
              <w:right w:w="85" w:type="dxa"/>
            </w:tcMar>
            <w:vAlign w:val="center"/>
          </w:tcPr>
          <w:p w14:paraId="4642F496">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1. 理解作品的语言。</w:t>
            </w:r>
          </w:p>
          <w:p w14:paraId="11AE0945">
            <w:pPr>
              <w:widowControl w:val="0"/>
              <w:snapToGrid w:val="0"/>
              <w:spacing w:line="300" w:lineRule="auto"/>
              <w:ind w:right="-818" w:rightChars="-341"/>
              <w:jc w:val="both"/>
              <w:rPr>
                <w:rFonts w:ascii="Calibri" w:hAnsi="Calibri" w:cs="Times New Roman"/>
                <w:bCs/>
                <w:color w:val="000000"/>
                <w:kern w:val="2"/>
                <w:sz w:val="21"/>
                <w:szCs w:val="21"/>
              </w:rPr>
            </w:pPr>
            <w:r>
              <w:rPr>
                <w:rFonts w:hint="eastAsia" w:ascii="Calibri" w:hAnsi="Calibri" w:cs="Times New Roman"/>
                <w:bCs/>
                <w:color w:val="000000"/>
                <w:kern w:val="2"/>
                <w:sz w:val="21"/>
                <w:szCs w:val="21"/>
              </w:rPr>
              <w:t>2. 理解作品的故事情节。</w:t>
            </w:r>
          </w:p>
          <w:p w14:paraId="55889FB7">
            <w:pPr>
              <w:widowControl w:val="0"/>
              <w:jc w:val="both"/>
              <w:rPr>
                <w:rFonts w:ascii="Calibri" w:hAnsi="Calibri" w:cs="Times New Roman"/>
                <w:kern w:val="2"/>
                <w:sz w:val="21"/>
                <w:szCs w:val="21"/>
              </w:rPr>
            </w:pPr>
            <w:r>
              <w:rPr>
                <w:rFonts w:hint="eastAsia" w:ascii="Calibri" w:hAnsi="Calibri" w:cs="Times New Roman"/>
                <w:bCs/>
                <w:color w:val="000000"/>
                <w:kern w:val="2"/>
                <w:sz w:val="21"/>
                <w:szCs w:val="21"/>
              </w:rPr>
              <w:t>3. 理解作品的主题思想。</w:t>
            </w:r>
          </w:p>
        </w:tc>
        <w:tc>
          <w:tcPr>
            <w:tcW w:w="2010" w:type="dxa"/>
            <w:tcMar>
              <w:top w:w="57" w:type="dxa"/>
              <w:left w:w="85" w:type="dxa"/>
              <w:bottom w:w="57" w:type="dxa"/>
              <w:right w:w="85" w:type="dxa"/>
            </w:tcMar>
            <w:vAlign w:val="center"/>
          </w:tcPr>
          <w:p w14:paraId="75642557">
            <w:pPr>
              <w:widowControl w:val="0"/>
              <w:jc w:val="both"/>
              <w:rPr>
                <w:rFonts w:cs="Times New Roman"/>
                <w:kern w:val="2"/>
                <w:sz w:val="21"/>
                <w:szCs w:val="21"/>
              </w:rPr>
            </w:pPr>
            <w:r>
              <w:rPr>
                <w:rFonts w:hint="eastAsia"/>
                <w:sz w:val="21"/>
                <w:szCs w:val="21"/>
              </w:rPr>
              <w:t>人性的异化。</w:t>
            </w:r>
          </w:p>
        </w:tc>
      </w:tr>
    </w:tbl>
    <w:p w14:paraId="62790088">
      <w:pPr>
        <w:widowControl w:val="0"/>
        <w:snapToGrid w:val="0"/>
        <w:spacing w:before="81" w:beforeLines="25" w:after="163" w:afterLines="50" w:line="440" w:lineRule="exact"/>
        <w:jc w:val="both"/>
        <w:outlineLvl w:val="1"/>
        <w:rPr>
          <w:rFonts w:ascii="黑体"/>
        </w:rPr>
      </w:pPr>
      <w:r>
        <w:rPr>
          <w:rFonts w:hint="eastAsia" w:cs="Times New Roman"/>
          <w:b/>
          <w:bCs/>
          <w:sz w:val="21"/>
          <w:szCs w:val="21"/>
        </w:rPr>
        <w:t>（二）</w:t>
      </w:r>
      <w:r>
        <w:rPr>
          <w:rFonts w:hint="eastAsia" w:cs="Times New Roman"/>
          <w:b/>
          <w:bCs/>
        </w:rPr>
        <w:t>教学单元对课程目标的支撑关系</w:t>
      </w:r>
    </w:p>
    <w:tbl>
      <w:tblPr>
        <w:tblStyle w:val="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41"/>
        <w:gridCol w:w="1015"/>
        <w:gridCol w:w="870"/>
        <w:gridCol w:w="910"/>
        <w:gridCol w:w="951"/>
        <w:gridCol w:w="1040"/>
        <w:gridCol w:w="939"/>
      </w:tblGrid>
      <w:tr w14:paraId="21E6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79"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1FB51468">
            <w:pPr>
              <w:widowControl w:val="0"/>
              <w:snapToGrid w:val="0"/>
              <w:spacing w:line="276" w:lineRule="auto"/>
              <w:jc w:val="center"/>
              <w:rPr>
                <w:rFonts w:ascii="Arial" w:hAnsi="Arial" w:eastAsia="黑体" w:cs="Times New Roman"/>
                <w:sz w:val="21"/>
                <w:szCs w:val="21"/>
              </w:rPr>
            </w:pPr>
            <w:r>
              <w:rPr>
                <w:rFonts w:hint="eastAsia" w:ascii="Arial" w:hAnsi="Arial" w:eastAsia="黑体" w:cs="Times New Roman"/>
                <w:sz w:val="21"/>
                <w:szCs w:val="21"/>
              </w:rPr>
              <w:t>课程目标</w:t>
            </w:r>
          </w:p>
          <w:p w14:paraId="00DC9EF2">
            <w:pPr>
              <w:widowControl w:val="0"/>
              <w:snapToGrid w:val="0"/>
              <w:spacing w:line="276" w:lineRule="auto"/>
              <w:jc w:val="center"/>
              <w:rPr>
                <w:rFonts w:ascii="Arial" w:hAnsi="Arial" w:eastAsia="黑体" w:cs="Times New Roman"/>
                <w:sz w:val="21"/>
                <w:szCs w:val="21"/>
              </w:rPr>
            </w:pPr>
          </w:p>
          <w:p w14:paraId="2ACA5021">
            <w:pPr>
              <w:widowControl w:val="0"/>
              <w:snapToGrid w:val="0"/>
              <w:spacing w:line="276" w:lineRule="auto"/>
              <w:jc w:val="center"/>
              <w:rPr>
                <w:rFonts w:ascii="Arial" w:hAnsi="Arial" w:eastAsia="黑体" w:cs="Times New Roman"/>
                <w:sz w:val="21"/>
                <w:szCs w:val="21"/>
              </w:rPr>
            </w:pPr>
            <w:r>
              <w:rPr>
                <w:rFonts w:hint="eastAsia" w:ascii="Arial" w:hAnsi="Arial" w:eastAsia="黑体" w:cs="Times New Roman"/>
                <w:sz w:val="21"/>
                <w:szCs w:val="21"/>
              </w:rPr>
              <w:t>教学单元</w:t>
            </w:r>
          </w:p>
        </w:tc>
        <w:tc>
          <w:tcPr>
            <w:tcW w:w="992" w:type="dxa"/>
            <w:tcBorders>
              <w:top w:val="single" w:color="auto" w:sz="12" w:space="0"/>
            </w:tcBorders>
            <w:tcMar>
              <w:top w:w="57" w:type="dxa"/>
              <w:left w:w="85" w:type="dxa"/>
              <w:bottom w:w="57" w:type="dxa"/>
              <w:right w:w="85" w:type="dxa"/>
            </w:tcMar>
            <w:vAlign w:val="center"/>
          </w:tcPr>
          <w:p w14:paraId="2E70CDE5">
            <w:pPr>
              <w:widowControl w:val="0"/>
              <w:snapToGrid w:val="0"/>
              <w:spacing w:line="276" w:lineRule="auto"/>
              <w:jc w:val="center"/>
              <w:rPr>
                <w:rFonts w:ascii="Arial" w:hAnsi="Arial" w:eastAsia="黑体" w:cs="Times New Roman"/>
                <w:sz w:val="21"/>
                <w:szCs w:val="16"/>
              </w:rPr>
            </w:pPr>
            <w:r>
              <w:rPr>
                <w:rFonts w:ascii="Arial" w:hAnsi="Arial" w:eastAsia="黑体" w:cs="Times New Roman"/>
                <w:sz w:val="21"/>
                <w:szCs w:val="21"/>
              </w:rPr>
              <w:t>1</w:t>
            </w:r>
          </w:p>
        </w:tc>
        <w:tc>
          <w:tcPr>
            <w:tcW w:w="850" w:type="dxa"/>
            <w:tcBorders>
              <w:top w:val="single" w:color="auto" w:sz="12" w:space="0"/>
            </w:tcBorders>
            <w:tcMar>
              <w:top w:w="57" w:type="dxa"/>
              <w:left w:w="85" w:type="dxa"/>
              <w:bottom w:w="57" w:type="dxa"/>
              <w:right w:w="85" w:type="dxa"/>
            </w:tcMar>
            <w:vAlign w:val="center"/>
          </w:tcPr>
          <w:p w14:paraId="3897893F">
            <w:pPr>
              <w:widowControl w:val="0"/>
              <w:snapToGrid w:val="0"/>
              <w:spacing w:line="276" w:lineRule="auto"/>
              <w:jc w:val="center"/>
              <w:rPr>
                <w:rFonts w:ascii="Arial" w:hAnsi="Arial" w:eastAsia="黑体" w:cs="Times New Roman"/>
                <w:sz w:val="21"/>
                <w:szCs w:val="16"/>
              </w:rPr>
            </w:pPr>
            <w:r>
              <w:rPr>
                <w:rFonts w:hint="eastAsia" w:ascii="Arial" w:hAnsi="Arial" w:eastAsia="黑体" w:cs="Times New Roman"/>
                <w:sz w:val="21"/>
                <w:szCs w:val="21"/>
              </w:rPr>
              <w:t>2</w:t>
            </w:r>
          </w:p>
        </w:tc>
        <w:tc>
          <w:tcPr>
            <w:tcW w:w="890" w:type="dxa"/>
            <w:tcBorders>
              <w:top w:val="single" w:color="auto" w:sz="12" w:space="0"/>
            </w:tcBorders>
            <w:tcMar>
              <w:top w:w="57" w:type="dxa"/>
              <w:left w:w="85" w:type="dxa"/>
              <w:bottom w:w="57" w:type="dxa"/>
              <w:right w:w="85" w:type="dxa"/>
            </w:tcMar>
            <w:vAlign w:val="center"/>
          </w:tcPr>
          <w:p w14:paraId="2878F6D0">
            <w:pPr>
              <w:widowControl w:val="0"/>
              <w:snapToGrid w:val="0"/>
              <w:spacing w:line="276" w:lineRule="auto"/>
              <w:jc w:val="center"/>
              <w:rPr>
                <w:rFonts w:ascii="Arial" w:hAnsi="Arial" w:eastAsia="黑体" w:cs="Times New Roman"/>
                <w:sz w:val="21"/>
                <w:szCs w:val="16"/>
              </w:rPr>
            </w:pPr>
            <w:r>
              <w:rPr>
                <w:rFonts w:hint="eastAsia" w:ascii="Arial" w:hAnsi="Arial" w:eastAsia="黑体" w:cs="Times New Roman"/>
                <w:sz w:val="21"/>
                <w:szCs w:val="21"/>
              </w:rPr>
              <w:t>3</w:t>
            </w:r>
          </w:p>
        </w:tc>
        <w:tc>
          <w:tcPr>
            <w:tcW w:w="930" w:type="dxa"/>
            <w:tcBorders>
              <w:top w:val="single" w:color="auto" w:sz="12" w:space="0"/>
            </w:tcBorders>
            <w:tcMar>
              <w:top w:w="57" w:type="dxa"/>
              <w:left w:w="85" w:type="dxa"/>
              <w:bottom w:w="57" w:type="dxa"/>
              <w:right w:w="85" w:type="dxa"/>
            </w:tcMar>
            <w:vAlign w:val="center"/>
          </w:tcPr>
          <w:p w14:paraId="43A15F48">
            <w:pPr>
              <w:widowControl w:val="0"/>
              <w:snapToGrid w:val="0"/>
              <w:spacing w:line="276" w:lineRule="auto"/>
              <w:jc w:val="center"/>
              <w:rPr>
                <w:rFonts w:ascii="Arial" w:hAnsi="Arial" w:eastAsia="黑体" w:cs="Times New Roman"/>
                <w:sz w:val="21"/>
                <w:szCs w:val="16"/>
              </w:rPr>
            </w:pPr>
            <w:r>
              <w:rPr>
                <w:rFonts w:hint="eastAsia" w:ascii="Arial" w:hAnsi="Arial" w:eastAsia="黑体" w:cs="Times New Roman"/>
                <w:sz w:val="21"/>
                <w:szCs w:val="21"/>
              </w:rPr>
              <w:t>4</w:t>
            </w:r>
          </w:p>
        </w:tc>
        <w:tc>
          <w:tcPr>
            <w:tcW w:w="1017" w:type="dxa"/>
            <w:tcBorders>
              <w:top w:val="single" w:color="auto" w:sz="12" w:space="0"/>
            </w:tcBorders>
            <w:tcMar>
              <w:top w:w="57" w:type="dxa"/>
              <w:left w:w="85" w:type="dxa"/>
              <w:bottom w:w="57" w:type="dxa"/>
              <w:right w:w="85" w:type="dxa"/>
            </w:tcMar>
            <w:vAlign w:val="center"/>
          </w:tcPr>
          <w:p w14:paraId="20D11F34">
            <w:pPr>
              <w:widowControl w:val="0"/>
              <w:snapToGrid w:val="0"/>
              <w:spacing w:line="276" w:lineRule="auto"/>
              <w:jc w:val="center"/>
              <w:rPr>
                <w:rFonts w:ascii="Arial" w:hAnsi="Arial" w:eastAsia="黑体" w:cs="Times New Roman"/>
                <w:sz w:val="21"/>
                <w:szCs w:val="16"/>
              </w:rPr>
            </w:pPr>
            <w:r>
              <w:rPr>
                <w:rFonts w:hint="eastAsia" w:ascii="Arial" w:hAnsi="Arial" w:eastAsia="黑体" w:cs="Times New Roman"/>
                <w:sz w:val="21"/>
                <w:szCs w:val="21"/>
              </w:rPr>
              <w:t>5</w:t>
            </w:r>
          </w:p>
        </w:tc>
        <w:tc>
          <w:tcPr>
            <w:tcW w:w="918" w:type="dxa"/>
            <w:tcBorders>
              <w:top w:val="single" w:color="auto" w:sz="12" w:space="0"/>
            </w:tcBorders>
          </w:tcPr>
          <w:p w14:paraId="11A6E3C3">
            <w:pPr>
              <w:widowControl w:val="0"/>
              <w:snapToGrid w:val="0"/>
              <w:spacing w:line="276" w:lineRule="auto"/>
              <w:jc w:val="center"/>
              <w:rPr>
                <w:rFonts w:ascii="Arial" w:hAnsi="Arial" w:eastAsia="黑体" w:cs="Times New Roman"/>
                <w:sz w:val="21"/>
                <w:szCs w:val="21"/>
              </w:rPr>
            </w:pPr>
          </w:p>
          <w:p w14:paraId="4A7C6976">
            <w:pPr>
              <w:widowControl w:val="0"/>
              <w:snapToGrid w:val="0"/>
              <w:spacing w:line="276" w:lineRule="auto"/>
              <w:jc w:val="center"/>
              <w:rPr>
                <w:rFonts w:ascii="Arial" w:hAnsi="Arial" w:eastAsia="黑体" w:cs="Times New Roman"/>
                <w:sz w:val="21"/>
                <w:szCs w:val="21"/>
              </w:rPr>
            </w:pPr>
            <w:r>
              <w:rPr>
                <w:rFonts w:hint="eastAsia" w:ascii="Arial" w:hAnsi="Arial" w:eastAsia="黑体" w:cs="Times New Roman"/>
                <w:sz w:val="21"/>
                <w:szCs w:val="21"/>
              </w:rPr>
              <w:t>6</w:t>
            </w:r>
          </w:p>
        </w:tc>
      </w:tr>
      <w:tr w14:paraId="6CC4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9" w:hRule="atLeast"/>
          <w:jc w:val="center"/>
        </w:trPr>
        <w:tc>
          <w:tcPr>
            <w:tcW w:w="2679" w:type="dxa"/>
            <w:tcBorders>
              <w:left w:val="single" w:color="auto" w:sz="12" w:space="0"/>
            </w:tcBorders>
            <w:tcMar>
              <w:top w:w="57" w:type="dxa"/>
              <w:left w:w="85" w:type="dxa"/>
              <w:bottom w:w="57" w:type="dxa"/>
              <w:right w:w="85" w:type="dxa"/>
            </w:tcMar>
            <w:vAlign w:val="center"/>
          </w:tcPr>
          <w:p w14:paraId="27CE3F82">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 xml:space="preserve">1. </w:t>
            </w:r>
            <w:r>
              <w:rPr>
                <w:rFonts w:hint="eastAsia"/>
                <w:sz w:val="21"/>
                <w:szCs w:val="21"/>
              </w:rPr>
              <w:t>丹尼尔˙笛福</w:t>
            </w:r>
          </w:p>
        </w:tc>
        <w:tc>
          <w:tcPr>
            <w:tcW w:w="992" w:type="dxa"/>
            <w:tcMar>
              <w:top w:w="57" w:type="dxa"/>
              <w:left w:w="85" w:type="dxa"/>
              <w:bottom w:w="57" w:type="dxa"/>
              <w:right w:w="85" w:type="dxa"/>
            </w:tcMar>
            <w:vAlign w:val="center"/>
          </w:tcPr>
          <w:p w14:paraId="2E6724CF">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50" w:type="dxa"/>
            <w:tcMar>
              <w:top w:w="57" w:type="dxa"/>
              <w:left w:w="85" w:type="dxa"/>
              <w:bottom w:w="57" w:type="dxa"/>
              <w:right w:w="85" w:type="dxa"/>
            </w:tcMar>
            <w:vAlign w:val="center"/>
          </w:tcPr>
          <w:p w14:paraId="45FBF716">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90" w:type="dxa"/>
            <w:tcMar>
              <w:top w:w="57" w:type="dxa"/>
              <w:left w:w="85" w:type="dxa"/>
              <w:bottom w:w="57" w:type="dxa"/>
              <w:right w:w="85" w:type="dxa"/>
            </w:tcMar>
            <w:vAlign w:val="center"/>
          </w:tcPr>
          <w:p w14:paraId="6E42D152">
            <w:pPr>
              <w:widowControl w:val="0"/>
              <w:snapToGrid w:val="0"/>
              <w:spacing w:line="276" w:lineRule="auto"/>
              <w:rPr>
                <w:rFonts w:ascii="Times New Roman" w:hAnsi="Times New Roman" w:cs="Times New Roman"/>
                <w:sz w:val="21"/>
                <w:szCs w:val="21"/>
              </w:rPr>
            </w:pPr>
          </w:p>
        </w:tc>
        <w:tc>
          <w:tcPr>
            <w:tcW w:w="930" w:type="dxa"/>
            <w:tcMar>
              <w:top w:w="57" w:type="dxa"/>
              <w:left w:w="85" w:type="dxa"/>
              <w:bottom w:w="57" w:type="dxa"/>
              <w:right w:w="85" w:type="dxa"/>
            </w:tcMar>
            <w:vAlign w:val="center"/>
          </w:tcPr>
          <w:p w14:paraId="146517D3">
            <w:pPr>
              <w:widowControl w:val="0"/>
              <w:snapToGrid w:val="0"/>
              <w:spacing w:line="276" w:lineRule="auto"/>
              <w:rPr>
                <w:rFonts w:ascii="Times New Roman" w:hAnsi="Times New Roman" w:cs="Times New Roman"/>
                <w:sz w:val="21"/>
                <w:szCs w:val="21"/>
              </w:rPr>
            </w:pPr>
          </w:p>
        </w:tc>
        <w:tc>
          <w:tcPr>
            <w:tcW w:w="1017" w:type="dxa"/>
            <w:tcMar>
              <w:top w:w="57" w:type="dxa"/>
              <w:left w:w="85" w:type="dxa"/>
              <w:bottom w:w="57" w:type="dxa"/>
              <w:right w:w="85" w:type="dxa"/>
            </w:tcMar>
            <w:vAlign w:val="center"/>
          </w:tcPr>
          <w:p w14:paraId="054FB5D3">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18" w:type="dxa"/>
          </w:tcPr>
          <w:p w14:paraId="1CBBD41A">
            <w:pPr>
              <w:widowControl w:val="0"/>
              <w:snapToGrid w:val="0"/>
              <w:spacing w:line="276" w:lineRule="auto"/>
              <w:rPr>
                <w:rFonts w:ascii="Times New Roman" w:hAnsi="Times New Roman" w:cs="Times New Roman"/>
                <w:sz w:val="21"/>
                <w:szCs w:val="21"/>
                <w:shd w:val="clear" w:color="auto" w:fill="FFFFFF"/>
              </w:rPr>
            </w:pPr>
          </w:p>
        </w:tc>
      </w:tr>
      <w:tr w14:paraId="5C08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2" w:hRule="atLeast"/>
          <w:jc w:val="center"/>
        </w:trPr>
        <w:tc>
          <w:tcPr>
            <w:tcW w:w="2679" w:type="dxa"/>
            <w:tcBorders>
              <w:left w:val="single" w:color="auto" w:sz="12" w:space="0"/>
            </w:tcBorders>
            <w:tcMar>
              <w:top w:w="57" w:type="dxa"/>
              <w:left w:w="85" w:type="dxa"/>
              <w:bottom w:w="57" w:type="dxa"/>
              <w:right w:w="85" w:type="dxa"/>
            </w:tcMar>
            <w:vAlign w:val="center"/>
          </w:tcPr>
          <w:p w14:paraId="528A8471">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 xml:space="preserve">2. </w:t>
            </w:r>
            <w:r>
              <w:rPr>
                <w:rFonts w:hint="eastAsia"/>
                <w:sz w:val="21"/>
                <w:szCs w:val="21"/>
              </w:rPr>
              <w:t>简˙奥斯汀</w:t>
            </w:r>
          </w:p>
        </w:tc>
        <w:tc>
          <w:tcPr>
            <w:tcW w:w="992" w:type="dxa"/>
            <w:tcMar>
              <w:top w:w="57" w:type="dxa"/>
              <w:left w:w="85" w:type="dxa"/>
              <w:bottom w:w="57" w:type="dxa"/>
              <w:right w:w="85" w:type="dxa"/>
            </w:tcMar>
            <w:vAlign w:val="center"/>
          </w:tcPr>
          <w:p w14:paraId="2707C9C8">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50" w:type="dxa"/>
            <w:tcMar>
              <w:top w:w="57" w:type="dxa"/>
              <w:left w:w="85" w:type="dxa"/>
              <w:bottom w:w="57" w:type="dxa"/>
              <w:right w:w="85" w:type="dxa"/>
            </w:tcMar>
            <w:vAlign w:val="center"/>
          </w:tcPr>
          <w:p w14:paraId="70D4B241">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90" w:type="dxa"/>
            <w:tcMar>
              <w:top w:w="57" w:type="dxa"/>
              <w:left w:w="85" w:type="dxa"/>
              <w:bottom w:w="57" w:type="dxa"/>
              <w:right w:w="85" w:type="dxa"/>
            </w:tcMar>
            <w:vAlign w:val="center"/>
          </w:tcPr>
          <w:p w14:paraId="2AC75516">
            <w:pPr>
              <w:widowControl w:val="0"/>
              <w:snapToGrid w:val="0"/>
              <w:spacing w:line="276" w:lineRule="auto"/>
              <w:rPr>
                <w:rFonts w:ascii="Times New Roman" w:hAnsi="Times New Roman" w:cs="Times New Roman"/>
                <w:sz w:val="21"/>
                <w:szCs w:val="21"/>
              </w:rPr>
            </w:pPr>
          </w:p>
        </w:tc>
        <w:tc>
          <w:tcPr>
            <w:tcW w:w="930" w:type="dxa"/>
            <w:tcMar>
              <w:top w:w="57" w:type="dxa"/>
              <w:left w:w="85" w:type="dxa"/>
              <w:bottom w:w="57" w:type="dxa"/>
              <w:right w:w="85" w:type="dxa"/>
            </w:tcMar>
            <w:vAlign w:val="center"/>
          </w:tcPr>
          <w:p w14:paraId="3C17EF01">
            <w:pPr>
              <w:widowControl w:val="0"/>
              <w:snapToGrid w:val="0"/>
              <w:spacing w:line="276" w:lineRule="auto"/>
              <w:rPr>
                <w:rFonts w:ascii="Times New Roman" w:hAnsi="Times New Roman" w:cs="Times New Roman"/>
                <w:sz w:val="21"/>
                <w:szCs w:val="21"/>
              </w:rPr>
            </w:pPr>
          </w:p>
        </w:tc>
        <w:tc>
          <w:tcPr>
            <w:tcW w:w="1017" w:type="dxa"/>
            <w:tcMar>
              <w:top w:w="57" w:type="dxa"/>
              <w:left w:w="85" w:type="dxa"/>
              <w:bottom w:w="57" w:type="dxa"/>
              <w:right w:w="85" w:type="dxa"/>
            </w:tcMar>
            <w:vAlign w:val="center"/>
          </w:tcPr>
          <w:p w14:paraId="7D38D42C">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18" w:type="dxa"/>
          </w:tcPr>
          <w:p w14:paraId="4CBF255B">
            <w:pPr>
              <w:widowControl w:val="0"/>
              <w:snapToGrid w:val="0"/>
              <w:spacing w:line="276" w:lineRule="auto"/>
              <w:rPr>
                <w:rFonts w:ascii="Times New Roman" w:hAnsi="Times New Roman" w:cs="Times New Roman"/>
                <w:sz w:val="21"/>
                <w:szCs w:val="21"/>
                <w:shd w:val="clear" w:color="auto" w:fill="FFFFFF"/>
              </w:rPr>
            </w:pPr>
          </w:p>
        </w:tc>
      </w:tr>
      <w:tr w14:paraId="7580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Mar>
              <w:top w:w="57" w:type="dxa"/>
              <w:left w:w="85" w:type="dxa"/>
              <w:bottom w:w="57" w:type="dxa"/>
              <w:right w:w="85" w:type="dxa"/>
            </w:tcMar>
            <w:vAlign w:val="center"/>
          </w:tcPr>
          <w:p w14:paraId="5DA401D6">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 xml:space="preserve">3. </w:t>
            </w:r>
            <w:r>
              <w:rPr>
                <w:rFonts w:hint="eastAsia"/>
                <w:sz w:val="21"/>
                <w:szCs w:val="21"/>
              </w:rPr>
              <w:t>夏洛蒂˙勃朗特</w:t>
            </w:r>
          </w:p>
        </w:tc>
        <w:tc>
          <w:tcPr>
            <w:tcW w:w="992" w:type="dxa"/>
            <w:tcMar>
              <w:top w:w="57" w:type="dxa"/>
              <w:left w:w="85" w:type="dxa"/>
              <w:bottom w:w="57" w:type="dxa"/>
              <w:right w:w="85" w:type="dxa"/>
            </w:tcMar>
            <w:vAlign w:val="center"/>
          </w:tcPr>
          <w:p w14:paraId="77E76221">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50" w:type="dxa"/>
            <w:tcMar>
              <w:top w:w="57" w:type="dxa"/>
              <w:left w:w="85" w:type="dxa"/>
              <w:bottom w:w="57" w:type="dxa"/>
              <w:right w:w="85" w:type="dxa"/>
            </w:tcMar>
            <w:vAlign w:val="center"/>
          </w:tcPr>
          <w:p w14:paraId="02AC81B4">
            <w:pPr>
              <w:widowControl w:val="0"/>
              <w:snapToGrid w:val="0"/>
              <w:spacing w:line="276" w:lineRule="auto"/>
              <w:rPr>
                <w:rFonts w:ascii="Times New Roman" w:hAnsi="Times New Roman" w:cs="Times New Roman"/>
                <w:sz w:val="21"/>
                <w:szCs w:val="21"/>
              </w:rPr>
            </w:pPr>
          </w:p>
        </w:tc>
        <w:tc>
          <w:tcPr>
            <w:tcW w:w="890" w:type="dxa"/>
            <w:tcMar>
              <w:top w:w="57" w:type="dxa"/>
              <w:left w:w="85" w:type="dxa"/>
              <w:bottom w:w="57" w:type="dxa"/>
              <w:right w:w="85" w:type="dxa"/>
            </w:tcMar>
            <w:vAlign w:val="center"/>
          </w:tcPr>
          <w:p w14:paraId="2EF897A8">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30" w:type="dxa"/>
            <w:tcMar>
              <w:top w:w="57" w:type="dxa"/>
              <w:left w:w="85" w:type="dxa"/>
              <w:bottom w:w="57" w:type="dxa"/>
              <w:right w:w="85" w:type="dxa"/>
            </w:tcMar>
            <w:vAlign w:val="center"/>
          </w:tcPr>
          <w:p w14:paraId="11DEC388">
            <w:pPr>
              <w:widowControl w:val="0"/>
              <w:snapToGrid w:val="0"/>
              <w:spacing w:line="276" w:lineRule="auto"/>
              <w:rPr>
                <w:rFonts w:ascii="Times New Roman" w:hAnsi="Times New Roman" w:cs="Times New Roman"/>
                <w:sz w:val="21"/>
                <w:szCs w:val="21"/>
              </w:rPr>
            </w:pPr>
          </w:p>
        </w:tc>
        <w:tc>
          <w:tcPr>
            <w:tcW w:w="1017" w:type="dxa"/>
            <w:tcMar>
              <w:top w:w="57" w:type="dxa"/>
              <w:left w:w="85" w:type="dxa"/>
              <w:bottom w:w="57" w:type="dxa"/>
              <w:right w:w="85" w:type="dxa"/>
            </w:tcMar>
            <w:vAlign w:val="center"/>
          </w:tcPr>
          <w:p w14:paraId="29FFE511">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18" w:type="dxa"/>
          </w:tcPr>
          <w:p w14:paraId="59037A8A">
            <w:pPr>
              <w:widowControl w:val="0"/>
              <w:snapToGrid w:val="0"/>
              <w:spacing w:line="276" w:lineRule="auto"/>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w:t>
            </w:r>
          </w:p>
        </w:tc>
      </w:tr>
      <w:tr w14:paraId="73E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Mar>
              <w:top w:w="57" w:type="dxa"/>
              <w:left w:w="85" w:type="dxa"/>
              <w:bottom w:w="57" w:type="dxa"/>
              <w:right w:w="85" w:type="dxa"/>
            </w:tcMar>
            <w:vAlign w:val="center"/>
          </w:tcPr>
          <w:p w14:paraId="6F9AE48F">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 xml:space="preserve">4. </w:t>
            </w:r>
            <w:r>
              <w:rPr>
                <w:rFonts w:hint="eastAsia"/>
                <w:sz w:val="21"/>
                <w:szCs w:val="21"/>
              </w:rPr>
              <w:t>托马斯˙哈代</w:t>
            </w:r>
          </w:p>
        </w:tc>
        <w:tc>
          <w:tcPr>
            <w:tcW w:w="992" w:type="dxa"/>
            <w:tcMar>
              <w:top w:w="57" w:type="dxa"/>
              <w:left w:w="85" w:type="dxa"/>
              <w:bottom w:w="57" w:type="dxa"/>
              <w:right w:w="85" w:type="dxa"/>
            </w:tcMar>
            <w:vAlign w:val="center"/>
          </w:tcPr>
          <w:p w14:paraId="243F41B4">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50" w:type="dxa"/>
            <w:tcMar>
              <w:top w:w="57" w:type="dxa"/>
              <w:left w:w="85" w:type="dxa"/>
              <w:bottom w:w="57" w:type="dxa"/>
              <w:right w:w="85" w:type="dxa"/>
            </w:tcMar>
            <w:vAlign w:val="center"/>
          </w:tcPr>
          <w:p w14:paraId="29C864B1">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90" w:type="dxa"/>
            <w:tcMar>
              <w:top w:w="57" w:type="dxa"/>
              <w:left w:w="85" w:type="dxa"/>
              <w:bottom w:w="57" w:type="dxa"/>
              <w:right w:w="85" w:type="dxa"/>
            </w:tcMar>
            <w:vAlign w:val="center"/>
          </w:tcPr>
          <w:p w14:paraId="07CBAD06">
            <w:pPr>
              <w:widowControl w:val="0"/>
              <w:snapToGrid w:val="0"/>
              <w:spacing w:line="276" w:lineRule="auto"/>
              <w:rPr>
                <w:rFonts w:ascii="Times New Roman" w:hAnsi="Times New Roman" w:cs="Times New Roman"/>
                <w:sz w:val="21"/>
                <w:szCs w:val="21"/>
              </w:rPr>
            </w:pPr>
          </w:p>
        </w:tc>
        <w:tc>
          <w:tcPr>
            <w:tcW w:w="930" w:type="dxa"/>
            <w:tcMar>
              <w:top w:w="57" w:type="dxa"/>
              <w:left w:w="85" w:type="dxa"/>
              <w:bottom w:w="57" w:type="dxa"/>
              <w:right w:w="85" w:type="dxa"/>
            </w:tcMar>
            <w:vAlign w:val="center"/>
          </w:tcPr>
          <w:p w14:paraId="2BB9870A">
            <w:pPr>
              <w:widowControl w:val="0"/>
              <w:snapToGrid w:val="0"/>
              <w:spacing w:line="276" w:lineRule="auto"/>
              <w:rPr>
                <w:rFonts w:ascii="Times New Roman" w:hAnsi="Times New Roman" w:cs="Times New Roman"/>
                <w:sz w:val="21"/>
                <w:szCs w:val="21"/>
              </w:rPr>
            </w:pPr>
          </w:p>
        </w:tc>
        <w:tc>
          <w:tcPr>
            <w:tcW w:w="1017" w:type="dxa"/>
            <w:tcMar>
              <w:top w:w="57" w:type="dxa"/>
              <w:left w:w="85" w:type="dxa"/>
              <w:bottom w:w="57" w:type="dxa"/>
              <w:right w:w="85" w:type="dxa"/>
            </w:tcMar>
            <w:vAlign w:val="center"/>
          </w:tcPr>
          <w:p w14:paraId="077E4588">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18" w:type="dxa"/>
          </w:tcPr>
          <w:p w14:paraId="123E1D0B">
            <w:pPr>
              <w:widowControl w:val="0"/>
              <w:snapToGrid w:val="0"/>
              <w:spacing w:line="276" w:lineRule="auto"/>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w:t>
            </w:r>
          </w:p>
        </w:tc>
      </w:tr>
      <w:tr w14:paraId="4CEF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Mar>
              <w:top w:w="57" w:type="dxa"/>
              <w:left w:w="85" w:type="dxa"/>
              <w:bottom w:w="57" w:type="dxa"/>
              <w:right w:w="85" w:type="dxa"/>
            </w:tcMar>
            <w:vAlign w:val="center"/>
          </w:tcPr>
          <w:p w14:paraId="63C15638">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 xml:space="preserve">5. </w:t>
            </w:r>
            <w:r>
              <w:rPr>
                <w:rFonts w:hint="eastAsia"/>
                <w:sz w:val="21"/>
                <w:szCs w:val="21"/>
              </w:rPr>
              <w:t>纳撒尼尔˙霍桑</w:t>
            </w:r>
          </w:p>
        </w:tc>
        <w:tc>
          <w:tcPr>
            <w:tcW w:w="992" w:type="dxa"/>
            <w:tcMar>
              <w:top w:w="57" w:type="dxa"/>
              <w:left w:w="85" w:type="dxa"/>
              <w:bottom w:w="57" w:type="dxa"/>
              <w:right w:w="85" w:type="dxa"/>
            </w:tcMar>
            <w:vAlign w:val="center"/>
          </w:tcPr>
          <w:p w14:paraId="0B15912B">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50" w:type="dxa"/>
            <w:tcMar>
              <w:top w:w="57" w:type="dxa"/>
              <w:left w:w="85" w:type="dxa"/>
              <w:bottom w:w="57" w:type="dxa"/>
              <w:right w:w="85" w:type="dxa"/>
            </w:tcMar>
            <w:vAlign w:val="center"/>
          </w:tcPr>
          <w:p w14:paraId="556EC489">
            <w:pPr>
              <w:widowControl w:val="0"/>
              <w:snapToGrid w:val="0"/>
              <w:spacing w:line="276" w:lineRule="auto"/>
              <w:rPr>
                <w:rFonts w:ascii="Times New Roman" w:hAnsi="Times New Roman" w:cs="Times New Roman"/>
                <w:sz w:val="21"/>
                <w:szCs w:val="21"/>
              </w:rPr>
            </w:pPr>
          </w:p>
        </w:tc>
        <w:tc>
          <w:tcPr>
            <w:tcW w:w="890" w:type="dxa"/>
            <w:tcMar>
              <w:top w:w="57" w:type="dxa"/>
              <w:left w:w="85" w:type="dxa"/>
              <w:bottom w:w="57" w:type="dxa"/>
              <w:right w:w="85" w:type="dxa"/>
            </w:tcMar>
            <w:vAlign w:val="center"/>
          </w:tcPr>
          <w:p w14:paraId="1576922A">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30" w:type="dxa"/>
            <w:tcMar>
              <w:top w:w="57" w:type="dxa"/>
              <w:left w:w="85" w:type="dxa"/>
              <w:bottom w:w="57" w:type="dxa"/>
              <w:right w:w="85" w:type="dxa"/>
            </w:tcMar>
            <w:vAlign w:val="center"/>
          </w:tcPr>
          <w:p w14:paraId="00D2194C">
            <w:pPr>
              <w:widowControl w:val="0"/>
              <w:snapToGrid w:val="0"/>
              <w:spacing w:line="276" w:lineRule="auto"/>
              <w:rPr>
                <w:rFonts w:ascii="Times New Roman" w:hAnsi="Times New Roman" w:cs="Times New Roman"/>
                <w:sz w:val="21"/>
                <w:szCs w:val="21"/>
              </w:rPr>
            </w:pPr>
          </w:p>
        </w:tc>
        <w:tc>
          <w:tcPr>
            <w:tcW w:w="1017" w:type="dxa"/>
            <w:tcMar>
              <w:top w:w="57" w:type="dxa"/>
              <w:left w:w="85" w:type="dxa"/>
              <w:bottom w:w="57" w:type="dxa"/>
              <w:right w:w="85" w:type="dxa"/>
            </w:tcMar>
            <w:vAlign w:val="center"/>
          </w:tcPr>
          <w:p w14:paraId="17212964">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18" w:type="dxa"/>
          </w:tcPr>
          <w:p w14:paraId="6E3D9E52">
            <w:pPr>
              <w:widowControl w:val="0"/>
              <w:snapToGrid w:val="0"/>
              <w:spacing w:line="276" w:lineRule="auto"/>
              <w:rPr>
                <w:rFonts w:ascii="Times New Roman" w:hAnsi="Times New Roman" w:cs="Times New Roman"/>
                <w:sz w:val="21"/>
                <w:szCs w:val="21"/>
                <w:shd w:val="clear" w:color="auto" w:fill="FFFFFF"/>
              </w:rPr>
            </w:pPr>
          </w:p>
        </w:tc>
      </w:tr>
      <w:tr w14:paraId="063A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Mar>
              <w:top w:w="57" w:type="dxa"/>
              <w:left w:w="85" w:type="dxa"/>
              <w:bottom w:w="57" w:type="dxa"/>
              <w:right w:w="85" w:type="dxa"/>
            </w:tcMar>
            <w:vAlign w:val="center"/>
          </w:tcPr>
          <w:p w14:paraId="1D643CFE">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 xml:space="preserve">6. </w:t>
            </w:r>
            <w:r>
              <w:rPr>
                <w:rFonts w:hint="eastAsia"/>
                <w:sz w:val="21"/>
                <w:szCs w:val="21"/>
              </w:rPr>
              <w:t>马克˙吐温</w:t>
            </w:r>
          </w:p>
        </w:tc>
        <w:tc>
          <w:tcPr>
            <w:tcW w:w="992" w:type="dxa"/>
            <w:tcMar>
              <w:top w:w="57" w:type="dxa"/>
              <w:left w:w="85" w:type="dxa"/>
              <w:bottom w:w="57" w:type="dxa"/>
              <w:right w:w="85" w:type="dxa"/>
            </w:tcMar>
            <w:vAlign w:val="center"/>
          </w:tcPr>
          <w:p w14:paraId="2984AB66">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50" w:type="dxa"/>
            <w:tcMar>
              <w:top w:w="57" w:type="dxa"/>
              <w:left w:w="85" w:type="dxa"/>
              <w:bottom w:w="57" w:type="dxa"/>
              <w:right w:w="85" w:type="dxa"/>
            </w:tcMar>
            <w:vAlign w:val="center"/>
          </w:tcPr>
          <w:p w14:paraId="61B03AB3">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90" w:type="dxa"/>
            <w:tcMar>
              <w:top w:w="57" w:type="dxa"/>
              <w:left w:w="85" w:type="dxa"/>
              <w:bottom w:w="57" w:type="dxa"/>
              <w:right w:w="85" w:type="dxa"/>
            </w:tcMar>
            <w:vAlign w:val="center"/>
          </w:tcPr>
          <w:p w14:paraId="40C8CC47">
            <w:pPr>
              <w:widowControl w:val="0"/>
              <w:snapToGrid w:val="0"/>
              <w:spacing w:line="276" w:lineRule="auto"/>
              <w:rPr>
                <w:rFonts w:ascii="Times New Roman" w:hAnsi="Times New Roman" w:cs="Times New Roman"/>
                <w:sz w:val="21"/>
                <w:szCs w:val="21"/>
              </w:rPr>
            </w:pPr>
          </w:p>
        </w:tc>
        <w:tc>
          <w:tcPr>
            <w:tcW w:w="930" w:type="dxa"/>
            <w:tcMar>
              <w:top w:w="57" w:type="dxa"/>
              <w:left w:w="85" w:type="dxa"/>
              <w:bottom w:w="57" w:type="dxa"/>
              <w:right w:w="85" w:type="dxa"/>
            </w:tcMar>
            <w:vAlign w:val="center"/>
          </w:tcPr>
          <w:p w14:paraId="7251A52B">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1017" w:type="dxa"/>
            <w:tcMar>
              <w:top w:w="57" w:type="dxa"/>
              <w:left w:w="85" w:type="dxa"/>
              <w:bottom w:w="57" w:type="dxa"/>
              <w:right w:w="85" w:type="dxa"/>
            </w:tcMar>
            <w:vAlign w:val="center"/>
          </w:tcPr>
          <w:p w14:paraId="413A599C">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18" w:type="dxa"/>
          </w:tcPr>
          <w:p w14:paraId="768C7A3A">
            <w:pPr>
              <w:widowControl w:val="0"/>
              <w:snapToGrid w:val="0"/>
              <w:spacing w:line="276" w:lineRule="auto"/>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w:t>
            </w:r>
          </w:p>
        </w:tc>
      </w:tr>
      <w:tr w14:paraId="6384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Mar>
              <w:top w:w="57" w:type="dxa"/>
              <w:left w:w="85" w:type="dxa"/>
              <w:bottom w:w="57" w:type="dxa"/>
              <w:right w:w="85" w:type="dxa"/>
            </w:tcMar>
            <w:vAlign w:val="center"/>
          </w:tcPr>
          <w:p w14:paraId="7BC478ED">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 xml:space="preserve">7. </w:t>
            </w:r>
            <w:r>
              <w:rPr>
                <w:rFonts w:hint="eastAsia"/>
                <w:sz w:val="21"/>
                <w:szCs w:val="21"/>
              </w:rPr>
              <w:t>F˙司各特˙菲茨杰拉德</w:t>
            </w:r>
          </w:p>
        </w:tc>
        <w:tc>
          <w:tcPr>
            <w:tcW w:w="992" w:type="dxa"/>
            <w:tcMar>
              <w:top w:w="57" w:type="dxa"/>
              <w:left w:w="85" w:type="dxa"/>
              <w:bottom w:w="57" w:type="dxa"/>
              <w:right w:w="85" w:type="dxa"/>
            </w:tcMar>
            <w:vAlign w:val="center"/>
          </w:tcPr>
          <w:p w14:paraId="3B602751">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50" w:type="dxa"/>
            <w:tcMar>
              <w:top w:w="57" w:type="dxa"/>
              <w:left w:w="85" w:type="dxa"/>
              <w:bottom w:w="57" w:type="dxa"/>
              <w:right w:w="85" w:type="dxa"/>
            </w:tcMar>
            <w:vAlign w:val="center"/>
          </w:tcPr>
          <w:p w14:paraId="72D114C8">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90" w:type="dxa"/>
            <w:tcMar>
              <w:top w:w="57" w:type="dxa"/>
              <w:left w:w="85" w:type="dxa"/>
              <w:bottom w:w="57" w:type="dxa"/>
              <w:right w:w="85" w:type="dxa"/>
            </w:tcMar>
            <w:vAlign w:val="center"/>
          </w:tcPr>
          <w:p w14:paraId="5A172C00">
            <w:pPr>
              <w:widowControl w:val="0"/>
              <w:snapToGrid w:val="0"/>
              <w:spacing w:line="276" w:lineRule="auto"/>
              <w:rPr>
                <w:rFonts w:ascii="Times New Roman" w:hAnsi="Times New Roman" w:cs="Times New Roman"/>
                <w:sz w:val="21"/>
                <w:szCs w:val="21"/>
              </w:rPr>
            </w:pPr>
          </w:p>
        </w:tc>
        <w:tc>
          <w:tcPr>
            <w:tcW w:w="930" w:type="dxa"/>
            <w:tcMar>
              <w:top w:w="57" w:type="dxa"/>
              <w:left w:w="85" w:type="dxa"/>
              <w:bottom w:w="57" w:type="dxa"/>
              <w:right w:w="85" w:type="dxa"/>
            </w:tcMar>
            <w:vAlign w:val="center"/>
          </w:tcPr>
          <w:p w14:paraId="45FFD2D8">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1017" w:type="dxa"/>
            <w:tcMar>
              <w:top w:w="57" w:type="dxa"/>
              <w:left w:w="85" w:type="dxa"/>
              <w:bottom w:w="57" w:type="dxa"/>
              <w:right w:w="85" w:type="dxa"/>
            </w:tcMar>
            <w:vAlign w:val="center"/>
          </w:tcPr>
          <w:p w14:paraId="02486FF4">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18" w:type="dxa"/>
          </w:tcPr>
          <w:p w14:paraId="2FFBA20F">
            <w:pPr>
              <w:widowControl w:val="0"/>
              <w:snapToGrid w:val="0"/>
              <w:spacing w:line="276" w:lineRule="auto"/>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w:t>
            </w:r>
          </w:p>
        </w:tc>
      </w:tr>
      <w:tr w14:paraId="4008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Mar>
              <w:top w:w="57" w:type="dxa"/>
              <w:left w:w="85" w:type="dxa"/>
              <w:bottom w:w="57" w:type="dxa"/>
              <w:right w:w="85" w:type="dxa"/>
            </w:tcMar>
            <w:vAlign w:val="center"/>
          </w:tcPr>
          <w:p w14:paraId="7A79D477">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rPr>
              <w:t xml:space="preserve">8. </w:t>
            </w:r>
            <w:r>
              <w:rPr>
                <w:rFonts w:hint="eastAsia"/>
                <w:sz w:val="21"/>
                <w:szCs w:val="21"/>
              </w:rPr>
              <w:t>欧内斯特˙海明威</w:t>
            </w:r>
          </w:p>
        </w:tc>
        <w:tc>
          <w:tcPr>
            <w:tcW w:w="992" w:type="dxa"/>
            <w:tcMar>
              <w:top w:w="57" w:type="dxa"/>
              <w:left w:w="85" w:type="dxa"/>
              <w:bottom w:w="57" w:type="dxa"/>
              <w:right w:w="85" w:type="dxa"/>
            </w:tcMar>
            <w:vAlign w:val="center"/>
          </w:tcPr>
          <w:p w14:paraId="2ED8D517">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850" w:type="dxa"/>
            <w:tcMar>
              <w:top w:w="57" w:type="dxa"/>
              <w:left w:w="85" w:type="dxa"/>
              <w:bottom w:w="57" w:type="dxa"/>
              <w:right w:w="85" w:type="dxa"/>
            </w:tcMar>
            <w:vAlign w:val="center"/>
          </w:tcPr>
          <w:p w14:paraId="4F739092">
            <w:pPr>
              <w:widowControl w:val="0"/>
              <w:snapToGrid w:val="0"/>
              <w:spacing w:line="276" w:lineRule="auto"/>
              <w:rPr>
                <w:rFonts w:ascii="Times New Roman" w:hAnsi="Times New Roman" w:cs="Times New Roman"/>
                <w:sz w:val="21"/>
                <w:szCs w:val="21"/>
              </w:rPr>
            </w:pPr>
          </w:p>
        </w:tc>
        <w:tc>
          <w:tcPr>
            <w:tcW w:w="890" w:type="dxa"/>
            <w:tcMar>
              <w:top w:w="57" w:type="dxa"/>
              <w:left w:w="85" w:type="dxa"/>
              <w:bottom w:w="57" w:type="dxa"/>
              <w:right w:w="85" w:type="dxa"/>
            </w:tcMar>
            <w:vAlign w:val="center"/>
          </w:tcPr>
          <w:p w14:paraId="1F7E1A3E">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30" w:type="dxa"/>
            <w:tcMar>
              <w:top w:w="57" w:type="dxa"/>
              <w:left w:w="85" w:type="dxa"/>
              <w:bottom w:w="57" w:type="dxa"/>
              <w:right w:w="85" w:type="dxa"/>
            </w:tcMar>
            <w:vAlign w:val="center"/>
          </w:tcPr>
          <w:p w14:paraId="43C170E6">
            <w:pPr>
              <w:widowControl w:val="0"/>
              <w:snapToGrid w:val="0"/>
              <w:spacing w:line="276" w:lineRule="auto"/>
              <w:rPr>
                <w:rFonts w:ascii="Times New Roman" w:hAnsi="Times New Roman" w:cs="Times New Roman"/>
                <w:sz w:val="21"/>
                <w:szCs w:val="21"/>
              </w:rPr>
            </w:pPr>
          </w:p>
        </w:tc>
        <w:tc>
          <w:tcPr>
            <w:tcW w:w="1017" w:type="dxa"/>
            <w:tcMar>
              <w:top w:w="57" w:type="dxa"/>
              <w:left w:w="85" w:type="dxa"/>
              <w:bottom w:w="57" w:type="dxa"/>
              <w:right w:w="85" w:type="dxa"/>
            </w:tcMar>
            <w:vAlign w:val="center"/>
          </w:tcPr>
          <w:p w14:paraId="6F15001E">
            <w:pPr>
              <w:widowControl w:val="0"/>
              <w:snapToGrid w:val="0"/>
              <w:spacing w:line="276" w:lineRule="auto"/>
              <w:rPr>
                <w:rFonts w:ascii="Times New Roman" w:hAnsi="Times New Roman" w:cs="Times New Roman"/>
                <w:sz w:val="21"/>
                <w:szCs w:val="21"/>
              </w:rPr>
            </w:pPr>
            <w:r>
              <w:rPr>
                <w:rFonts w:ascii="Times New Roman" w:hAnsi="Times New Roman" w:cs="Times New Roman"/>
                <w:sz w:val="21"/>
                <w:szCs w:val="21"/>
                <w:shd w:val="clear" w:color="auto" w:fill="FFFFFF"/>
              </w:rPr>
              <w:t>√</w:t>
            </w:r>
          </w:p>
        </w:tc>
        <w:tc>
          <w:tcPr>
            <w:tcW w:w="918" w:type="dxa"/>
          </w:tcPr>
          <w:p w14:paraId="13B27391">
            <w:pPr>
              <w:widowControl w:val="0"/>
              <w:snapToGrid w:val="0"/>
              <w:spacing w:line="276" w:lineRule="auto"/>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w:t>
            </w:r>
          </w:p>
        </w:tc>
      </w:tr>
    </w:tbl>
    <w:p w14:paraId="6B45A74F">
      <w:pPr>
        <w:widowControl w:val="0"/>
        <w:snapToGrid w:val="0"/>
        <w:spacing w:before="81" w:beforeLines="25" w:after="163" w:afterLines="50" w:line="440" w:lineRule="exact"/>
        <w:jc w:val="both"/>
        <w:outlineLvl w:val="1"/>
        <w:rPr>
          <w:rFonts w:ascii="黑体"/>
        </w:rPr>
      </w:pPr>
      <w:r>
        <w:rPr>
          <w:rFonts w:hint="eastAsia" w:cs="Times New Roman"/>
          <w:b/>
          <w:bCs/>
          <w:sz w:val="21"/>
          <w:szCs w:val="21"/>
        </w:rPr>
        <w:t>（三）</w:t>
      </w:r>
      <w:r>
        <w:rPr>
          <w:rFonts w:hint="eastAsia" w:cs="Times New Roman"/>
          <w:b/>
          <w:bCs/>
        </w:rPr>
        <w:t>课程教学方法与学时分配</w:t>
      </w:r>
    </w:p>
    <w:tbl>
      <w:tblPr>
        <w:tblStyle w:val="8"/>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08"/>
        <w:gridCol w:w="2363"/>
        <w:gridCol w:w="1744"/>
        <w:gridCol w:w="733"/>
        <w:gridCol w:w="677"/>
        <w:gridCol w:w="726"/>
      </w:tblGrid>
      <w:tr w14:paraId="4102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36" w:hRule="atLeast"/>
          <w:jc w:val="center"/>
        </w:trPr>
        <w:tc>
          <w:tcPr>
            <w:tcW w:w="2253" w:type="dxa"/>
            <w:vMerge w:val="restart"/>
            <w:tcBorders>
              <w:top w:val="single" w:color="auto" w:sz="12" w:space="0"/>
              <w:left w:val="single" w:color="auto" w:sz="12" w:space="0"/>
            </w:tcBorders>
            <w:tcMar>
              <w:top w:w="0" w:type="dxa"/>
              <w:left w:w="85" w:type="dxa"/>
              <w:bottom w:w="0" w:type="dxa"/>
              <w:right w:w="85" w:type="dxa"/>
            </w:tcMar>
            <w:vAlign w:val="center"/>
          </w:tcPr>
          <w:p w14:paraId="29FC54DE">
            <w:pPr>
              <w:widowControl w:val="0"/>
              <w:snapToGrid w:val="0"/>
              <w:spacing w:line="276" w:lineRule="auto"/>
              <w:jc w:val="center"/>
              <w:rPr>
                <w:rFonts w:cs="Times New Roman"/>
                <w:bCs/>
                <w:sz w:val="21"/>
                <w:szCs w:val="21"/>
              </w:rPr>
            </w:pPr>
            <w:r>
              <w:rPr>
                <w:rFonts w:hint="eastAsia" w:ascii="黑体" w:hAnsi="黑体" w:eastAsia="黑体" w:cs="黑体"/>
                <w:bCs/>
                <w:sz w:val="21"/>
                <w:szCs w:val="21"/>
              </w:rPr>
              <w:t>教学单元</w:t>
            </w:r>
          </w:p>
        </w:tc>
        <w:tc>
          <w:tcPr>
            <w:tcW w:w="2307" w:type="dxa"/>
            <w:vMerge w:val="restart"/>
            <w:tcBorders>
              <w:top w:val="single" w:color="auto" w:sz="12" w:space="0"/>
            </w:tcBorders>
            <w:tcMar>
              <w:top w:w="0" w:type="dxa"/>
              <w:left w:w="85" w:type="dxa"/>
              <w:bottom w:w="0" w:type="dxa"/>
              <w:right w:w="85" w:type="dxa"/>
            </w:tcMar>
            <w:vAlign w:val="center"/>
          </w:tcPr>
          <w:p w14:paraId="5050973F">
            <w:pPr>
              <w:widowControl w:val="0"/>
              <w:snapToGrid w:val="0"/>
              <w:spacing w:line="276" w:lineRule="auto"/>
              <w:jc w:val="center"/>
              <w:rPr>
                <w:rFonts w:ascii="Arial" w:hAnsi="Arial" w:eastAsia="黑体" w:cs="Times New Roman"/>
                <w:sz w:val="21"/>
                <w:szCs w:val="21"/>
              </w:rPr>
            </w:pPr>
            <w:r>
              <w:rPr>
                <w:rFonts w:hint="eastAsia" w:ascii="Arial" w:hAnsi="Arial" w:eastAsia="黑体" w:cs="Times New Roman"/>
                <w:sz w:val="21"/>
                <w:szCs w:val="21"/>
              </w:rPr>
              <w:t>教与学方式</w:t>
            </w:r>
          </w:p>
        </w:tc>
        <w:tc>
          <w:tcPr>
            <w:tcW w:w="1703" w:type="dxa"/>
            <w:vMerge w:val="restart"/>
            <w:tcBorders>
              <w:top w:val="single" w:color="auto" w:sz="12" w:space="0"/>
            </w:tcBorders>
            <w:tcMar>
              <w:top w:w="0" w:type="dxa"/>
              <w:left w:w="85" w:type="dxa"/>
              <w:bottom w:w="0" w:type="dxa"/>
              <w:right w:w="85" w:type="dxa"/>
            </w:tcMar>
            <w:vAlign w:val="center"/>
          </w:tcPr>
          <w:p w14:paraId="3EC73A7B">
            <w:pPr>
              <w:widowControl w:val="0"/>
              <w:snapToGrid w:val="0"/>
              <w:spacing w:line="276" w:lineRule="auto"/>
              <w:jc w:val="center"/>
              <w:rPr>
                <w:rFonts w:ascii="Arial" w:hAnsi="Arial" w:eastAsia="黑体" w:cs="Times New Roman"/>
                <w:sz w:val="21"/>
                <w:szCs w:val="21"/>
              </w:rPr>
            </w:pPr>
            <w:r>
              <w:rPr>
                <w:rFonts w:hint="eastAsia" w:ascii="Arial" w:hAnsi="Arial" w:eastAsia="黑体" w:cs="Times New Roman"/>
                <w:sz w:val="21"/>
                <w:szCs w:val="21"/>
              </w:rPr>
              <w:t>考核方式</w:t>
            </w:r>
          </w:p>
        </w:tc>
        <w:tc>
          <w:tcPr>
            <w:tcW w:w="2086" w:type="dxa"/>
            <w:gridSpan w:val="3"/>
            <w:tcBorders>
              <w:top w:val="single" w:color="auto" w:sz="12" w:space="0"/>
              <w:right w:val="single" w:color="auto" w:sz="12" w:space="0"/>
            </w:tcBorders>
            <w:tcMar>
              <w:top w:w="0" w:type="dxa"/>
              <w:left w:w="85" w:type="dxa"/>
              <w:bottom w:w="0" w:type="dxa"/>
              <w:right w:w="85" w:type="dxa"/>
            </w:tcMar>
            <w:vAlign w:val="center"/>
          </w:tcPr>
          <w:p w14:paraId="7C1B5E6A">
            <w:pPr>
              <w:widowControl w:val="0"/>
              <w:snapToGrid w:val="0"/>
              <w:spacing w:line="276" w:lineRule="auto"/>
              <w:jc w:val="center"/>
              <w:rPr>
                <w:rFonts w:ascii="Arial" w:hAnsi="Arial" w:eastAsia="黑体" w:cs="Times New Roman"/>
                <w:sz w:val="21"/>
                <w:szCs w:val="21"/>
              </w:rPr>
            </w:pPr>
            <w:r>
              <w:rPr>
                <w:rFonts w:hint="eastAsia" w:ascii="Arial" w:hAnsi="Arial" w:eastAsia="黑体" w:cs="Times New Roman"/>
                <w:sz w:val="21"/>
                <w:szCs w:val="21"/>
              </w:rPr>
              <w:t>学时分配</w:t>
            </w:r>
          </w:p>
        </w:tc>
      </w:tr>
      <w:tr w14:paraId="2B3D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36" w:hRule="atLeast"/>
          <w:jc w:val="center"/>
        </w:trPr>
        <w:tc>
          <w:tcPr>
            <w:tcW w:w="2253" w:type="dxa"/>
            <w:vMerge w:val="continue"/>
            <w:tcBorders>
              <w:left w:val="single" w:color="auto" w:sz="12" w:space="0"/>
            </w:tcBorders>
            <w:tcMar>
              <w:top w:w="0" w:type="dxa"/>
              <w:left w:w="85" w:type="dxa"/>
              <w:bottom w:w="0" w:type="dxa"/>
              <w:right w:w="85" w:type="dxa"/>
            </w:tcMar>
            <w:vAlign w:val="center"/>
          </w:tcPr>
          <w:p w14:paraId="076B108E">
            <w:pPr>
              <w:widowControl w:val="0"/>
              <w:snapToGrid w:val="0"/>
              <w:spacing w:line="276" w:lineRule="auto"/>
              <w:jc w:val="both"/>
              <w:rPr>
                <w:rFonts w:cs="Times New Roman"/>
                <w:bCs/>
                <w:sz w:val="21"/>
                <w:szCs w:val="21"/>
              </w:rPr>
            </w:pPr>
          </w:p>
        </w:tc>
        <w:tc>
          <w:tcPr>
            <w:tcW w:w="2307" w:type="dxa"/>
            <w:vMerge w:val="continue"/>
            <w:tcMar>
              <w:top w:w="0" w:type="dxa"/>
              <w:left w:w="85" w:type="dxa"/>
              <w:bottom w:w="0" w:type="dxa"/>
              <w:right w:w="85" w:type="dxa"/>
            </w:tcMar>
            <w:vAlign w:val="center"/>
          </w:tcPr>
          <w:p w14:paraId="3166BA81">
            <w:pPr>
              <w:widowControl w:val="0"/>
              <w:snapToGrid w:val="0"/>
              <w:spacing w:line="276" w:lineRule="auto"/>
              <w:jc w:val="both"/>
              <w:rPr>
                <w:rFonts w:cs="Times New Roman"/>
                <w:bCs/>
                <w:sz w:val="21"/>
                <w:szCs w:val="21"/>
              </w:rPr>
            </w:pPr>
          </w:p>
        </w:tc>
        <w:tc>
          <w:tcPr>
            <w:tcW w:w="1703" w:type="dxa"/>
            <w:vMerge w:val="continue"/>
            <w:tcMar>
              <w:top w:w="0" w:type="dxa"/>
              <w:left w:w="85" w:type="dxa"/>
              <w:bottom w:w="0" w:type="dxa"/>
              <w:right w:w="85" w:type="dxa"/>
            </w:tcMar>
            <w:vAlign w:val="center"/>
          </w:tcPr>
          <w:p w14:paraId="4D0DB311">
            <w:pPr>
              <w:widowControl w:val="0"/>
              <w:snapToGrid w:val="0"/>
              <w:spacing w:line="276" w:lineRule="auto"/>
              <w:jc w:val="both"/>
              <w:rPr>
                <w:rFonts w:cs="Times New Roman"/>
                <w:bCs/>
                <w:sz w:val="21"/>
                <w:szCs w:val="21"/>
              </w:rPr>
            </w:pPr>
          </w:p>
        </w:tc>
        <w:tc>
          <w:tcPr>
            <w:tcW w:w="716" w:type="dxa"/>
            <w:tcMar>
              <w:top w:w="0" w:type="dxa"/>
              <w:left w:w="85" w:type="dxa"/>
              <w:bottom w:w="0" w:type="dxa"/>
              <w:right w:w="85" w:type="dxa"/>
            </w:tcMar>
            <w:vAlign w:val="center"/>
          </w:tcPr>
          <w:p w14:paraId="219B629A">
            <w:pPr>
              <w:widowControl w:val="0"/>
              <w:snapToGrid w:val="0"/>
              <w:spacing w:line="276" w:lineRule="auto"/>
              <w:jc w:val="center"/>
              <w:rPr>
                <w:rFonts w:ascii="黑体" w:hAnsi="黑体" w:eastAsia="黑体" w:cs="黑体"/>
                <w:bCs/>
                <w:sz w:val="21"/>
                <w:szCs w:val="21"/>
              </w:rPr>
            </w:pPr>
            <w:r>
              <w:rPr>
                <w:rFonts w:hint="eastAsia" w:ascii="黑体" w:hAnsi="黑体" w:eastAsia="黑体" w:cs="黑体"/>
                <w:bCs/>
                <w:sz w:val="21"/>
                <w:szCs w:val="21"/>
              </w:rPr>
              <w:t>理论</w:t>
            </w:r>
          </w:p>
        </w:tc>
        <w:tc>
          <w:tcPr>
            <w:tcW w:w="661" w:type="dxa"/>
            <w:tcMar>
              <w:top w:w="0" w:type="dxa"/>
              <w:left w:w="85" w:type="dxa"/>
              <w:bottom w:w="0" w:type="dxa"/>
              <w:right w:w="85" w:type="dxa"/>
            </w:tcMar>
            <w:vAlign w:val="center"/>
          </w:tcPr>
          <w:p w14:paraId="61227619">
            <w:pPr>
              <w:widowControl w:val="0"/>
              <w:snapToGrid w:val="0"/>
              <w:spacing w:line="276" w:lineRule="auto"/>
              <w:jc w:val="center"/>
              <w:rPr>
                <w:rFonts w:ascii="黑体" w:hAnsi="黑体" w:eastAsia="黑体" w:cs="黑体"/>
                <w:bCs/>
                <w:sz w:val="21"/>
                <w:szCs w:val="21"/>
              </w:rPr>
            </w:pPr>
            <w:r>
              <w:rPr>
                <w:rFonts w:hint="eastAsia" w:ascii="黑体" w:hAnsi="黑体" w:eastAsia="黑体" w:cs="黑体"/>
                <w:bCs/>
                <w:sz w:val="21"/>
                <w:szCs w:val="21"/>
              </w:rPr>
              <w:t>实践</w:t>
            </w:r>
          </w:p>
        </w:tc>
        <w:tc>
          <w:tcPr>
            <w:tcW w:w="709" w:type="dxa"/>
            <w:tcBorders>
              <w:right w:val="single" w:color="auto" w:sz="12" w:space="0"/>
            </w:tcBorders>
            <w:tcMar>
              <w:top w:w="0" w:type="dxa"/>
              <w:left w:w="85" w:type="dxa"/>
              <w:bottom w:w="0" w:type="dxa"/>
              <w:right w:w="85" w:type="dxa"/>
            </w:tcMar>
            <w:vAlign w:val="center"/>
          </w:tcPr>
          <w:p w14:paraId="02199A37">
            <w:pPr>
              <w:widowControl w:val="0"/>
              <w:snapToGrid w:val="0"/>
              <w:spacing w:line="276" w:lineRule="auto"/>
              <w:jc w:val="center"/>
              <w:rPr>
                <w:rFonts w:ascii="黑体" w:hAnsi="黑体" w:eastAsia="黑体" w:cs="黑体"/>
                <w:bCs/>
                <w:sz w:val="21"/>
                <w:szCs w:val="21"/>
              </w:rPr>
            </w:pPr>
            <w:r>
              <w:rPr>
                <w:rFonts w:hint="eastAsia" w:ascii="黑体" w:hAnsi="黑体" w:eastAsia="黑体" w:cs="黑体"/>
                <w:bCs/>
                <w:sz w:val="21"/>
                <w:szCs w:val="21"/>
              </w:rPr>
              <w:t>小计</w:t>
            </w:r>
          </w:p>
        </w:tc>
      </w:tr>
      <w:tr w14:paraId="3277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2" w:hRule="atLeast"/>
          <w:jc w:val="center"/>
        </w:trPr>
        <w:tc>
          <w:tcPr>
            <w:tcW w:w="2253" w:type="dxa"/>
            <w:tcBorders>
              <w:left w:val="single" w:color="auto" w:sz="12" w:space="0"/>
            </w:tcBorders>
            <w:tcMar>
              <w:top w:w="0" w:type="dxa"/>
              <w:left w:w="85" w:type="dxa"/>
              <w:bottom w:w="0" w:type="dxa"/>
              <w:right w:w="85" w:type="dxa"/>
            </w:tcMar>
            <w:vAlign w:val="center"/>
          </w:tcPr>
          <w:p w14:paraId="023FFAAE">
            <w:pPr>
              <w:widowControl w:val="0"/>
              <w:snapToGrid w:val="0"/>
              <w:spacing w:line="276" w:lineRule="auto"/>
              <w:jc w:val="both"/>
              <w:rPr>
                <w:rFonts w:cs="Times New Roman"/>
                <w:bCs/>
                <w:sz w:val="21"/>
                <w:szCs w:val="21"/>
              </w:rPr>
            </w:pPr>
            <w:r>
              <w:rPr>
                <w:rFonts w:hint="eastAsia" w:cs="Times New Roman"/>
                <w:bCs/>
                <w:sz w:val="21"/>
                <w:szCs w:val="21"/>
              </w:rPr>
              <w:t>1</w:t>
            </w:r>
            <w:r>
              <w:rPr>
                <w:rFonts w:cs="Times New Roman"/>
                <w:bCs/>
                <w:sz w:val="21"/>
                <w:szCs w:val="21"/>
              </w:rPr>
              <w:t>.</w:t>
            </w:r>
            <w:r>
              <w:rPr>
                <w:rFonts w:hint="eastAsia"/>
                <w:sz w:val="21"/>
                <w:szCs w:val="21"/>
              </w:rPr>
              <w:t>丹尼尔˙笛福</w:t>
            </w:r>
          </w:p>
        </w:tc>
        <w:tc>
          <w:tcPr>
            <w:tcW w:w="2307" w:type="dxa"/>
            <w:tcMar>
              <w:top w:w="0" w:type="dxa"/>
              <w:left w:w="85" w:type="dxa"/>
              <w:bottom w:w="0" w:type="dxa"/>
              <w:right w:w="85" w:type="dxa"/>
            </w:tcMar>
            <w:vAlign w:val="center"/>
          </w:tcPr>
          <w:p w14:paraId="6B8094B7">
            <w:pPr>
              <w:widowControl w:val="0"/>
              <w:jc w:val="both"/>
              <w:rPr>
                <w:rFonts w:ascii="Calibri" w:hAnsi="Calibri" w:cs="Times New Roman"/>
                <w:kern w:val="2"/>
                <w:sz w:val="21"/>
                <w:szCs w:val="21"/>
              </w:rPr>
            </w:pPr>
            <w:r>
              <w:rPr>
                <w:rFonts w:hint="eastAsia" w:cs="Times New Roman"/>
                <w:kern w:val="2"/>
                <w:sz w:val="21"/>
                <w:szCs w:val="21"/>
              </w:rPr>
              <w:t>教师讲授</w:t>
            </w:r>
            <w:r>
              <w:rPr>
                <w:rFonts w:hint="eastAsia" w:ascii="Calibri" w:hAnsi="Calibri" w:cs="Calibri"/>
                <w:kern w:val="2"/>
                <w:sz w:val="21"/>
                <w:szCs w:val="21"/>
              </w:rPr>
              <w:t>+</w:t>
            </w:r>
            <w:r>
              <w:rPr>
                <w:rFonts w:hint="eastAsia" w:cs="Calibri"/>
                <w:kern w:val="2"/>
                <w:sz w:val="21"/>
                <w:szCs w:val="21"/>
              </w:rPr>
              <w:t>学生讨论</w:t>
            </w:r>
          </w:p>
          <w:p w14:paraId="3ED61077">
            <w:pPr>
              <w:widowControl w:val="0"/>
              <w:snapToGrid w:val="0"/>
              <w:spacing w:line="276" w:lineRule="auto"/>
              <w:jc w:val="both"/>
              <w:rPr>
                <w:rFonts w:cs="Times New Roman"/>
                <w:bCs/>
                <w:sz w:val="21"/>
                <w:szCs w:val="21"/>
              </w:rPr>
            </w:pPr>
          </w:p>
        </w:tc>
        <w:tc>
          <w:tcPr>
            <w:tcW w:w="1703" w:type="dxa"/>
            <w:tcMar>
              <w:top w:w="0" w:type="dxa"/>
              <w:left w:w="85" w:type="dxa"/>
              <w:bottom w:w="0" w:type="dxa"/>
              <w:right w:w="85" w:type="dxa"/>
            </w:tcMar>
            <w:vAlign w:val="center"/>
          </w:tcPr>
          <w:p w14:paraId="354289DC">
            <w:pPr>
              <w:widowControl w:val="0"/>
              <w:snapToGrid w:val="0"/>
              <w:spacing w:line="276" w:lineRule="auto"/>
              <w:jc w:val="both"/>
              <w:rPr>
                <w:rFonts w:cs="Times New Roman"/>
                <w:bCs/>
                <w:sz w:val="21"/>
                <w:szCs w:val="21"/>
              </w:rPr>
            </w:pPr>
            <w:r>
              <w:rPr>
                <w:rFonts w:hint="eastAsia" w:cs="Times New Roman"/>
                <w:bCs/>
                <w:sz w:val="21"/>
                <w:szCs w:val="21"/>
              </w:rPr>
              <w:t>教师口头评价+学生互评</w:t>
            </w:r>
          </w:p>
        </w:tc>
        <w:tc>
          <w:tcPr>
            <w:tcW w:w="716" w:type="dxa"/>
            <w:tcMar>
              <w:top w:w="0" w:type="dxa"/>
              <w:left w:w="85" w:type="dxa"/>
              <w:bottom w:w="0" w:type="dxa"/>
              <w:right w:w="85" w:type="dxa"/>
            </w:tcMar>
            <w:vAlign w:val="center"/>
          </w:tcPr>
          <w:p w14:paraId="54AF9496">
            <w:pPr>
              <w:widowControl w:val="0"/>
              <w:snapToGrid w:val="0"/>
              <w:spacing w:line="276" w:lineRule="auto"/>
              <w:jc w:val="both"/>
              <w:rPr>
                <w:rFonts w:cs="Times New Roman"/>
                <w:bCs/>
                <w:sz w:val="21"/>
                <w:szCs w:val="21"/>
              </w:rPr>
            </w:pPr>
            <w:r>
              <w:rPr>
                <w:rFonts w:cs="Times New Roman"/>
                <w:bCs/>
                <w:sz w:val="21"/>
                <w:szCs w:val="21"/>
              </w:rPr>
              <w:t>4</w:t>
            </w:r>
          </w:p>
        </w:tc>
        <w:tc>
          <w:tcPr>
            <w:tcW w:w="661" w:type="dxa"/>
            <w:tcMar>
              <w:top w:w="0" w:type="dxa"/>
              <w:left w:w="85" w:type="dxa"/>
              <w:bottom w:w="0" w:type="dxa"/>
              <w:right w:w="85" w:type="dxa"/>
            </w:tcMar>
            <w:vAlign w:val="center"/>
          </w:tcPr>
          <w:p w14:paraId="6EE42C42">
            <w:pPr>
              <w:widowControl w:val="0"/>
              <w:snapToGrid w:val="0"/>
              <w:spacing w:line="276" w:lineRule="auto"/>
              <w:jc w:val="both"/>
              <w:rPr>
                <w:rFonts w:cs="Times New Roman"/>
                <w:bCs/>
                <w:sz w:val="21"/>
                <w:szCs w:val="21"/>
              </w:rPr>
            </w:pPr>
            <w:r>
              <w:rPr>
                <w:rFonts w:hint="eastAsia" w:cs="Times New Roman"/>
                <w:bCs/>
                <w:sz w:val="21"/>
                <w:szCs w:val="21"/>
              </w:rPr>
              <w:t>0</w:t>
            </w:r>
          </w:p>
        </w:tc>
        <w:tc>
          <w:tcPr>
            <w:tcW w:w="709" w:type="dxa"/>
            <w:tcBorders>
              <w:right w:val="single" w:color="auto" w:sz="12" w:space="0"/>
            </w:tcBorders>
            <w:tcMar>
              <w:top w:w="0" w:type="dxa"/>
              <w:left w:w="85" w:type="dxa"/>
              <w:bottom w:w="0" w:type="dxa"/>
              <w:right w:w="85" w:type="dxa"/>
            </w:tcMar>
            <w:vAlign w:val="center"/>
          </w:tcPr>
          <w:p w14:paraId="4282E426">
            <w:pPr>
              <w:widowControl w:val="0"/>
              <w:snapToGrid w:val="0"/>
              <w:spacing w:line="276" w:lineRule="auto"/>
              <w:jc w:val="both"/>
              <w:rPr>
                <w:rFonts w:cs="Times New Roman"/>
                <w:bCs/>
                <w:sz w:val="21"/>
                <w:szCs w:val="21"/>
              </w:rPr>
            </w:pPr>
            <w:r>
              <w:rPr>
                <w:rFonts w:hint="eastAsia" w:cs="Times New Roman"/>
                <w:bCs/>
                <w:sz w:val="21"/>
                <w:szCs w:val="21"/>
              </w:rPr>
              <w:t>4</w:t>
            </w:r>
          </w:p>
        </w:tc>
      </w:tr>
      <w:tr w14:paraId="3CBA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9" w:hRule="atLeast"/>
          <w:jc w:val="center"/>
        </w:trPr>
        <w:tc>
          <w:tcPr>
            <w:tcW w:w="2253" w:type="dxa"/>
            <w:tcBorders>
              <w:left w:val="single" w:color="auto" w:sz="12" w:space="0"/>
            </w:tcBorders>
            <w:tcMar>
              <w:top w:w="0" w:type="dxa"/>
              <w:left w:w="85" w:type="dxa"/>
              <w:bottom w:w="0" w:type="dxa"/>
              <w:right w:w="85" w:type="dxa"/>
            </w:tcMar>
            <w:vAlign w:val="center"/>
          </w:tcPr>
          <w:p w14:paraId="2AFE7333">
            <w:pPr>
              <w:widowControl w:val="0"/>
              <w:snapToGrid w:val="0"/>
              <w:spacing w:line="276" w:lineRule="auto"/>
              <w:jc w:val="both"/>
              <w:rPr>
                <w:rFonts w:cs="Times New Roman"/>
                <w:bCs/>
                <w:sz w:val="21"/>
                <w:szCs w:val="21"/>
              </w:rPr>
            </w:pPr>
            <w:r>
              <w:rPr>
                <w:rFonts w:hint="eastAsia" w:cs="Times New Roman"/>
                <w:bCs/>
                <w:sz w:val="21"/>
                <w:szCs w:val="21"/>
              </w:rPr>
              <w:t>2</w:t>
            </w:r>
            <w:r>
              <w:rPr>
                <w:rFonts w:cs="Times New Roman"/>
                <w:bCs/>
                <w:sz w:val="21"/>
                <w:szCs w:val="21"/>
              </w:rPr>
              <w:t>.</w:t>
            </w:r>
            <w:r>
              <w:rPr>
                <w:rFonts w:hint="eastAsia"/>
                <w:sz w:val="21"/>
                <w:szCs w:val="21"/>
              </w:rPr>
              <w:t>简˙奥斯汀</w:t>
            </w:r>
          </w:p>
        </w:tc>
        <w:tc>
          <w:tcPr>
            <w:tcW w:w="2307" w:type="dxa"/>
            <w:tcMar>
              <w:top w:w="0" w:type="dxa"/>
              <w:left w:w="85" w:type="dxa"/>
              <w:bottom w:w="0" w:type="dxa"/>
              <w:right w:w="85" w:type="dxa"/>
            </w:tcMar>
            <w:vAlign w:val="center"/>
          </w:tcPr>
          <w:p w14:paraId="0D10B300">
            <w:pPr>
              <w:widowControl w:val="0"/>
              <w:jc w:val="both"/>
              <w:rPr>
                <w:rFonts w:ascii="Calibri" w:hAnsi="Calibri" w:cs="Times New Roman"/>
                <w:kern w:val="2"/>
                <w:sz w:val="21"/>
                <w:szCs w:val="21"/>
              </w:rPr>
            </w:pPr>
            <w:r>
              <w:rPr>
                <w:rFonts w:hint="eastAsia" w:cs="Times New Roman"/>
                <w:kern w:val="2"/>
                <w:sz w:val="21"/>
                <w:szCs w:val="21"/>
              </w:rPr>
              <w:t>教师讲授</w:t>
            </w:r>
            <w:r>
              <w:rPr>
                <w:rFonts w:hint="eastAsia" w:ascii="Calibri" w:hAnsi="Calibri" w:cs="Calibri"/>
                <w:kern w:val="2"/>
                <w:sz w:val="21"/>
                <w:szCs w:val="21"/>
              </w:rPr>
              <w:t>+</w:t>
            </w:r>
            <w:r>
              <w:rPr>
                <w:rFonts w:hint="eastAsia" w:cs="Calibri"/>
                <w:kern w:val="2"/>
                <w:sz w:val="21"/>
                <w:szCs w:val="21"/>
              </w:rPr>
              <w:t>学生讨论</w:t>
            </w:r>
          </w:p>
          <w:p w14:paraId="7E96273E">
            <w:pPr>
              <w:widowControl w:val="0"/>
              <w:snapToGrid w:val="0"/>
              <w:spacing w:line="276" w:lineRule="auto"/>
              <w:jc w:val="both"/>
              <w:rPr>
                <w:rFonts w:cs="Times New Roman"/>
                <w:bCs/>
                <w:sz w:val="21"/>
                <w:szCs w:val="21"/>
              </w:rPr>
            </w:pPr>
          </w:p>
        </w:tc>
        <w:tc>
          <w:tcPr>
            <w:tcW w:w="1703" w:type="dxa"/>
            <w:tcMar>
              <w:top w:w="0" w:type="dxa"/>
              <w:left w:w="85" w:type="dxa"/>
              <w:bottom w:w="0" w:type="dxa"/>
              <w:right w:w="85" w:type="dxa"/>
            </w:tcMar>
            <w:vAlign w:val="center"/>
          </w:tcPr>
          <w:p w14:paraId="616C6CCF">
            <w:pPr>
              <w:widowControl w:val="0"/>
              <w:jc w:val="both"/>
              <w:rPr>
                <w:rFonts w:cs="Times New Roman"/>
                <w:bCs/>
                <w:sz w:val="21"/>
                <w:szCs w:val="21"/>
              </w:rPr>
            </w:pPr>
            <w:r>
              <w:rPr>
                <w:rFonts w:hint="eastAsia" w:cs="Times New Roman"/>
                <w:bCs/>
                <w:sz w:val="21"/>
                <w:szCs w:val="21"/>
              </w:rPr>
              <w:t>教师口头评价+学生互评</w:t>
            </w:r>
          </w:p>
        </w:tc>
        <w:tc>
          <w:tcPr>
            <w:tcW w:w="716" w:type="dxa"/>
            <w:tcMar>
              <w:top w:w="0" w:type="dxa"/>
              <w:left w:w="85" w:type="dxa"/>
              <w:bottom w:w="0" w:type="dxa"/>
              <w:right w:w="85" w:type="dxa"/>
            </w:tcMar>
            <w:vAlign w:val="center"/>
          </w:tcPr>
          <w:p w14:paraId="179721A2">
            <w:pPr>
              <w:widowControl w:val="0"/>
              <w:snapToGrid w:val="0"/>
              <w:spacing w:line="276" w:lineRule="auto"/>
              <w:jc w:val="both"/>
              <w:rPr>
                <w:rFonts w:cs="Times New Roman"/>
                <w:bCs/>
                <w:sz w:val="21"/>
                <w:szCs w:val="21"/>
              </w:rPr>
            </w:pPr>
            <w:r>
              <w:rPr>
                <w:rFonts w:cs="Times New Roman"/>
                <w:bCs/>
                <w:sz w:val="21"/>
                <w:szCs w:val="21"/>
              </w:rPr>
              <w:t>4</w:t>
            </w:r>
          </w:p>
        </w:tc>
        <w:tc>
          <w:tcPr>
            <w:tcW w:w="661" w:type="dxa"/>
            <w:tcMar>
              <w:top w:w="0" w:type="dxa"/>
              <w:left w:w="85" w:type="dxa"/>
              <w:bottom w:w="0" w:type="dxa"/>
              <w:right w:w="85" w:type="dxa"/>
            </w:tcMar>
            <w:vAlign w:val="center"/>
          </w:tcPr>
          <w:p w14:paraId="1BF214ED">
            <w:pPr>
              <w:widowControl w:val="0"/>
              <w:snapToGrid w:val="0"/>
              <w:spacing w:line="276" w:lineRule="auto"/>
              <w:jc w:val="both"/>
              <w:rPr>
                <w:rFonts w:cs="Times New Roman"/>
                <w:bCs/>
                <w:sz w:val="21"/>
                <w:szCs w:val="21"/>
              </w:rPr>
            </w:pPr>
            <w:r>
              <w:rPr>
                <w:rFonts w:cs="Times New Roman"/>
                <w:bCs/>
                <w:sz w:val="21"/>
                <w:szCs w:val="21"/>
              </w:rPr>
              <w:t>0</w:t>
            </w:r>
          </w:p>
        </w:tc>
        <w:tc>
          <w:tcPr>
            <w:tcW w:w="709" w:type="dxa"/>
            <w:tcBorders>
              <w:right w:val="single" w:color="auto" w:sz="12" w:space="0"/>
            </w:tcBorders>
            <w:tcMar>
              <w:top w:w="0" w:type="dxa"/>
              <w:left w:w="85" w:type="dxa"/>
              <w:bottom w:w="0" w:type="dxa"/>
              <w:right w:w="85" w:type="dxa"/>
            </w:tcMar>
            <w:vAlign w:val="center"/>
          </w:tcPr>
          <w:p w14:paraId="3119901B">
            <w:pPr>
              <w:widowControl w:val="0"/>
              <w:snapToGrid w:val="0"/>
              <w:spacing w:line="276" w:lineRule="auto"/>
              <w:jc w:val="both"/>
              <w:rPr>
                <w:rFonts w:cs="Times New Roman"/>
                <w:bCs/>
                <w:sz w:val="21"/>
                <w:szCs w:val="21"/>
              </w:rPr>
            </w:pPr>
            <w:r>
              <w:rPr>
                <w:rFonts w:cs="Times New Roman"/>
                <w:bCs/>
                <w:sz w:val="21"/>
                <w:szCs w:val="21"/>
              </w:rPr>
              <w:t>4</w:t>
            </w:r>
          </w:p>
        </w:tc>
      </w:tr>
      <w:tr w14:paraId="292A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9" w:hRule="atLeast"/>
          <w:jc w:val="center"/>
        </w:trPr>
        <w:tc>
          <w:tcPr>
            <w:tcW w:w="2253" w:type="dxa"/>
            <w:tcBorders>
              <w:left w:val="single" w:color="auto" w:sz="12" w:space="0"/>
            </w:tcBorders>
            <w:tcMar>
              <w:top w:w="0" w:type="dxa"/>
              <w:left w:w="85" w:type="dxa"/>
              <w:bottom w:w="0" w:type="dxa"/>
              <w:right w:w="85" w:type="dxa"/>
            </w:tcMar>
            <w:vAlign w:val="center"/>
          </w:tcPr>
          <w:p w14:paraId="4C1C7055">
            <w:pPr>
              <w:widowControl w:val="0"/>
              <w:snapToGrid w:val="0"/>
              <w:spacing w:line="276" w:lineRule="auto"/>
              <w:jc w:val="both"/>
              <w:rPr>
                <w:rFonts w:cs="Times New Roman"/>
                <w:bCs/>
                <w:sz w:val="21"/>
                <w:szCs w:val="21"/>
              </w:rPr>
            </w:pPr>
            <w:r>
              <w:rPr>
                <w:rFonts w:hint="eastAsia" w:cs="Times New Roman"/>
                <w:bCs/>
                <w:sz w:val="21"/>
                <w:szCs w:val="21"/>
              </w:rPr>
              <w:t>3</w:t>
            </w:r>
            <w:r>
              <w:rPr>
                <w:rFonts w:cs="Times New Roman"/>
                <w:bCs/>
                <w:sz w:val="21"/>
                <w:szCs w:val="21"/>
              </w:rPr>
              <w:t>.</w:t>
            </w:r>
            <w:r>
              <w:rPr>
                <w:rFonts w:hint="eastAsia"/>
                <w:sz w:val="21"/>
                <w:szCs w:val="21"/>
              </w:rPr>
              <w:t>夏洛蒂˙勃朗特</w:t>
            </w:r>
          </w:p>
        </w:tc>
        <w:tc>
          <w:tcPr>
            <w:tcW w:w="2307" w:type="dxa"/>
            <w:tcMar>
              <w:top w:w="0" w:type="dxa"/>
              <w:left w:w="85" w:type="dxa"/>
              <w:bottom w:w="0" w:type="dxa"/>
              <w:right w:w="85" w:type="dxa"/>
            </w:tcMar>
            <w:vAlign w:val="center"/>
          </w:tcPr>
          <w:p w14:paraId="61B739A8">
            <w:pPr>
              <w:widowControl w:val="0"/>
              <w:jc w:val="both"/>
              <w:rPr>
                <w:rFonts w:ascii="Calibri" w:hAnsi="Calibri" w:cs="Times New Roman"/>
                <w:kern w:val="2"/>
                <w:sz w:val="21"/>
                <w:szCs w:val="21"/>
              </w:rPr>
            </w:pPr>
            <w:r>
              <w:rPr>
                <w:rFonts w:hint="eastAsia" w:cs="Times New Roman"/>
                <w:kern w:val="2"/>
                <w:sz w:val="21"/>
                <w:szCs w:val="21"/>
              </w:rPr>
              <w:t>教师讲授</w:t>
            </w:r>
            <w:r>
              <w:rPr>
                <w:rFonts w:hint="eastAsia" w:ascii="Calibri" w:hAnsi="Calibri" w:cs="Calibri"/>
                <w:kern w:val="2"/>
                <w:sz w:val="21"/>
                <w:szCs w:val="21"/>
              </w:rPr>
              <w:t>+</w:t>
            </w:r>
            <w:r>
              <w:rPr>
                <w:rFonts w:hint="eastAsia" w:cs="Calibri"/>
                <w:kern w:val="2"/>
                <w:sz w:val="21"/>
                <w:szCs w:val="21"/>
              </w:rPr>
              <w:t>学生讨论</w:t>
            </w:r>
          </w:p>
          <w:p w14:paraId="7A0E5507">
            <w:pPr>
              <w:widowControl w:val="0"/>
              <w:snapToGrid w:val="0"/>
              <w:spacing w:line="276" w:lineRule="auto"/>
              <w:jc w:val="both"/>
              <w:rPr>
                <w:rFonts w:cs="Times New Roman"/>
                <w:bCs/>
                <w:sz w:val="21"/>
                <w:szCs w:val="21"/>
              </w:rPr>
            </w:pPr>
          </w:p>
        </w:tc>
        <w:tc>
          <w:tcPr>
            <w:tcW w:w="1703" w:type="dxa"/>
            <w:tcMar>
              <w:top w:w="0" w:type="dxa"/>
              <w:left w:w="85" w:type="dxa"/>
              <w:bottom w:w="0" w:type="dxa"/>
              <w:right w:w="85" w:type="dxa"/>
            </w:tcMar>
            <w:vAlign w:val="center"/>
          </w:tcPr>
          <w:p w14:paraId="12E0D9D1">
            <w:pPr>
              <w:widowControl w:val="0"/>
              <w:snapToGrid w:val="0"/>
              <w:spacing w:line="276" w:lineRule="auto"/>
              <w:jc w:val="both"/>
              <w:rPr>
                <w:rFonts w:cs="Times New Roman"/>
                <w:bCs/>
                <w:sz w:val="21"/>
                <w:szCs w:val="21"/>
              </w:rPr>
            </w:pPr>
            <w:r>
              <w:rPr>
                <w:rFonts w:hint="eastAsia" w:cs="Times New Roman"/>
                <w:bCs/>
                <w:sz w:val="21"/>
                <w:szCs w:val="21"/>
              </w:rPr>
              <w:t>教师口头评价+学生互评</w:t>
            </w:r>
          </w:p>
        </w:tc>
        <w:tc>
          <w:tcPr>
            <w:tcW w:w="716" w:type="dxa"/>
            <w:tcMar>
              <w:top w:w="0" w:type="dxa"/>
              <w:left w:w="85" w:type="dxa"/>
              <w:bottom w:w="0" w:type="dxa"/>
              <w:right w:w="85" w:type="dxa"/>
            </w:tcMar>
            <w:vAlign w:val="center"/>
          </w:tcPr>
          <w:p w14:paraId="5710EC88">
            <w:pPr>
              <w:widowControl w:val="0"/>
              <w:snapToGrid w:val="0"/>
              <w:spacing w:line="276" w:lineRule="auto"/>
              <w:jc w:val="both"/>
              <w:rPr>
                <w:rFonts w:cs="Times New Roman"/>
                <w:bCs/>
                <w:sz w:val="21"/>
                <w:szCs w:val="21"/>
              </w:rPr>
            </w:pPr>
            <w:r>
              <w:rPr>
                <w:rFonts w:hint="eastAsia" w:cs="Times New Roman"/>
                <w:bCs/>
                <w:sz w:val="21"/>
                <w:szCs w:val="21"/>
              </w:rPr>
              <w:t>4</w:t>
            </w:r>
          </w:p>
        </w:tc>
        <w:tc>
          <w:tcPr>
            <w:tcW w:w="661" w:type="dxa"/>
            <w:tcMar>
              <w:top w:w="0" w:type="dxa"/>
              <w:left w:w="85" w:type="dxa"/>
              <w:bottom w:w="0" w:type="dxa"/>
              <w:right w:w="85" w:type="dxa"/>
            </w:tcMar>
            <w:vAlign w:val="center"/>
          </w:tcPr>
          <w:p w14:paraId="3F4F13CB">
            <w:pPr>
              <w:widowControl w:val="0"/>
              <w:snapToGrid w:val="0"/>
              <w:spacing w:line="276" w:lineRule="auto"/>
              <w:jc w:val="both"/>
              <w:rPr>
                <w:rFonts w:cs="Times New Roman"/>
                <w:bCs/>
                <w:sz w:val="21"/>
                <w:szCs w:val="21"/>
              </w:rPr>
            </w:pPr>
            <w:r>
              <w:rPr>
                <w:rFonts w:cs="Times New Roman"/>
                <w:bCs/>
                <w:sz w:val="21"/>
                <w:szCs w:val="21"/>
              </w:rPr>
              <w:t>0</w:t>
            </w:r>
          </w:p>
        </w:tc>
        <w:tc>
          <w:tcPr>
            <w:tcW w:w="709" w:type="dxa"/>
            <w:tcBorders>
              <w:right w:val="single" w:color="auto" w:sz="12" w:space="0"/>
            </w:tcBorders>
            <w:tcMar>
              <w:top w:w="0" w:type="dxa"/>
              <w:left w:w="85" w:type="dxa"/>
              <w:bottom w:w="0" w:type="dxa"/>
              <w:right w:w="85" w:type="dxa"/>
            </w:tcMar>
            <w:vAlign w:val="center"/>
          </w:tcPr>
          <w:p w14:paraId="57B72C49">
            <w:pPr>
              <w:widowControl w:val="0"/>
              <w:snapToGrid w:val="0"/>
              <w:spacing w:line="276" w:lineRule="auto"/>
              <w:jc w:val="both"/>
              <w:rPr>
                <w:rFonts w:cs="Times New Roman"/>
                <w:bCs/>
                <w:sz w:val="21"/>
                <w:szCs w:val="21"/>
              </w:rPr>
            </w:pPr>
            <w:r>
              <w:rPr>
                <w:rFonts w:hint="eastAsia" w:cs="Times New Roman"/>
                <w:bCs/>
                <w:sz w:val="21"/>
                <w:szCs w:val="21"/>
              </w:rPr>
              <w:t>4</w:t>
            </w:r>
          </w:p>
        </w:tc>
      </w:tr>
      <w:tr w14:paraId="6E8E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9" w:hRule="atLeast"/>
          <w:jc w:val="center"/>
        </w:trPr>
        <w:tc>
          <w:tcPr>
            <w:tcW w:w="2253" w:type="dxa"/>
            <w:tcBorders>
              <w:left w:val="single" w:color="auto" w:sz="12" w:space="0"/>
            </w:tcBorders>
            <w:tcMar>
              <w:top w:w="0" w:type="dxa"/>
              <w:left w:w="85" w:type="dxa"/>
              <w:bottom w:w="0" w:type="dxa"/>
              <w:right w:w="85" w:type="dxa"/>
            </w:tcMar>
            <w:vAlign w:val="center"/>
          </w:tcPr>
          <w:p w14:paraId="6961A515">
            <w:pPr>
              <w:widowControl w:val="0"/>
              <w:snapToGrid w:val="0"/>
              <w:spacing w:line="276" w:lineRule="auto"/>
              <w:jc w:val="both"/>
              <w:rPr>
                <w:rFonts w:cs="Times New Roman"/>
                <w:bCs/>
                <w:sz w:val="21"/>
                <w:szCs w:val="21"/>
              </w:rPr>
            </w:pPr>
            <w:r>
              <w:rPr>
                <w:rFonts w:hint="eastAsia" w:cs="Times New Roman"/>
                <w:bCs/>
                <w:sz w:val="21"/>
                <w:szCs w:val="21"/>
              </w:rPr>
              <w:t>4</w:t>
            </w:r>
            <w:r>
              <w:rPr>
                <w:rFonts w:cs="Times New Roman"/>
                <w:bCs/>
                <w:sz w:val="21"/>
                <w:szCs w:val="21"/>
              </w:rPr>
              <w:t>.</w:t>
            </w:r>
            <w:r>
              <w:rPr>
                <w:rFonts w:hint="eastAsia"/>
                <w:sz w:val="21"/>
                <w:szCs w:val="21"/>
              </w:rPr>
              <w:t>托马斯˙哈代</w:t>
            </w:r>
          </w:p>
        </w:tc>
        <w:tc>
          <w:tcPr>
            <w:tcW w:w="2307" w:type="dxa"/>
            <w:tcMar>
              <w:top w:w="0" w:type="dxa"/>
              <w:left w:w="85" w:type="dxa"/>
              <w:bottom w:w="0" w:type="dxa"/>
              <w:right w:w="85" w:type="dxa"/>
            </w:tcMar>
            <w:vAlign w:val="center"/>
          </w:tcPr>
          <w:p w14:paraId="4C69B215">
            <w:pPr>
              <w:widowControl w:val="0"/>
              <w:jc w:val="both"/>
              <w:rPr>
                <w:rFonts w:ascii="Calibri" w:hAnsi="Calibri" w:cs="Times New Roman"/>
                <w:kern w:val="2"/>
                <w:sz w:val="21"/>
                <w:szCs w:val="21"/>
              </w:rPr>
            </w:pPr>
            <w:r>
              <w:rPr>
                <w:rFonts w:hint="eastAsia" w:cs="Times New Roman"/>
                <w:kern w:val="2"/>
                <w:sz w:val="21"/>
                <w:szCs w:val="21"/>
              </w:rPr>
              <w:t>教师讲授</w:t>
            </w:r>
            <w:r>
              <w:rPr>
                <w:rFonts w:hint="eastAsia" w:ascii="Calibri" w:hAnsi="Calibri" w:cs="Calibri"/>
                <w:kern w:val="2"/>
                <w:sz w:val="21"/>
                <w:szCs w:val="21"/>
              </w:rPr>
              <w:t>+</w:t>
            </w:r>
            <w:r>
              <w:rPr>
                <w:rFonts w:hint="eastAsia" w:cs="Calibri"/>
                <w:kern w:val="2"/>
                <w:sz w:val="21"/>
                <w:szCs w:val="21"/>
              </w:rPr>
              <w:t>学生讨论</w:t>
            </w:r>
          </w:p>
          <w:p w14:paraId="620709B8">
            <w:pPr>
              <w:widowControl w:val="0"/>
              <w:snapToGrid w:val="0"/>
              <w:spacing w:line="276" w:lineRule="auto"/>
              <w:jc w:val="both"/>
              <w:rPr>
                <w:rFonts w:cs="Times New Roman"/>
                <w:bCs/>
                <w:sz w:val="21"/>
                <w:szCs w:val="21"/>
              </w:rPr>
            </w:pPr>
          </w:p>
        </w:tc>
        <w:tc>
          <w:tcPr>
            <w:tcW w:w="1703" w:type="dxa"/>
            <w:tcMar>
              <w:top w:w="0" w:type="dxa"/>
              <w:left w:w="85" w:type="dxa"/>
              <w:bottom w:w="0" w:type="dxa"/>
              <w:right w:w="85" w:type="dxa"/>
            </w:tcMar>
            <w:vAlign w:val="center"/>
          </w:tcPr>
          <w:p w14:paraId="430CB1AF">
            <w:pPr>
              <w:widowControl w:val="0"/>
              <w:snapToGrid w:val="0"/>
              <w:spacing w:line="276" w:lineRule="auto"/>
              <w:jc w:val="both"/>
              <w:rPr>
                <w:rFonts w:eastAsia="仿宋" w:cs="Times New Roman"/>
                <w:bCs/>
                <w:sz w:val="21"/>
                <w:szCs w:val="21"/>
              </w:rPr>
            </w:pPr>
            <w:r>
              <w:rPr>
                <w:rFonts w:hint="eastAsia" w:cs="Times New Roman"/>
                <w:bCs/>
                <w:sz w:val="21"/>
                <w:szCs w:val="21"/>
              </w:rPr>
              <w:t>教师口头评价+学生互评</w:t>
            </w:r>
          </w:p>
        </w:tc>
        <w:tc>
          <w:tcPr>
            <w:tcW w:w="716" w:type="dxa"/>
            <w:tcMar>
              <w:top w:w="0" w:type="dxa"/>
              <w:left w:w="85" w:type="dxa"/>
              <w:bottom w:w="0" w:type="dxa"/>
              <w:right w:w="85" w:type="dxa"/>
            </w:tcMar>
            <w:vAlign w:val="center"/>
          </w:tcPr>
          <w:p w14:paraId="5909583F">
            <w:pPr>
              <w:widowControl w:val="0"/>
              <w:snapToGrid w:val="0"/>
              <w:spacing w:line="276" w:lineRule="auto"/>
              <w:jc w:val="both"/>
              <w:rPr>
                <w:rFonts w:cs="Times New Roman"/>
                <w:bCs/>
                <w:sz w:val="21"/>
                <w:szCs w:val="21"/>
              </w:rPr>
            </w:pPr>
            <w:r>
              <w:rPr>
                <w:rFonts w:cs="Times New Roman"/>
                <w:bCs/>
                <w:sz w:val="21"/>
                <w:szCs w:val="21"/>
              </w:rPr>
              <w:t>4</w:t>
            </w:r>
          </w:p>
        </w:tc>
        <w:tc>
          <w:tcPr>
            <w:tcW w:w="661" w:type="dxa"/>
            <w:tcMar>
              <w:top w:w="0" w:type="dxa"/>
              <w:left w:w="85" w:type="dxa"/>
              <w:bottom w:w="0" w:type="dxa"/>
              <w:right w:w="85" w:type="dxa"/>
            </w:tcMar>
            <w:vAlign w:val="center"/>
          </w:tcPr>
          <w:p w14:paraId="568B4246">
            <w:pPr>
              <w:widowControl w:val="0"/>
              <w:snapToGrid w:val="0"/>
              <w:spacing w:line="276" w:lineRule="auto"/>
              <w:jc w:val="both"/>
              <w:rPr>
                <w:rFonts w:cs="Times New Roman"/>
                <w:bCs/>
                <w:sz w:val="21"/>
                <w:szCs w:val="21"/>
              </w:rPr>
            </w:pPr>
            <w:r>
              <w:rPr>
                <w:rFonts w:cs="Times New Roman"/>
                <w:bCs/>
                <w:sz w:val="21"/>
                <w:szCs w:val="21"/>
              </w:rPr>
              <w:t>0</w:t>
            </w:r>
          </w:p>
        </w:tc>
        <w:tc>
          <w:tcPr>
            <w:tcW w:w="709" w:type="dxa"/>
            <w:tcBorders>
              <w:right w:val="single" w:color="auto" w:sz="12" w:space="0"/>
            </w:tcBorders>
            <w:tcMar>
              <w:top w:w="0" w:type="dxa"/>
              <w:left w:w="85" w:type="dxa"/>
              <w:bottom w:w="0" w:type="dxa"/>
              <w:right w:w="85" w:type="dxa"/>
            </w:tcMar>
            <w:vAlign w:val="center"/>
          </w:tcPr>
          <w:p w14:paraId="377A6C05">
            <w:pPr>
              <w:widowControl w:val="0"/>
              <w:snapToGrid w:val="0"/>
              <w:spacing w:line="276" w:lineRule="auto"/>
              <w:jc w:val="both"/>
              <w:rPr>
                <w:rFonts w:cs="Times New Roman"/>
                <w:bCs/>
                <w:sz w:val="21"/>
                <w:szCs w:val="21"/>
              </w:rPr>
            </w:pPr>
            <w:r>
              <w:rPr>
                <w:rFonts w:cs="Times New Roman"/>
                <w:bCs/>
                <w:sz w:val="21"/>
                <w:szCs w:val="21"/>
              </w:rPr>
              <w:t>4</w:t>
            </w:r>
          </w:p>
        </w:tc>
      </w:tr>
      <w:tr w14:paraId="3380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9" w:hRule="atLeast"/>
          <w:jc w:val="center"/>
        </w:trPr>
        <w:tc>
          <w:tcPr>
            <w:tcW w:w="2253" w:type="dxa"/>
            <w:tcBorders>
              <w:left w:val="single" w:color="auto" w:sz="12" w:space="0"/>
            </w:tcBorders>
            <w:tcMar>
              <w:top w:w="0" w:type="dxa"/>
              <w:left w:w="85" w:type="dxa"/>
              <w:bottom w:w="0" w:type="dxa"/>
              <w:right w:w="85" w:type="dxa"/>
            </w:tcMar>
            <w:vAlign w:val="center"/>
          </w:tcPr>
          <w:p w14:paraId="768AF803">
            <w:pPr>
              <w:widowControl w:val="0"/>
              <w:snapToGrid w:val="0"/>
              <w:spacing w:line="276" w:lineRule="auto"/>
              <w:jc w:val="both"/>
              <w:rPr>
                <w:rFonts w:cs="Times New Roman"/>
                <w:bCs/>
                <w:sz w:val="21"/>
                <w:szCs w:val="21"/>
              </w:rPr>
            </w:pPr>
            <w:r>
              <w:rPr>
                <w:rFonts w:hint="eastAsia" w:cs="Times New Roman"/>
                <w:bCs/>
                <w:sz w:val="21"/>
                <w:szCs w:val="21"/>
              </w:rPr>
              <w:t>5</w:t>
            </w:r>
            <w:r>
              <w:rPr>
                <w:rFonts w:cs="Times New Roman"/>
                <w:bCs/>
                <w:sz w:val="21"/>
                <w:szCs w:val="21"/>
              </w:rPr>
              <w:t>.</w:t>
            </w:r>
            <w:r>
              <w:rPr>
                <w:rFonts w:hint="eastAsia"/>
                <w:sz w:val="21"/>
                <w:szCs w:val="21"/>
              </w:rPr>
              <w:t>纳撒尼尔˙霍桑</w:t>
            </w:r>
          </w:p>
        </w:tc>
        <w:tc>
          <w:tcPr>
            <w:tcW w:w="2307" w:type="dxa"/>
            <w:tcMar>
              <w:top w:w="0" w:type="dxa"/>
              <w:left w:w="85" w:type="dxa"/>
              <w:bottom w:w="0" w:type="dxa"/>
              <w:right w:w="85" w:type="dxa"/>
            </w:tcMar>
            <w:vAlign w:val="center"/>
          </w:tcPr>
          <w:p w14:paraId="0DE1BFBA">
            <w:pPr>
              <w:widowControl w:val="0"/>
              <w:jc w:val="both"/>
              <w:rPr>
                <w:rFonts w:ascii="Calibri" w:hAnsi="Calibri" w:cs="Times New Roman"/>
                <w:kern w:val="2"/>
                <w:sz w:val="21"/>
                <w:szCs w:val="21"/>
              </w:rPr>
            </w:pPr>
            <w:r>
              <w:rPr>
                <w:rFonts w:hint="eastAsia" w:cs="Times New Roman"/>
                <w:kern w:val="2"/>
                <w:sz w:val="21"/>
                <w:szCs w:val="21"/>
              </w:rPr>
              <w:t>教师讲授</w:t>
            </w:r>
            <w:r>
              <w:rPr>
                <w:rFonts w:hint="eastAsia" w:ascii="Calibri" w:hAnsi="Calibri" w:cs="Calibri"/>
                <w:kern w:val="2"/>
                <w:sz w:val="21"/>
                <w:szCs w:val="21"/>
              </w:rPr>
              <w:t>+</w:t>
            </w:r>
            <w:r>
              <w:rPr>
                <w:rFonts w:hint="eastAsia" w:cs="Calibri"/>
                <w:kern w:val="2"/>
                <w:sz w:val="21"/>
                <w:szCs w:val="21"/>
              </w:rPr>
              <w:t>学生讨论</w:t>
            </w:r>
          </w:p>
          <w:p w14:paraId="4C59927C">
            <w:pPr>
              <w:widowControl w:val="0"/>
              <w:snapToGrid w:val="0"/>
              <w:spacing w:line="276" w:lineRule="auto"/>
              <w:jc w:val="both"/>
              <w:rPr>
                <w:rFonts w:cs="Times New Roman"/>
                <w:bCs/>
                <w:sz w:val="21"/>
                <w:szCs w:val="21"/>
              </w:rPr>
            </w:pPr>
          </w:p>
        </w:tc>
        <w:tc>
          <w:tcPr>
            <w:tcW w:w="1703" w:type="dxa"/>
            <w:tcMar>
              <w:top w:w="0" w:type="dxa"/>
              <w:left w:w="85" w:type="dxa"/>
              <w:bottom w:w="0" w:type="dxa"/>
              <w:right w:w="85" w:type="dxa"/>
            </w:tcMar>
            <w:vAlign w:val="center"/>
          </w:tcPr>
          <w:p w14:paraId="23558194">
            <w:pPr>
              <w:widowControl w:val="0"/>
              <w:snapToGrid w:val="0"/>
              <w:spacing w:line="276" w:lineRule="auto"/>
              <w:jc w:val="both"/>
              <w:rPr>
                <w:rFonts w:cs="Times New Roman"/>
                <w:bCs/>
                <w:sz w:val="21"/>
                <w:szCs w:val="21"/>
              </w:rPr>
            </w:pPr>
            <w:r>
              <w:rPr>
                <w:rFonts w:hint="eastAsia" w:cs="Times New Roman"/>
                <w:bCs/>
                <w:sz w:val="21"/>
                <w:szCs w:val="21"/>
              </w:rPr>
              <w:t>教师口头评价+学生互评</w:t>
            </w:r>
          </w:p>
        </w:tc>
        <w:tc>
          <w:tcPr>
            <w:tcW w:w="716" w:type="dxa"/>
            <w:tcMar>
              <w:top w:w="0" w:type="dxa"/>
              <w:left w:w="85" w:type="dxa"/>
              <w:bottom w:w="0" w:type="dxa"/>
              <w:right w:w="85" w:type="dxa"/>
            </w:tcMar>
            <w:vAlign w:val="center"/>
          </w:tcPr>
          <w:p w14:paraId="2258DF23">
            <w:pPr>
              <w:widowControl w:val="0"/>
              <w:snapToGrid w:val="0"/>
              <w:spacing w:line="276" w:lineRule="auto"/>
              <w:jc w:val="both"/>
              <w:rPr>
                <w:rFonts w:cs="Times New Roman"/>
                <w:bCs/>
                <w:sz w:val="21"/>
                <w:szCs w:val="21"/>
              </w:rPr>
            </w:pPr>
            <w:r>
              <w:rPr>
                <w:rFonts w:cs="Times New Roman"/>
                <w:bCs/>
                <w:sz w:val="21"/>
                <w:szCs w:val="21"/>
              </w:rPr>
              <w:t>4</w:t>
            </w:r>
          </w:p>
        </w:tc>
        <w:tc>
          <w:tcPr>
            <w:tcW w:w="661" w:type="dxa"/>
            <w:tcMar>
              <w:top w:w="0" w:type="dxa"/>
              <w:left w:w="85" w:type="dxa"/>
              <w:bottom w:w="0" w:type="dxa"/>
              <w:right w:w="85" w:type="dxa"/>
            </w:tcMar>
            <w:vAlign w:val="center"/>
          </w:tcPr>
          <w:p w14:paraId="4675096C">
            <w:pPr>
              <w:widowControl w:val="0"/>
              <w:snapToGrid w:val="0"/>
              <w:spacing w:line="276" w:lineRule="auto"/>
              <w:jc w:val="both"/>
              <w:rPr>
                <w:rFonts w:cs="Times New Roman"/>
                <w:bCs/>
                <w:sz w:val="21"/>
                <w:szCs w:val="21"/>
              </w:rPr>
            </w:pPr>
            <w:r>
              <w:rPr>
                <w:rFonts w:cs="Times New Roman"/>
                <w:bCs/>
                <w:sz w:val="21"/>
                <w:szCs w:val="21"/>
              </w:rPr>
              <w:t>0</w:t>
            </w:r>
          </w:p>
        </w:tc>
        <w:tc>
          <w:tcPr>
            <w:tcW w:w="709" w:type="dxa"/>
            <w:tcBorders>
              <w:right w:val="single" w:color="auto" w:sz="12" w:space="0"/>
            </w:tcBorders>
            <w:tcMar>
              <w:top w:w="0" w:type="dxa"/>
              <w:left w:w="85" w:type="dxa"/>
              <w:bottom w:w="0" w:type="dxa"/>
              <w:right w:w="85" w:type="dxa"/>
            </w:tcMar>
            <w:vAlign w:val="center"/>
          </w:tcPr>
          <w:p w14:paraId="12F7478F">
            <w:pPr>
              <w:widowControl w:val="0"/>
              <w:snapToGrid w:val="0"/>
              <w:spacing w:line="276" w:lineRule="auto"/>
              <w:jc w:val="both"/>
              <w:rPr>
                <w:rFonts w:cs="Times New Roman"/>
                <w:bCs/>
                <w:sz w:val="21"/>
                <w:szCs w:val="21"/>
              </w:rPr>
            </w:pPr>
            <w:r>
              <w:rPr>
                <w:rFonts w:cs="Times New Roman"/>
                <w:bCs/>
                <w:sz w:val="21"/>
                <w:szCs w:val="21"/>
              </w:rPr>
              <w:t>4</w:t>
            </w:r>
          </w:p>
        </w:tc>
      </w:tr>
      <w:tr w14:paraId="361C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9" w:hRule="atLeast"/>
          <w:jc w:val="center"/>
        </w:trPr>
        <w:tc>
          <w:tcPr>
            <w:tcW w:w="2253" w:type="dxa"/>
            <w:tcBorders>
              <w:left w:val="single" w:color="auto" w:sz="12" w:space="0"/>
            </w:tcBorders>
            <w:tcMar>
              <w:top w:w="0" w:type="dxa"/>
              <w:left w:w="85" w:type="dxa"/>
              <w:bottom w:w="0" w:type="dxa"/>
              <w:right w:w="85" w:type="dxa"/>
            </w:tcMar>
            <w:vAlign w:val="center"/>
          </w:tcPr>
          <w:p w14:paraId="73E3E44D">
            <w:pPr>
              <w:widowControl w:val="0"/>
              <w:snapToGrid w:val="0"/>
              <w:spacing w:line="276" w:lineRule="auto"/>
              <w:jc w:val="both"/>
              <w:rPr>
                <w:rFonts w:cs="Times New Roman"/>
                <w:bCs/>
                <w:sz w:val="21"/>
                <w:szCs w:val="21"/>
              </w:rPr>
            </w:pPr>
            <w:r>
              <w:rPr>
                <w:rFonts w:hint="eastAsia" w:cs="Times New Roman"/>
                <w:bCs/>
                <w:sz w:val="21"/>
                <w:szCs w:val="21"/>
              </w:rPr>
              <w:t>6</w:t>
            </w:r>
            <w:r>
              <w:rPr>
                <w:rFonts w:cs="Times New Roman"/>
                <w:bCs/>
                <w:sz w:val="21"/>
                <w:szCs w:val="21"/>
              </w:rPr>
              <w:t>.</w:t>
            </w:r>
            <w:r>
              <w:rPr>
                <w:rFonts w:hint="eastAsia"/>
                <w:sz w:val="21"/>
                <w:szCs w:val="21"/>
              </w:rPr>
              <w:t>马克˙吐温</w:t>
            </w:r>
          </w:p>
        </w:tc>
        <w:tc>
          <w:tcPr>
            <w:tcW w:w="2307" w:type="dxa"/>
            <w:tcMar>
              <w:top w:w="0" w:type="dxa"/>
              <w:left w:w="85" w:type="dxa"/>
              <w:bottom w:w="0" w:type="dxa"/>
              <w:right w:w="85" w:type="dxa"/>
            </w:tcMar>
            <w:vAlign w:val="center"/>
          </w:tcPr>
          <w:p w14:paraId="159BEEBD">
            <w:pPr>
              <w:widowControl w:val="0"/>
              <w:jc w:val="both"/>
              <w:rPr>
                <w:rFonts w:ascii="Calibri" w:hAnsi="Calibri" w:cs="Times New Roman"/>
                <w:kern w:val="2"/>
                <w:sz w:val="21"/>
                <w:szCs w:val="21"/>
              </w:rPr>
            </w:pPr>
            <w:r>
              <w:rPr>
                <w:rFonts w:hint="eastAsia" w:cs="Times New Roman"/>
                <w:kern w:val="2"/>
                <w:sz w:val="21"/>
                <w:szCs w:val="21"/>
              </w:rPr>
              <w:t>教师讲授</w:t>
            </w:r>
            <w:r>
              <w:rPr>
                <w:rFonts w:hint="eastAsia" w:ascii="Calibri" w:hAnsi="Calibri" w:cs="Calibri"/>
                <w:kern w:val="2"/>
                <w:sz w:val="21"/>
                <w:szCs w:val="21"/>
              </w:rPr>
              <w:t>+</w:t>
            </w:r>
            <w:r>
              <w:rPr>
                <w:rFonts w:hint="eastAsia" w:cs="Calibri"/>
                <w:kern w:val="2"/>
                <w:sz w:val="21"/>
                <w:szCs w:val="21"/>
              </w:rPr>
              <w:t>学生讨论</w:t>
            </w:r>
          </w:p>
          <w:p w14:paraId="08BA5856">
            <w:pPr>
              <w:widowControl w:val="0"/>
              <w:snapToGrid w:val="0"/>
              <w:spacing w:line="276" w:lineRule="auto"/>
              <w:jc w:val="both"/>
              <w:rPr>
                <w:rFonts w:cs="Times New Roman"/>
                <w:bCs/>
                <w:sz w:val="21"/>
                <w:szCs w:val="21"/>
              </w:rPr>
            </w:pPr>
          </w:p>
        </w:tc>
        <w:tc>
          <w:tcPr>
            <w:tcW w:w="1703" w:type="dxa"/>
            <w:tcMar>
              <w:top w:w="0" w:type="dxa"/>
              <w:left w:w="85" w:type="dxa"/>
              <w:bottom w:w="0" w:type="dxa"/>
              <w:right w:w="85" w:type="dxa"/>
            </w:tcMar>
            <w:vAlign w:val="center"/>
          </w:tcPr>
          <w:p w14:paraId="6FDB802E">
            <w:pPr>
              <w:widowControl w:val="0"/>
              <w:snapToGrid w:val="0"/>
              <w:spacing w:line="276" w:lineRule="auto"/>
              <w:jc w:val="both"/>
              <w:rPr>
                <w:rFonts w:cs="Times New Roman"/>
                <w:bCs/>
                <w:sz w:val="21"/>
                <w:szCs w:val="21"/>
              </w:rPr>
            </w:pPr>
            <w:r>
              <w:rPr>
                <w:rFonts w:hint="eastAsia" w:cs="Times New Roman"/>
                <w:bCs/>
                <w:sz w:val="21"/>
                <w:szCs w:val="21"/>
              </w:rPr>
              <w:t>教师口头评价+学生互评</w:t>
            </w:r>
          </w:p>
        </w:tc>
        <w:tc>
          <w:tcPr>
            <w:tcW w:w="716" w:type="dxa"/>
            <w:tcMar>
              <w:top w:w="0" w:type="dxa"/>
              <w:left w:w="85" w:type="dxa"/>
              <w:bottom w:w="0" w:type="dxa"/>
              <w:right w:w="85" w:type="dxa"/>
            </w:tcMar>
            <w:vAlign w:val="center"/>
          </w:tcPr>
          <w:p w14:paraId="52D1539B">
            <w:pPr>
              <w:widowControl w:val="0"/>
              <w:snapToGrid w:val="0"/>
              <w:spacing w:line="276" w:lineRule="auto"/>
              <w:jc w:val="both"/>
              <w:rPr>
                <w:rFonts w:cs="Times New Roman"/>
                <w:bCs/>
                <w:sz w:val="21"/>
                <w:szCs w:val="21"/>
              </w:rPr>
            </w:pPr>
            <w:r>
              <w:rPr>
                <w:rFonts w:cs="Times New Roman"/>
                <w:bCs/>
                <w:sz w:val="21"/>
                <w:szCs w:val="21"/>
              </w:rPr>
              <w:t>4</w:t>
            </w:r>
          </w:p>
        </w:tc>
        <w:tc>
          <w:tcPr>
            <w:tcW w:w="661" w:type="dxa"/>
            <w:tcMar>
              <w:top w:w="0" w:type="dxa"/>
              <w:left w:w="85" w:type="dxa"/>
              <w:bottom w:w="0" w:type="dxa"/>
              <w:right w:w="85" w:type="dxa"/>
            </w:tcMar>
            <w:vAlign w:val="center"/>
          </w:tcPr>
          <w:p w14:paraId="4381348E">
            <w:pPr>
              <w:widowControl w:val="0"/>
              <w:snapToGrid w:val="0"/>
              <w:spacing w:line="276" w:lineRule="auto"/>
              <w:jc w:val="both"/>
              <w:rPr>
                <w:rFonts w:cs="Times New Roman"/>
                <w:bCs/>
                <w:sz w:val="21"/>
                <w:szCs w:val="21"/>
              </w:rPr>
            </w:pPr>
            <w:r>
              <w:rPr>
                <w:rFonts w:cs="Times New Roman"/>
                <w:bCs/>
                <w:sz w:val="21"/>
                <w:szCs w:val="21"/>
              </w:rPr>
              <w:t>0</w:t>
            </w:r>
          </w:p>
        </w:tc>
        <w:tc>
          <w:tcPr>
            <w:tcW w:w="709" w:type="dxa"/>
            <w:tcBorders>
              <w:right w:val="single" w:color="auto" w:sz="12" w:space="0"/>
            </w:tcBorders>
            <w:tcMar>
              <w:top w:w="0" w:type="dxa"/>
              <w:left w:w="85" w:type="dxa"/>
              <w:bottom w:w="0" w:type="dxa"/>
              <w:right w:w="85" w:type="dxa"/>
            </w:tcMar>
            <w:vAlign w:val="center"/>
          </w:tcPr>
          <w:p w14:paraId="4EC9FDDB">
            <w:pPr>
              <w:widowControl w:val="0"/>
              <w:snapToGrid w:val="0"/>
              <w:spacing w:line="276" w:lineRule="auto"/>
              <w:jc w:val="both"/>
              <w:rPr>
                <w:rFonts w:cs="Times New Roman"/>
                <w:bCs/>
                <w:sz w:val="21"/>
                <w:szCs w:val="21"/>
              </w:rPr>
            </w:pPr>
            <w:r>
              <w:rPr>
                <w:rFonts w:cs="Times New Roman"/>
                <w:bCs/>
                <w:sz w:val="21"/>
                <w:szCs w:val="21"/>
              </w:rPr>
              <w:t>4</w:t>
            </w:r>
          </w:p>
        </w:tc>
      </w:tr>
      <w:tr w14:paraId="6F88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9" w:hRule="atLeast"/>
          <w:jc w:val="center"/>
        </w:trPr>
        <w:tc>
          <w:tcPr>
            <w:tcW w:w="2253" w:type="dxa"/>
            <w:tcBorders>
              <w:left w:val="single" w:color="auto" w:sz="12" w:space="0"/>
            </w:tcBorders>
            <w:tcMar>
              <w:top w:w="0" w:type="dxa"/>
              <w:left w:w="85" w:type="dxa"/>
              <w:bottom w:w="0" w:type="dxa"/>
              <w:right w:w="85" w:type="dxa"/>
            </w:tcMar>
            <w:vAlign w:val="center"/>
          </w:tcPr>
          <w:p w14:paraId="03FF8181">
            <w:pPr>
              <w:widowControl w:val="0"/>
              <w:snapToGrid w:val="0"/>
              <w:spacing w:line="276" w:lineRule="auto"/>
              <w:jc w:val="both"/>
              <w:rPr>
                <w:rFonts w:cs="Times New Roman"/>
                <w:bCs/>
                <w:sz w:val="21"/>
                <w:szCs w:val="21"/>
              </w:rPr>
            </w:pPr>
            <w:r>
              <w:rPr>
                <w:rFonts w:hint="eastAsia" w:cs="Times New Roman"/>
                <w:bCs/>
                <w:sz w:val="21"/>
                <w:szCs w:val="21"/>
              </w:rPr>
              <w:t>7</w:t>
            </w:r>
            <w:r>
              <w:rPr>
                <w:rFonts w:cs="Times New Roman"/>
                <w:bCs/>
                <w:sz w:val="21"/>
                <w:szCs w:val="21"/>
              </w:rPr>
              <w:t>.</w:t>
            </w:r>
            <w:r>
              <w:rPr>
                <w:rFonts w:ascii="Times New Roman" w:hAnsi="Times New Roman" w:cs="Times New Roman"/>
                <w:sz w:val="21"/>
                <w:szCs w:val="21"/>
              </w:rPr>
              <w:t xml:space="preserve"> </w:t>
            </w:r>
            <w:r>
              <w:rPr>
                <w:rFonts w:hint="eastAsia"/>
                <w:sz w:val="21"/>
                <w:szCs w:val="21"/>
              </w:rPr>
              <w:t>F˙司各特˙菲茨杰拉德</w:t>
            </w:r>
          </w:p>
        </w:tc>
        <w:tc>
          <w:tcPr>
            <w:tcW w:w="2307" w:type="dxa"/>
            <w:tcMar>
              <w:top w:w="0" w:type="dxa"/>
              <w:left w:w="85" w:type="dxa"/>
              <w:bottom w:w="0" w:type="dxa"/>
              <w:right w:w="85" w:type="dxa"/>
            </w:tcMar>
            <w:vAlign w:val="center"/>
          </w:tcPr>
          <w:p w14:paraId="5776FADE">
            <w:pPr>
              <w:widowControl w:val="0"/>
              <w:jc w:val="both"/>
              <w:rPr>
                <w:rFonts w:ascii="Calibri" w:hAnsi="Calibri" w:cs="Times New Roman"/>
                <w:kern w:val="2"/>
                <w:sz w:val="21"/>
                <w:szCs w:val="21"/>
              </w:rPr>
            </w:pPr>
            <w:r>
              <w:rPr>
                <w:rFonts w:hint="eastAsia" w:cs="Times New Roman"/>
                <w:kern w:val="2"/>
                <w:sz w:val="21"/>
                <w:szCs w:val="21"/>
              </w:rPr>
              <w:t>教师讲授</w:t>
            </w:r>
            <w:r>
              <w:rPr>
                <w:rFonts w:hint="eastAsia" w:ascii="Calibri" w:hAnsi="Calibri" w:cs="Calibri"/>
                <w:kern w:val="2"/>
                <w:sz w:val="21"/>
                <w:szCs w:val="21"/>
              </w:rPr>
              <w:t>+</w:t>
            </w:r>
            <w:r>
              <w:rPr>
                <w:rFonts w:hint="eastAsia" w:cs="Calibri"/>
                <w:kern w:val="2"/>
                <w:sz w:val="21"/>
                <w:szCs w:val="21"/>
              </w:rPr>
              <w:t>学生讨论</w:t>
            </w:r>
          </w:p>
          <w:p w14:paraId="7C17DA3F">
            <w:pPr>
              <w:widowControl w:val="0"/>
              <w:snapToGrid w:val="0"/>
              <w:spacing w:line="276" w:lineRule="auto"/>
              <w:jc w:val="both"/>
              <w:rPr>
                <w:rFonts w:cs="Times New Roman"/>
                <w:bCs/>
                <w:sz w:val="21"/>
                <w:szCs w:val="21"/>
              </w:rPr>
            </w:pPr>
          </w:p>
        </w:tc>
        <w:tc>
          <w:tcPr>
            <w:tcW w:w="1703" w:type="dxa"/>
            <w:tcMar>
              <w:top w:w="0" w:type="dxa"/>
              <w:left w:w="85" w:type="dxa"/>
              <w:bottom w:w="0" w:type="dxa"/>
              <w:right w:w="85" w:type="dxa"/>
            </w:tcMar>
            <w:vAlign w:val="center"/>
          </w:tcPr>
          <w:p w14:paraId="3A1C9F6B">
            <w:pPr>
              <w:widowControl w:val="0"/>
              <w:snapToGrid w:val="0"/>
              <w:spacing w:line="276" w:lineRule="auto"/>
              <w:jc w:val="both"/>
              <w:rPr>
                <w:rFonts w:cs="Times New Roman"/>
                <w:bCs/>
                <w:sz w:val="21"/>
                <w:szCs w:val="21"/>
              </w:rPr>
            </w:pPr>
            <w:r>
              <w:rPr>
                <w:rFonts w:hint="eastAsia" w:cs="Times New Roman"/>
                <w:bCs/>
                <w:sz w:val="21"/>
                <w:szCs w:val="21"/>
              </w:rPr>
              <w:t>教师口头评价+学生互评</w:t>
            </w:r>
          </w:p>
        </w:tc>
        <w:tc>
          <w:tcPr>
            <w:tcW w:w="716" w:type="dxa"/>
            <w:tcMar>
              <w:top w:w="0" w:type="dxa"/>
              <w:left w:w="85" w:type="dxa"/>
              <w:bottom w:w="0" w:type="dxa"/>
              <w:right w:w="85" w:type="dxa"/>
            </w:tcMar>
            <w:vAlign w:val="center"/>
          </w:tcPr>
          <w:p w14:paraId="771CA183">
            <w:pPr>
              <w:widowControl w:val="0"/>
              <w:snapToGrid w:val="0"/>
              <w:spacing w:line="276" w:lineRule="auto"/>
              <w:jc w:val="both"/>
              <w:rPr>
                <w:rFonts w:cs="Times New Roman"/>
                <w:bCs/>
                <w:sz w:val="21"/>
                <w:szCs w:val="21"/>
              </w:rPr>
            </w:pPr>
            <w:r>
              <w:rPr>
                <w:rFonts w:cs="Times New Roman"/>
                <w:bCs/>
                <w:sz w:val="21"/>
                <w:szCs w:val="21"/>
              </w:rPr>
              <w:t>4</w:t>
            </w:r>
          </w:p>
        </w:tc>
        <w:tc>
          <w:tcPr>
            <w:tcW w:w="661" w:type="dxa"/>
            <w:tcMar>
              <w:top w:w="0" w:type="dxa"/>
              <w:left w:w="85" w:type="dxa"/>
              <w:bottom w:w="0" w:type="dxa"/>
              <w:right w:w="85" w:type="dxa"/>
            </w:tcMar>
            <w:vAlign w:val="center"/>
          </w:tcPr>
          <w:p w14:paraId="206D1009">
            <w:pPr>
              <w:widowControl w:val="0"/>
              <w:snapToGrid w:val="0"/>
              <w:spacing w:line="276" w:lineRule="auto"/>
              <w:jc w:val="both"/>
              <w:rPr>
                <w:rFonts w:cs="Times New Roman"/>
                <w:bCs/>
                <w:sz w:val="21"/>
                <w:szCs w:val="21"/>
              </w:rPr>
            </w:pPr>
            <w:r>
              <w:rPr>
                <w:rFonts w:cs="Times New Roman"/>
                <w:bCs/>
                <w:sz w:val="21"/>
                <w:szCs w:val="21"/>
              </w:rPr>
              <w:t>0</w:t>
            </w:r>
          </w:p>
        </w:tc>
        <w:tc>
          <w:tcPr>
            <w:tcW w:w="709" w:type="dxa"/>
            <w:tcBorders>
              <w:right w:val="single" w:color="auto" w:sz="12" w:space="0"/>
            </w:tcBorders>
            <w:tcMar>
              <w:top w:w="0" w:type="dxa"/>
              <w:left w:w="85" w:type="dxa"/>
              <w:bottom w:w="0" w:type="dxa"/>
              <w:right w:w="85" w:type="dxa"/>
            </w:tcMar>
            <w:vAlign w:val="center"/>
          </w:tcPr>
          <w:p w14:paraId="130CDD0C">
            <w:pPr>
              <w:widowControl w:val="0"/>
              <w:snapToGrid w:val="0"/>
              <w:spacing w:line="276" w:lineRule="auto"/>
              <w:jc w:val="both"/>
              <w:rPr>
                <w:rFonts w:cs="Times New Roman"/>
                <w:bCs/>
                <w:sz w:val="21"/>
                <w:szCs w:val="21"/>
              </w:rPr>
            </w:pPr>
            <w:r>
              <w:rPr>
                <w:rFonts w:cs="Times New Roman"/>
                <w:bCs/>
                <w:sz w:val="21"/>
                <w:szCs w:val="21"/>
              </w:rPr>
              <w:t>4</w:t>
            </w:r>
          </w:p>
        </w:tc>
      </w:tr>
      <w:tr w14:paraId="5344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9" w:hRule="atLeast"/>
          <w:jc w:val="center"/>
        </w:trPr>
        <w:tc>
          <w:tcPr>
            <w:tcW w:w="2253" w:type="dxa"/>
            <w:tcBorders>
              <w:left w:val="single" w:color="auto" w:sz="12" w:space="0"/>
            </w:tcBorders>
            <w:tcMar>
              <w:top w:w="0" w:type="dxa"/>
              <w:left w:w="85" w:type="dxa"/>
              <w:bottom w:w="0" w:type="dxa"/>
              <w:right w:w="85" w:type="dxa"/>
            </w:tcMar>
            <w:vAlign w:val="center"/>
          </w:tcPr>
          <w:p w14:paraId="70818966">
            <w:pPr>
              <w:widowControl w:val="0"/>
              <w:snapToGrid w:val="0"/>
              <w:spacing w:line="276" w:lineRule="auto"/>
              <w:jc w:val="both"/>
              <w:rPr>
                <w:rFonts w:cs="Times New Roman"/>
                <w:bCs/>
                <w:sz w:val="21"/>
                <w:szCs w:val="21"/>
              </w:rPr>
            </w:pPr>
            <w:r>
              <w:rPr>
                <w:rFonts w:hint="eastAsia" w:cs="Times New Roman"/>
                <w:bCs/>
                <w:sz w:val="21"/>
                <w:szCs w:val="21"/>
              </w:rPr>
              <w:t>8</w:t>
            </w:r>
            <w:r>
              <w:rPr>
                <w:sz w:val="21"/>
                <w:szCs w:val="21"/>
              </w:rPr>
              <w:t>.</w:t>
            </w:r>
            <w:r>
              <w:rPr>
                <w:rFonts w:hint="eastAsia"/>
                <w:sz w:val="21"/>
                <w:szCs w:val="21"/>
              </w:rPr>
              <w:t>欧内斯特˙海明威</w:t>
            </w:r>
          </w:p>
        </w:tc>
        <w:tc>
          <w:tcPr>
            <w:tcW w:w="2307" w:type="dxa"/>
            <w:tcMar>
              <w:top w:w="0" w:type="dxa"/>
              <w:left w:w="85" w:type="dxa"/>
              <w:bottom w:w="0" w:type="dxa"/>
              <w:right w:w="85" w:type="dxa"/>
            </w:tcMar>
            <w:vAlign w:val="center"/>
          </w:tcPr>
          <w:p w14:paraId="356FAE3A">
            <w:pPr>
              <w:widowControl w:val="0"/>
              <w:jc w:val="both"/>
              <w:rPr>
                <w:rFonts w:ascii="Calibri" w:hAnsi="Calibri" w:cs="Times New Roman"/>
                <w:kern w:val="2"/>
                <w:sz w:val="21"/>
                <w:szCs w:val="21"/>
              </w:rPr>
            </w:pPr>
            <w:r>
              <w:rPr>
                <w:rFonts w:hint="eastAsia" w:cs="Times New Roman"/>
                <w:kern w:val="2"/>
                <w:sz w:val="21"/>
                <w:szCs w:val="21"/>
              </w:rPr>
              <w:t>教师讲授</w:t>
            </w:r>
            <w:r>
              <w:rPr>
                <w:rFonts w:hint="eastAsia" w:ascii="Calibri" w:hAnsi="Calibri" w:cs="Calibri"/>
                <w:kern w:val="2"/>
                <w:sz w:val="21"/>
                <w:szCs w:val="21"/>
              </w:rPr>
              <w:t>+</w:t>
            </w:r>
            <w:r>
              <w:rPr>
                <w:rFonts w:hint="eastAsia" w:cs="Calibri"/>
                <w:kern w:val="2"/>
                <w:sz w:val="21"/>
                <w:szCs w:val="21"/>
              </w:rPr>
              <w:t>学生讨论</w:t>
            </w:r>
          </w:p>
          <w:p w14:paraId="34810438">
            <w:pPr>
              <w:widowControl w:val="0"/>
              <w:snapToGrid w:val="0"/>
              <w:spacing w:line="276" w:lineRule="auto"/>
              <w:jc w:val="both"/>
              <w:rPr>
                <w:rFonts w:cs="Times New Roman"/>
                <w:bCs/>
                <w:sz w:val="21"/>
                <w:szCs w:val="21"/>
              </w:rPr>
            </w:pPr>
          </w:p>
        </w:tc>
        <w:tc>
          <w:tcPr>
            <w:tcW w:w="1703" w:type="dxa"/>
            <w:tcMar>
              <w:top w:w="0" w:type="dxa"/>
              <w:left w:w="85" w:type="dxa"/>
              <w:bottom w:w="0" w:type="dxa"/>
              <w:right w:w="85" w:type="dxa"/>
            </w:tcMar>
            <w:vAlign w:val="center"/>
          </w:tcPr>
          <w:p w14:paraId="548B9D0D">
            <w:pPr>
              <w:widowControl w:val="0"/>
              <w:snapToGrid w:val="0"/>
              <w:spacing w:line="276" w:lineRule="auto"/>
              <w:jc w:val="both"/>
              <w:rPr>
                <w:rFonts w:cs="Times New Roman"/>
                <w:bCs/>
                <w:sz w:val="21"/>
                <w:szCs w:val="21"/>
              </w:rPr>
            </w:pPr>
            <w:r>
              <w:rPr>
                <w:rFonts w:hint="eastAsia" w:cs="Times New Roman"/>
                <w:bCs/>
                <w:sz w:val="21"/>
                <w:szCs w:val="21"/>
              </w:rPr>
              <w:t>教师口头评价+学生互评</w:t>
            </w:r>
          </w:p>
        </w:tc>
        <w:tc>
          <w:tcPr>
            <w:tcW w:w="716" w:type="dxa"/>
            <w:tcMar>
              <w:top w:w="0" w:type="dxa"/>
              <w:left w:w="85" w:type="dxa"/>
              <w:bottom w:w="0" w:type="dxa"/>
              <w:right w:w="85" w:type="dxa"/>
            </w:tcMar>
            <w:vAlign w:val="center"/>
          </w:tcPr>
          <w:p w14:paraId="0B14EB38">
            <w:pPr>
              <w:widowControl w:val="0"/>
              <w:snapToGrid w:val="0"/>
              <w:spacing w:line="276" w:lineRule="auto"/>
              <w:jc w:val="both"/>
              <w:rPr>
                <w:rFonts w:cs="Times New Roman"/>
                <w:bCs/>
                <w:sz w:val="21"/>
                <w:szCs w:val="21"/>
              </w:rPr>
            </w:pPr>
            <w:r>
              <w:rPr>
                <w:rFonts w:cs="Times New Roman"/>
                <w:bCs/>
                <w:sz w:val="21"/>
                <w:szCs w:val="21"/>
              </w:rPr>
              <w:t>4</w:t>
            </w:r>
          </w:p>
        </w:tc>
        <w:tc>
          <w:tcPr>
            <w:tcW w:w="661" w:type="dxa"/>
            <w:tcMar>
              <w:top w:w="0" w:type="dxa"/>
              <w:left w:w="85" w:type="dxa"/>
              <w:bottom w:w="0" w:type="dxa"/>
              <w:right w:w="85" w:type="dxa"/>
            </w:tcMar>
            <w:vAlign w:val="center"/>
          </w:tcPr>
          <w:p w14:paraId="3C90819C">
            <w:pPr>
              <w:widowControl w:val="0"/>
              <w:snapToGrid w:val="0"/>
              <w:spacing w:line="276" w:lineRule="auto"/>
              <w:jc w:val="both"/>
              <w:rPr>
                <w:rFonts w:cs="Times New Roman"/>
                <w:bCs/>
                <w:sz w:val="21"/>
                <w:szCs w:val="21"/>
              </w:rPr>
            </w:pPr>
            <w:r>
              <w:rPr>
                <w:rFonts w:cs="Times New Roman"/>
                <w:bCs/>
                <w:sz w:val="21"/>
                <w:szCs w:val="21"/>
              </w:rPr>
              <w:t>0</w:t>
            </w:r>
          </w:p>
        </w:tc>
        <w:tc>
          <w:tcPr>
            <w:tcW w:w="709" w:type="dxa"/>
            <w:tcBorders>
              <w:right w:val="single" w:color="auto" w:sz="12" w:space="0"/>
            </w:tcBorders>
            <w:tcMar>
              <w:top w:w="0" w:type="dxa"/>
              <w:left w:w="85" w:type="dxa"/>
              <w:bottom w:w="0" w:type="dxa"/>
              <w:right w:w="85" w:type="dxa"/>
            </w:tcMar>
            <w:vAlign w:val="center"/>
          </w:tcPr>
          <w:p w14:paraId="0EC91557">
            <w:pPr>
              <w:widowControl w:val="0"/>
              <w:snapToGrid w:val="0"/>
              <w:spacing w:line="276" w:lineRule="auto"/>
              <w:jc w:val="both"/>
              <w:rPr>
                <w:rFonts w:cs="Times New Roman"/>
                <w:bCs/>
                <w:sz w:val="21"/>
                <w:szCs w:val="21"/>
              </w:rPr>
            </w:pPr>
            <w:r>
              <w:rPr>
                <w:rFonts w:cs="Times New Roman"/>
                <w:bCs/>
                <w:sz w:val="21"/>
                <w:szCs w:val="21"/>
              </w:rPr>
              <w:t>4</w:t>
            </w:r>
          </w:p>
        </w:tc>
      </w:tr>
      <w:tr w14:paraId="2A45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9" w:hRule="atLeast"/>
          <w:jc w:val="center"/>
        </w:trPr>
        <w:tc>
          <w:tcPr>
            <w:tcW w:w="6263" w:type="dxa"/>
            <w:gridSpan w:val="3"/>
            <w:tcBorders>
              <w:left w:val="single" w:color="auto" w:sz="12" w:space="0"/>
            </w:tcBorders>
            <w:tcMar>
              <w:top w:w="0" w:type="dxa"/>
              <w:left w:w="85" w:type="dxa"/>
              <w:bottom w:w="0" w:type="dxa"/>
              <w:right w:w="85" w:type="dxa"/>
            </w:tcMar>
            <w:vAlign w:val="center"/>
          </w:tcPr>
          <w:p w14:paraId="03D6BAE7">
            <w:pPr>
              <w:widowControl w:val="0"/>
              <w:snapToGrid w:val="0"/>
              <w:spacing w:line="276" w:lineRule="auto"/>
              <w:jc w:val="both"/>
              <w:rPr>
                <w:rFonts w:cs="Times New Roman"/>
                <w:bCs/>
                <w:sz w:val="21"/>
                <w:szCs w:val="21"/>
              </w:rPr>
            </w:pPr>
            <w:r>
              <w:rPr>
                <w:rFonts w:hint="eastAsia" w:cs="Times New Roman"/>
                <w:bCs/>
                <w:sz w:val="21"/>
                <w:szCs w:val="21"/>
              </w:rPr>
              <w:t xml:space="preserve"> </w:t>
            </w:r>
            <w:r>
              <w:rPr>
                <w:rFonts w:cs="Times New Roman"/>
                <w:bCs/>
                <w:sz w:val="21"/>
                <w:szCs w:val="21"/>
              </w:rPr>
              <w:t xml:space="preserve">                           </w:t>
            </w:r>
            <w:r>
              <w:rPr>
                <w:rFonts w:hint="eastAsia" w:cs="Times New Roman"/>
                <w:bCs/>
                <w:sz w:val="21"/>
                <w:szCs w:val="21"/>
              </w:rPr>
              <w:t>合计</w:t>
            </w:r>
          </w:p>
        </w:tc>
        <w:tc>
          <w:tcPr>
            <w:tcW w:w="716" w:type="dxa"/>
            <w:tcMar>
              <w:top w:w="0" w:type="dxa"/>
              <w:left w:w="85" w:type="dxa"/>
              <w:bottom w:w="0" w:type="dxa"/>
              <w:right w:w="85" w:type="dxa"/>
            </w:tcMar>
            <w:vAlign w:val="center"/>
          </w:tcPr>
          <w:p w14:paraId="5FCCF347">
            <w:pPr>
              <w:widowControl w:val="0"/>
              <w:snapToGrid w:val="0"/>
              <w:spacing w:line="276" w:lineRule="auto"/>
              <w:jc w:val="both"/>
              <w:rPr>
                <w:rFonts w:cs="Times New Roman"/>
                <w:bCs/>
                <w:sz w:val="21"/>
                <w:szCs w:val="21"/>
              </w:rPr>
            </w:pPr>
            <w:r>
              <w:rPr>
                <w:rFonts w:hint="eastAsia" w:cs="Times New Roman"/>
                <w:bCs/>
                <w:sz w:val="21"/>
                <w:szCs w:val="21"/>
              </w:rPr>
              <w:t>3</w:t>
            </w:r>
            <w:r>
              <w:rPr>
                <w:rFonts w:cs="Times New Roman"/>
                <w:bCs/>
                <w:sz w:val="21"/>
                <w:szCs w:val="21"/>
              </w:rPr>
              <w:t>2</w:t>
            </w:r>
          </w:p>
        </w:tc>
        <w:tc>
          <w:tcPr>
            <w:tcW w:w="661" w:type="dxa"/>
            <w:tcMar>
              <w:top w:w="0" w:type="dxa"/>
              <w:left w:w="85" w:type="dxa"/>
              <w:bottom w:w="0" w:type="dxa"/>
              <w:right w:w="85" w:type="dxa"/>
            </w:tcMar>
            <w:vAlign w:val="center"/>
          </w:tcPr>
          <w:p w14:paraId="549DCFF2">
            <w:pPr>
              <w:widowControl w:val="0"/>
              <w:snapToGrid w:val="0"/>
              <w:spacing w:line="276" w:lineRule="auto"/>
              <w:jc w:val="both"/>
              <w:rPr>
                <w:rFonts w:cs="Times New Roman"/>
                <w:bCs/>
                <w:sz w:val="21"/>
                <w:szCs w:val="21"/>
              </w:rPr>
            </w:pPr>
            <w:r>
              <w:rPr>
                <w:rFonts w:hint="eastAsia" w:cs="Times New Roman"/>
                <w:bCs/>
                <w:sz w:val="21"/>
                <w:szCs w:val="21"/>
              </w:rPr>
              <w:t>0</w:t>
            </w:r>
          </w:p>
        </w:tc>
        <w:tc>
          <w:tcPr>
            <w:tcW w:w="709" w:type="dxa"/>
            <w:tcBorders>
              <w:right w:val="single" w:color="auto" w:sz="12" w:space="0"/>
            </w:tcBorders>
            <w:tcMar>
              <w:top w:w="0" w:type="dxa"/>
              <w:left w:w="85" w:type="dxa"/>
              <w:bottom w:w="0" w:type="dxa"/>
              <w:right w:w="85" w:type="dxa"/>
            </w:tcMar>
            <w:vAlign w:val="center"/>
          </w:tcPr>
          <w:p w14:paraId="453F58FF">
            <w:pPr>
              <w:widowControl w:val="0"/>
              <w:snapToGrid w:val="0"/>
              <w:spacing w:line="276" w:lineRule="auto"/>
              <w:jc w:val="both"/>
              <w:rPr>
                <w:rFonts w:cs="Times New Roman"/>
                <w:bCs/>
                <w:sz w:val="21"/>
                <w:szCs w:val="21"/>
              </w:rPr>
            </w:pPr>
            <w:r>
              <w:rPr>
                <w:rFonts w:hint="eastAsia" w:cs="Times New Roman"/>
                <w:bCs/>
                <w:sz w:val="21"/>
                <w:szCs w:val="21"/>
              </w:rPr>
              <w:t>3</w:t>
            </w:r>
            <w:r>
              <w:rPr>
                <w:rFonts w:cs="Times New Roman"/>
                <w:bCs/>
                <w:sz w:val="21"/>
                <w:szCs w:val="21"/>
              </w:rPr>
              <w:t>2</w:t>
            </w:r>
          </w:p>
        </w:tc>
      </w:tr>
    </w:tbl>
    <w:p w14:paraId="7B6BE3D4">
      <w:pPr>
        <w:pStyle w:val="16"/>
        <w:spacing w:before="326" w:beforeLines="100" w:line="360" w:lineRule="auto"/>
        <w:ind w:firstLine="140" w:firstLineChars="50"/>
        <w:rPr>
          <w:rFonts w:cs="Times New Roman"/>
          <w:bCs/>
          <w:szCs w:val="21"/>
        </w:rPr>
      </w:pPr>
      <w:bookmarkStart w:id="0" w:name="OLE_LINK1"/>
      <w:bookmarkStart w:id="1" w:name="OLE_LINK2"/>
      <w:r>
        <w:rPr>
          <w:rFonts w:hint="eastAsia" w:ascii="黑体" w:hAnsi="宋体"/>
        </w:rPr>
        <w:t>四、课程思政教学设计</w:t>
      </w:r>
    </w:p>
    <w:tbl>
      <w:tblPr>
        <w:tblStyle w:val="8"/>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178"/>
        <w:gridCol w:w="5298"/>
      </w:tblGrid>
      <w:tr w14:paraId="188FF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trHeight w:val="313" w:hRule="atLeast"/>
          <w:jc w:val="center"/>
        </w:trPr>
        <w:tc>
          <w:tcPr>
            <w:tcW w:w="1875" w:type="pct"/>
            <w:vMerge w:val="restart"/>
            <w:tcMar>
              <w:top w:w="57" w:type="dxa"/>
              <w:left w:w="85" w:type="dxa"/>
              <w:bottom w:w="57" w:type="dxa"/>
              <w:right w:w="85" w:type="dxa"/>
            </w:tcMar>
            <w:vAlign w:val="center"/>
          </w:tcPr>
          <w:p w14:paraId="75103925">
            <w:pPr>
              <w:widowControl w:val="0"/>
              <w:snapToGrid w:val="0"/>
              <w:spacing w:line="276" w:lineRule="auto"/>
              <w:jc w:val="center"/>
              <w:rPr>
                <w:rFonts w:cs="Times New Roman"/>
                <w:bCs/>
                <w:sz w:val="21"/>
                <w:szCs w:val="21"/>
              </w:rPr>
            </w:pPr>
            <w:r>
              <w:rPr>
                <w:rFonts w:hint="eastAsia" w:ascii="黑体" w:hAnsi="黑体" w:eastAsia="黑体" w:cs="黑体"/>
                <w:bCs/>
                <w:sz w:val="21"/>
                <w:szCs w:val="21"/>
              </w:rPr>
              <w:t>教学单元</w:t>
            </w:r>
          </w:p>
        </w:tc>
        <w:tc>
          <w:tcPr>
            <w:tcW w:w="3125" w:type="pct"/>
            <w:vMerge w:val="restart"/>
            <w:tcMar>
              <w:top w:w="57" w:type="dxa"/>
              <w:left w:w="85" w:type="dxa"/>
              <w:bottom w:w="57" w:type="dxa"/>
              <w:right w:w="85" w:type="dxa"/>
            </w:tcMar>
            <w:vAlign w:val="center"/>
          </w:tcPr>
          <w:p w14:paraId="0A6D2779">
            <w:pPr>
              <w:widowControl w:val="0"/>
              <w:snapToGrid w:val="0"/>
              <w:spacing w:line="276" w:lineRule="auto"/>
              <w:jc w:val="center"/>
              <w:rPr>
                <w:rFonts w:ascii="Arial" w:hAnsi="Arial" w:eastAsia="黑体" w:cs="Times New Roman"/>
                <w:sz w:val="21"/>
                <w:szCs w:val="21"/>
              </w:rPr>
            </w:pPr>
            <w:r>
              <w:rPr>
                <w:rFonts w:hint="eastAsia" w:ascii="Arial" w:hAnsi="Arial" w:eastAsia="黑体" w:cs="Times New Roman"/>
                <w:sz w:val="21"/>
                <w:szCs w:val="21"/>
              </w:rPr>
              <w:t>课程思政教学设计</w:t>
            </w:r>
          </w:p>
        </w:tc>
      </w:tr>
      <w:tr w14:paraId="47DA1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trHeight w:val="313" w:hRule="atLeast"/>
          <w:jc w:val="center"/>
        </w:trPr>
        <w:tc>
          <w:tcPr>
            <w:tcW w:w="1875" w:type="pct"/>
            <w:vMerge w:val="continue"/>
            <w:tcMar>
              <w:top w:w="57" w:type="dxa"/>
              <w:left w:w="85" w:type="dxa"/>
              <w:bottom w:w="57" w:type="dxa"/>
              <w:right w:w="85" w:type="dxa"/>
            </w:tcMar>
            <w:vAlign w:val="center"/>
          </w:tcPr>
          <w:p w14:paraId="66090408">
            <w:pPr>
              <w:widowControl w:val="0"/>
              <w:snapToGrid w:val="0"/>
              <w:spacing w:line="276" w:lineRule="auto"/>
              <w:jc w:val="both"/>
              <w:rPr>
                <w:rFonts w:cs="Times New Roman"/>
                <w:bCs/>
                <w:sz w:val="21"/>
                <w:szCs w:val="21"/>
              </w:rPr>
            </w:pPr>
          </w:p>
        </w:tc>
        <w:tc>
          <w:tcPr>
            <w:tcW w:w="3125" w:type="pct"/>
            <w:vMerge w:val="continue"/>
            <w:tcMar>
              <w:top w:w="57" w:type="dxa"/>
              <w:left w:w="85" w:type="dxa"/>
              <w:bottom w:w="57" w:type="dxa"/>
              <w:right w:w="85" w:type="dxa"/>
            </w:tcMar>
            <w:vAlign w:val="center"/>
          </w:tcPr>
          <w:p w14:paraId="02EC8C97">
            <w:pPr>
              <w:widowControl w:val="0"/>
              <w:snapToGrid w:val="0"/>
              <w:spacing w:line="276" w:lineRule="auto"/>
              <w:jc w:val="both"/>
              <w:rPr>
                <w:rFonts w:cs="Times New Roman"/>
                <w:bCs/>
                <w:sz w:val="21"/>
                <w:szCs w:val="21"/>
              </w:rPr>
            </w:pPr>
          </w:p>
        </w:tc>
      </w:tr>
      <w:tr w14:paraId="2F3BB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jc w:val="center"/>
        </w:trPr>
        <w:tc>
          <w:tcPr>
            <w:tcW w:w="1875" w:type="pct"/>
            <w:tcMar>
              <w:top w:w="57" w:type="dxa"/>
              <w:left w:w="85" w:type="dxa"/>
              <w:bottom w:w="57" w:type="dxa"/>
              <w:right w:w="85" w:type="dxa"/>
            </w:tcMar>
            <w:vAlign w:val="center"/>
          </w:tcPr>
          <w:p w14:paraId="15890092">
            <w:pPr>
              <w:widowControl w:val="0"/>
              <w:snapToGrid w:val="0"/>
              <w:spacing w:line="276" w:lineRule="auto"/>
              <w:jc w:val="both"/>
              <w:rPr>
                <w:rFonts w:cs="Times New Roman"/>
                <w:bCs/>
                <w:sz w:val="21"/>
                <w:szCs w:val="21"/>
              </w:rPr>
            </w:pPr>
            <w:r>
              <w:rPr>
                <w:rFonts w:hint="eastAsia" w:cs="Times New Roman"/>
                <w:bCs/>
                <w:sz w:val="21"/>
                <w:szCs w:val="21"/>
              </w:rPr>
              <w:t>1</w:t>
            </w:r>
            <w:r>
              <w:rPr>
                <w:rFonts w:cs="Times New Roman"/>
                <w:bCs/>
                <w:sz w:val="21"/>
                <w:szCs w:val="21"/>
              </w:rPr>
              <w:t>.</w:t>
            </w:r>
            <w:r>
              <w:rPr>
                <w:rFonts w:hint="eastAsia"/>
                <w:sz w:val="21"/>
                <w:szCs w:val="21"/>
              </w:rPr>
              <w:t>丹尼尔˙笛福</w:t>
            </w:r>
          </w:p>
        </w:tc>
        <w:tc>
          <w:tcPr>
            <w:tcW w:w="3125" w:type="pct"/>
            <w:tcMar>
              <w:top w:w="57" w:type="dxa"/>
              <w:left w:w="85" w:type="dxa"/>
              <w:bottom w:w="57" w:type="dxa"/>
              <w:right w:w="85" w:type="dxa"/>
            </w:tcMar>
            <w:vAlign w:val="center"/>
          </w:tcPr>
          <w:p w14:paraId="43E78E5F">
            <w:pPr>
              <w:widowControl w:val="0"/>
              <w:snapToGrid w:val="0"/>
              <w:spacing w:line="276" w:lineRule="auto"/>
              <w:jc w:val="both"/>
              <w:rPr>
                <w:rFonts w:cs="Times New Roman"/>
                <w:bCs/>
                <w:sz w:val="21"/>
                <w:szCs w:val="21"/>
              </w:rPr>
            </w:pPr>
            <w:r>
              <w:rPr>
                <w:rFonts w:cs="Times New Roman"/>
                <w:bCs/>
                <w:sz w:val="21"/>
                <w:szCs w:val="21"/>
              </w:rPr>
              <w:t>1.</w:t>
            </w:r>
            <w:r>
              <w:rPr>
                <w:rFonts w:hint="eastAsia" w:cs="Times New Roman"/>
                <w:bCs/>
                <w:sz w:val="21"/>
                <w:szCs w:val="21"/>
              </w:rPr>
              <w:t>殖民扩张。</w:t>
            </w:r>
          </w:p>
          <w:p w14:paraId="254DA83B">
            <w:pPr>
              <w:widowControl w:val="0"/>
              <w:snapToGrid w:val="0"/>
              <w:spacing w:line="276" w:lineRule="auto"/>
              <w:jc w:val="both"/>
              <w:rPr>
                <w:rFonts w:cs="Times New Roman"/>
                <w:bCs/>
                <w:sz w:val="21"/>
                <w:szCs w:val="21"/>
              </w:rPr>
            </w:pPr>
            <w:r>
              <w:rPr>
                <w:rFonts w:hint="eastAsia" w:cs="Times New Roman"/>
                <w:bCs/>
                <w:sz w:val="21"/>
                <w:szCs w:val="21"/>
              </w:rPr>
              <w:t>2</w:t>
            </w:r>
            <w:r>
              <w:rPr>
                <w:rFonts w:cs="Times New Roman"/>
                <w:bCs/>
                <w:sz w:val="21"/>
                <w:szCs w:val="21"/>
              </w:rPr>
              <w:t>.</w:t>
            </w:r>
            <w:r>
              <w:rPr>
                <w:rFonts w:hint="eastAsia" w:cs="Times New Roman"/>
                <w:bCs/>
                <w:sz w:val="21"/>
                <w:szCs w:val="21"/>
              </w:rPr>
              <w:t>回归大自然。</w:t>
            </w:r>
          </w:p>
        </w:tc>
      </w:tr>
      <w:tr w14:paraId="620A3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jc w:val="center"/>
        </w:trPr>
        <w:tc>
          <w:tcPr>
            <w:tcW w:w="1875" w:type="pct"/>
            <w:tcMar>
              <w:top w:w="57" w:type="dxa"/>
              <w:left w:w="85" w:type="dxa"/>
              <w:bottom w:w="57" w:type="dxa"/>
              <w:right w:w="85" w:type="dxa"/>
            </w:tcMar>
            <w:vAlign w:val="center"/>
          </w:tcPr>
          <w:p w14:paraId="2014918E">
            <w:pPr>
              <w:widowControl w:val="0"/>
              <w:snapToGrid w:val="0"/>
              <w:spacing w:line="276" w:lineRule="auto"/>
              <w:jc w:val="both"/>
              <w:rPr>
                <w:rFonts w:cs="Times New Roman"/>
                <w:bCs/>
                <w:sz w:val="21"/>
                <w:szCs w:val="21"/>
              </w:rPr>
            </w:pPr>
            <w:r>
              <w:rPr>
                <w:rFonts w:hint="eastAsia" w:cs="Times New Roman"/>
                <w:bCs/>
                <w:sz w:val="21"/>
                <w:szCs w:val="21"/>
              </w:rPr>
              <w:t>2</w:t>
            </w:r>
            <w:r>
              <w:rPr>
                <w:rFonts w:cs="Times New Roman"/>
                <w:bCs/>
                <w:sz w:val="21"/>
                <w:szCs w:val="21"/>
              </w:rPr>
              <w:t>.</w:t>
            </w:r>
            <w:r>
              <w:rPr>
                <w:rFonts w:hint="eastAsia"/>
                <w:sz w:val="21"/>
                <w:szCs w:val="21"/>
              </w:rPr>
              <w:t>简˙奥斯汀</w:t>
            </w:r>
          </w:p>
        </w:tc>
        <w:tc>
          <w:tcPr>
            <w:tcW w:w="3125" w:type="pct"/>
            <w:tcMar>
              <w:top w:w="57" w:type="dxa"/>
              <w:left w:w="85" w:type="dxa"/>
              <w:bottom w:w="57" w:type="dxa"/>
              <w:right w:w="85" w:type="dxa"/>
            </w:tcMar>
            <w:vAlign w:val="center"/>
          </w:tcPr>
          <w:p w14:paraId="5020AE35">
            <w:pPr>
              <w:widowControl w:val="0"/>
              <w:snapToGrid w:val="0"/>
              <w:spacing w:line="276" w:lineRule="auto"/>
              <w:jc w:val="both"/>
              <w:rPr>
                <w:rFonts w:cs="Times New Roman"/>
                <w:bCs/>
                <w:sz w:val="21"/>
                <w:szCs w:val="21"/>
              </w:rPr>
            </w:pPr>
            <w:r>
              <w:rPr>
                <w:rFonts w:hint="eastAsia" w:cs="Times New Roman"/>
                <w:bCs/>
                <w:sz w:val="21"/>
                <w:szCs w:val="21"/>
              </w:rPr>
              <w:t>1</w:t>
            </w:r>
            <w:r>
              <w:rPr>
                <w:rFonts w:cs="Times New Roman"/>
                <w:bCs/>
                <w:sz w:val="21"/>
                <w:szCs w:val="21"/>
              </w:rPr>
              <w:t>.</w:t>
            </w:r>
            <w:r>
              <w:rPr>
                <w:rFonts w:hint="eastAsia" w:cs="Times New Roman"/>
                <w:bCs/>
                <w:sz w:val="21"/>
                <w:szCs w:val="21"/>
              </w:rPr>
              <w:t>琐屑事情的重大启迪作用。</w:t>
            </w:r>
          </w:p>
          <w:p w14:paraId="10C7F4E2">
            <w:pPr>
              <w:widowControl w:val="0"/>
              <w:snapToGrid w:val="0"/>
              <w:spacing w:line="276" w:lineRule="auto"/>
              <w:jc w:val="both"/>
              <w:rPr>
                <w:rFonts w:cs="Times New Roman"/>
                <w:bCs/>
                <w:sz w:val="21"/>
                <w:szCs w:val="21"/>
              </w:rPr>
            </w:pPr>
            <w:r>
              <w:rPr>
                <w:rFonts w:hint="eastAsia" w:cs="Times New Roman"/>
                <w:bCs/>
                <w:sz w:val="21"/>
                <w:szCs w:val="21"/>
              </w:rPr>
              <w:t>2</w:t>
            </w:r>
            <w:r>
              <w:rPr>
                <w:rFonts w:cs="Times New Roman"/>
                <w:bCs/>
                <w:sz w:val="21"/>
                <w:szCs w:val="21"/>
              </w:rPr>
              <w:t>.</w:t>
            </w:r>
            <w:r>
              <w:rPr>
                <w:rFonts w:hint="eastAsia" w:cs="Times New Roman"/>
                <w:bCs/>
                <w:sz w:val="21"/>
                <w:szCs w:val="21"/>
              </w:rPr>
              <w:t>人的本性。</w:t>
            </w:r>
          </w:p>
        </w:tc>
      </w:tr>
      <w:tr w14:paraId="23804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jc w:val="center"/>
        </w:trPr>
        <w:tc>
          <w:tcPr>
            <w:tcW w:w="1875" w:type="pct"/>
            <w:tcMar>
              <w:top w:w="57" w:type="dxa"/>
              <w:left w:w="85" w:type="dxa"/>
              <w:bottom w:w="57" w:type="dxa"/>
              <w:right w:w="85" w:type="dxa"/>
            </w:tcMar>
            <w:vAlign w:val="center"/>
          </w:tcPr>
          <w:p w14:paraId="3DBEB48A">
            <w:pPr>
              <w:widowControl w:val="0"/>
              <w:snapToGrid w:val="0"/>
              <w:spacing w:line="276" w:lineRule="auto"/>
              <w:jc w:val="both"/>
              <w:rPr>
                <w:rFonts w:cs="Times New Roman"/>
                <w:bCs/>
                <w:sz w:val="21"/>
                <w:szCs w:val="21"/>
              </w:rPr>
            </w:pPr>
            <w:r>
              <w:rPr>
                <w:rFonts w:hint="eastAsia" w:cs="Times New Roman"/>
                <w:bCs/>
                <w:sz w:val="21"/>
                <w:szCs w:val="21"/>
              </w:rPr>
              <w:t>3</w:t>
            </w:r>
            <w:r>
              <w:rPr>
                <w:rFonts w:cs="Times New Roman"/>
                <w:bCs/>
                <w:sz w:val="21"/>
                <w:szCs w:val="21"/>
              </w:rPr>
              <w:t>.</w:t>
            </w:r>
            <w:r>
              <w:rPr>
                <w:rFonts w:hint="eastAsia"/>
                <w:sz w:val="21"/>
                <w:szCs w:val="21"/>
              </w:rPr>
              <w:t>夏洛蒂˙勃朗特</w:t>
            </w:r>
          </w:p>
        </w:tc>
        <w:tc>
          <w:tcPr>
            <w:tcW w:w="3125" w:type="pct"/>
            <w:tcMar>
              <w:top w:w="57" w:type="dxa"/>
              <w:left w:w="85" w:type="dxa"/>
              <w:bottom w:w="57" w:type="dxa"/>
              <w:right w:w="85" w:type="dxa"/>
            </w:tcMar>
            <w:vAlign w:val="center"/>
          </w:tcPr>
          <w:p w14:paraId="5820F004">
            <w:pPr>
              <w:widowControl w:val="0"/>
              <w:jc w:val="both"/>
              <w:rPr>
                <w:rFonts w:ascii="Times New Roman" w:hAnsi="Times New Roman" w:cs="Times New Roman"/>
                <w:kern w:val="2"/>
                <w:sz w:val="21"/>
                <w:szCs w:val="21"/>
              </w:rPr>
            </w:pPr>
            <w:r>
              <w:rPr>
                <w:rFonts w:hint="eastAsia" w:ascii="Times New Roman" w:hAnsi="Times New Roman" w:cs="Times New Roman"/>
                <w:kern w:val="2"/>
                <w:sz w:val="21"/>
                <w:szCs w:val="21"/>
              </w:rPr>
              <w:t>1</w:t>
            </w:r>
            <w:r>
              <w:rPr>
                <w:rFonts w:ascii="Times New Roman" w:hAnsi="Times New Roman" w:cs="Times New Roman"/>
                <w:kern w:val="2"/>
                <w:sz w:val="21"/>
                <w:szCs w:val="21"/>
              </w:rPr>
              <w:t>.</w:t>
            </w:r>
            <w:r>
              <w:rPr>
                <w:rFonts w:hint="eastAsia" w:ascii="Times New Roman" w:hAnsi="Times New Roman" w:cs="Times New Roman"/>
                <w:kern w:val="2"/>
                <w:sz w:val="21"/>
                <w:szCs w:val="21"/>
              </w:rPr>
              <w:t>坚持自我。</w:t>
            </w:r>
          </w:p>
          <w:p w14:paraId="0485FE7A">
            <w:pPr>
              <w:widowControl w:val="0"/>
              <w:jc w:val="both"/>
              <w:rPr>
                <w:rFonts w:cs="Times New Roman"/>
                <w:bCs/>
                <w:sz w:val="21"/>
                <w:szCs w:val="21"/>
              </w:rPr>
            </w:pPr>
            <w:r>
              <w:rPr>
                <w:rFonts w:ascii="Times New Roman" w:hAnsi="Times New Roman" w:cs="Times New Roman"/>
                <w:kern w:val="2"/>
                <w:sz w:val="21"/>
                <w:szCs w:val="21"/>
              </w:rPr>
              <w:t>2.</w:t>
            </w:r>
            <w:r>
              <w:rPr>
                <w:rFonts w:hint="eastAsia" w:ascii="Times New Roman" w:hAnsi="Times New Roman" w:cs="Times New Roman"/>
                <w:kern w:val="2"/>
                <w:sz w:val="21"/>
                <w:szCs w:val="21"/>
              </w:rPr>
              <w:t>追求平等</w:t>
            </w:r>
            <w:r>
              <w:rPr>
                <w:rFonts w:hint="eastAsia" w:cs="Times New Roman"/>
                <w:kern w:val="2"/>
                <w:sz w:val="20"/>
                <w:szCs w:val="20"/>
              </w:rPr>
              <w:t xml:space="preserve">。 </w:t>
            </w:r>
            <w:r>
              <w:rPr>
                <w:rFonts w:cs="Times New Roman"/>
                <w:kern w:val="2"/>
                <w:sz w:val="20"/>
                <w:szCs w:val="20"/>
              </w:rPr>
              <w:t xml:space="preserve"> </w:t>
            </w:r>
          </w:p>
        </w:tc>
      </w:tr>
      <w:tr w14:paraId="22274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jc w:val="center"/>
        </w:trPr>
        <w:tc>
          <w:tcPr>
            <w:tcW w:w="1875" w:type="pct"/>
            <w:tcMar>
              <w:top w:w="57" w:type="dxa"/>
              <w:left w:w="85" w:type="dxa"/>
              <w:bottom w:w="57" w:type="dxa"/>
              <w:right w:w="85" w:type="dxa"/>
            </w:tcMar>
            <w:vAlign w:val="center"/>
          </w:tcPr>
          <w:p w14:paraId="0BB3A8E8">
            <w:pPr>
              <w:widowControl w:val="0"/>
              <w:snapToGrid w:val="0"/>
              <w:spacing w:line="276" w:lineRule="auto"/>
              <w:jc w:val="both"/>
              <w:rPr>
                <w:rFonts w:cs="Times New Roman"/>
                <w:bCs/>
                <w:sz w:val="21"/>
                <w:szCs w:val="21"/>
              </w:rPr>
            </w:pPr>
            <w:r>
              <w:rPr>
                <w:rFonts w:hint="eastAsia" w:cs="Times New Roman"/>
                <w:bCs/>
                <w:sz w:val="21"/>
                <w:szCs w:val="21"/>
              </w:rPr>
              <w:t>4</w:t>
            </w:r>
            <w:r>
              <w:rPr>
                <w:rFonts w:cs="Times New Roman"/>
                <w:bCs/>
                <w:sz w:val="21"/>
                <w:szCs w:val="21"/>
              </w:rPr>
              <w:t>.</w:t>
            </w:r>
            <w:r>
              <w:rPr>
                <w:rFonts w:hint="eastAsia"/>
                <w:sz w:val="21"/>
                <w:szCs w:val="21"/>
              </w:rPr>
              <w:t>托马斯˙哈代</w:t>
            </w:r>
          </w:p>
        </w:tc>
        <w:tc>
          <w:tcPr>
            <w:tcW w:w="3125" w:type="pct"/>
            <w:tcMar>
              <w:top w:w="57" w:type="dxa"/>
              <w:left w:w="85" w:type="dxa"/>
              <w:bottom w:w="57" w:type="dxa"/>
              <w:right w:w="85" w:type="dxa"/>
            </w:tcMar>
            <w:vAlign w:val="center"/>
          </w:tcPr>
          <w:p w14:paraId="06637FCC">
            <w:pPr>
              <w:widowControl w:val="0"/>
              <w:snapToGrid w:val="0"/>
              <w:spacing w:line="276" w:lineRule="auto"/>
              <w:jc w:val="both"/>
              <w:rPr>
                <w:rFonts w:cs="Times New Roman"/>
                <w:bCs/>
                <w:sz w:val="21"/>
                <w:szCs w:val="21"/>
              </w:rPr>
            </w:pPr>
            <w:r>
              <w:rPr>
                <w:rFonts w:hint="eastAsia" w:cs="Times New Roman"/>
                <w:bCs/>
                <w:sz w:val="21"/>
                <w:szCs w:val="21"/>
              </w:rPr>
              <w:t>1</w:t>
            </w:r>
            <w:r>
              <w:rPr>
                <w:rFonts w:cs="Times New Roman"/>
                <w:bCs/>
                <w:sz w:val="21"/>
                <w:szCs w:val="21"/>
              </w:rPr>
              <w:t>.</w:t>
            </w:r>
            <w:r>
              <w:rPr>
                <w:rFonts w:hint="eastAsia" w:cs="Times New Roman"/>
                <w:bCs/>
                <w:sz w:val="21"/>
                <w:szCs w:val="21"/>
              </w:rPr>
              <w:t>《德伯家的苔丝》悲剧形成的命运原因。</w:t>
            </w:r>
          </w:p>
          <w:p w14:paraId="1D828C3D">
            <w:pPr>
              <w:widowControl w:val="0"/>
              <w:snapToGrid w:val="0"/>
              <w:spacing w:line="276" w:lineRule="auto"/>
              <w:jc w:val="both"/>
              <w:rPr>
                <w:rFonts w:cs="Times New Roman"/>
                <w:bCs/>
                <w:sz w:val="21"/>
                <w:szCs w:val="21"/>
              </w:rPr>
            </w:pPr>
            <w:r>
              <w:rPr>
                <w:rFonts w:hint="eastAsia" w:cs="Times New Roman"/>
                <w:bCs/>
                <w:sz w:val="21"/>
                <w:szCs w:val="21"/>
              </w:rPr>
              <w:t>2</w:t>
            </w:r>
            <w:r>
              <w:rPr>
                <w:rFonts w:cs="Times New Roman"/>
                <w:bCs/>
                <w:sz w:val="21"/>
                <w:szCs w:val="21"/>
              </w:rPr>
              <w:t>.</w:t>
            </w:r>
            <w:r>
              <w:rPr>
                <w:rFonts w:hint="eastAsia" w:cs="Times New Roman"/>
                <w:bCs/>
                <w:sz w:val="21"/>
                <w:szCs w:val="21"/>
              </w:rPr>
              <w:t>《德伯家的苔丝》悲剧形成的社会原因。</w:t>
            </w:r>
          </w:p>
          <w:p w14:paraId="322A7716">
            <w:pPr>
              <w:widowControl w:val="0"/>
              <w:snapToGrid w:val="0"/>
              <w:spacing w:line="276" w:lineRule="auto"/>
              <w:jc w:val="both"/>
              <w:rPr>
                <w:rFonts w:cs="Times New Roman"/>
                <w:bCs/>
                <w:sz w:val="21"/>
                <w:szCs w:val="21"/>
              </w:rPr>
            </w:pPr>
            <w:r>
              <w:rPr>
                <w:rFonts w:hint="eastAsia" w:cs="Times New Roman"/>
                <w:bCs/>
                <w:sz w:val="21"/>
                <w:szCs w:val="21"/>
              </w:rPr>
              <w:t>3.《德伯家的苔丝》悲剧形成的性格原因。</w:t>
            </w:r>
          </w:p>
        </w:tc>
      </w:tr>
      <w:tr w14:paraId="58AB1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jc w:val="center"/>
        </w:trPr>
        <w:tc>
          <w:tcPr>
            <w:tcW w:w="1875" w:type="pct"/>
            <w:tcMar>
              <w:top w:w="57" w:type="dxa"/>
              <w:left w:w="85" w:type="dxa"/>
              <w:bottom w:w="57" w:type="dxa"/>
              <w:right w:w="85" w:type="dxa"/>
            </w:tcMar>
            <w:vAlign w:val="center"/>
          </w:tcPr>
          <w:p w14:paraId="587A727D">
            <w:pPr>
              <w:widowControl w:val="0"/>
              <w:snapToGrid w:val="0"/>
              <w:spacing w:line="276" w:lineRule="auto"/>
              <w:jc w:val="both"/>
              <w:rPr>
                <w:rFonts w:cs="Times New Roman"/>
                <w:bCs/>
                <w:sz w:val="21"/>
                <w:szCs w:val="21"/>
              </w:rPr>
            </w:pPr>
            <w:r>
              <w:rPr>
                <w:rFonts w:hint="eastAsia" w:cs="Times New Roman"/>
                <w:bCs/>
                <w:sz w:val="21"/>
                <w:szCs w:val="21"/>
              </w:rPr>
              <w:t>5</w:t>
            </w:r>
            <w:r>
              <w:rPr>
                <w:rFonts w:cs="Times New Roman"/>
                <w:bCs/>
                <w:sz w:val="21"/>
                <w:szCs w:val="21"/>
              </w:rPr>
              <w:t>.</w:t>
            </w:r>
            <w:r>
              <w:rPr>
                <w:rFonts w:hint="eastAsia"/>
                <w:sz w:val="21"/>
                <w:szCs w:val="21"/>
              </w:rPr>
              <w:t>纳撒尼尔˙霍桑</w:t>
            </w:r>
          </w:p>
        </w:tc>
        <w:tc>
          <w:tcPr>
            <w:tcW w:w="3125" w:type="pct"/>
            <w:tcMar>
              <w:top w:w="57" w:type="dxa"/>
              <w:left w:w="85" w:type="dxa"/>
              <w:bottom w:w="57" w:type="dxa"/>
              <w:right w:w="85" w:type="dxa"/>
            </w:tcMar>
            <w:vAlign w:val="center"/>
          </w:tcPr>
          <w:p w14:paraId="6C8715C3">
            <w:pPr>
              <w:widowControl w:val="0"/>
              <w:snapToGrid w:val="0"/>
              <w:spacing w:line="276" w:lineRule="auto"/>
              <w:jc w:val="both"/>
              <w:rPr>
                <w:rFonts w:cs="Times New Roman"/>
                <w:bCs/>
                <w:sz w:val="21"/>
                <w:szCs w:val="21"/>
                <w:lang w:val="zh-CN"/>
              </w:rPr>
            </w:pPr>
            <w:r>
              <w:rPr>
                <w:rFonts w:hint="eastAsia" w:cs="Times New Roman"/>
                <w:bCs/>
                <w:sz w:val="21"/>
                <w:szCs w:val="21"/>
                <w:lang w:val="zh-CN"/>
              </w:rPr>
              <w:t>1</w:t>
            </w:r>
            <w:r>
              <w:rPr>
                <w:rFonts w:cs="Times New Roman"/>
                <w:bCs/>
                <w:sz w:val="21"/>
                <w:szCs w:val="21"/>
                <w:lang w:val="zh-CN"/>
              </w:rPr>
              <w:t>.</w:t>
            </w:r>
            <w:r>
              <w:rPr>
                <w:rFonts w:hint="eastAsia" w:cs="Times New Roman"/>
                <w:bCs/>
                <w:sz w:val="21"/>
                <w:szCs w:val="21"/>
              </w:rPr>
              <w:t>清教主义的道德虚伪。</w:t>
            </w:r>
          </w:p>
          <w:p w14:paraId="155AD506">
            <w:pPr>
              <w:widowControl w:val="0"/>
              <w:snapToGrid w:val="0"/>
              <w:spacing w:line="276" w:lineRule="auto"/>
              <w:jc w:val="both"/>
              <w:rPr>
                <w:rFonts w:cs="Times New Roman"/>
                <w:bCs/>
                <w:sz w:val="21"/>
                <w:szCs w:val="21"/>
              </w:rPr>
            </w:pPr>
            <w:r>
              <w:rPr>
                <w:rFonts w:hint="eastAsia" w:cs="Times New Roman"/>
                <w:bCs/>
                <w:sz w:val="21"/>
                <w:szCs w:val="21"/>
                <w:lang w:val="zh-CN"/>
              </w:rPr>
              <w:t>2</w:t>
            </w:r>
            <w:r>
              <w:rPr>
                <w:rFonts w:cs="Times New Roman"/>
                <w:bCs/>
                <w:sz w:val="21"/>
                <w:szCs w:val="21"/>
                <w:lang w:val="zh-CN"/>
              </w:rPr>
              <w:t>.</w:t>
            </w:r>
            <w:r>
              <w:rPr>
                <w:rFonts w:hint="eastAsia" w:cs="Times New Roman"/>
                <w:bCs/>
                <w:sz w:val="21"/>
                <w:szCs w:val="21"/>
              </w:rPr>
              <w:t>“善”与“恶”</w:t>
            </w:r>
            <w:r>
              <w:rPr>
                <w:rFonts w:hint="eastAsia" w:cs="Times New Roman"/>
                <w:bCs/>
                <w:sz w:val="21"/>
                <w:szCs w:val="21"/>
                <w:lang w:val="zh-CN"/>
              </w:rPr>
              <w:t>。</w:t>
            </w:r>
          </w:p>
        </w:tc>
      </w:tr>
      <w:tr w14:paraId="664E6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jc w:val="center"/>
        </w:trPr>
        <w:tc>
          <w:tcPr>
            <w:tcW w:w="1875" w:type="pct"/>
            <w:tcMar>
              <w:top w:w="57" w:type="dxa"/>
              <w:left w:w="85" w:type="dxa"/>
              <w:bottom w:w="57" w:type="dxa"/>
              <w:right w:w="85" w:type="dxa"/>
            </w:tcMar>
            <w:vAlign w:val="center"/>
          </w:tcPr>
          <w:p w14:paraId="35EB27D6">
            <w:pPr>
              <w:widowControl w:val="0"/>
              <w:snapToGrid w:val="0"/>
              <w:spacing w:line="276" w:lineRule="auto"/>
              <w:jc w:val="both"/>
              <w:rPr>
                <w:rFonts w:cs="Times New Roman"/>
                <w:bCs/>
                <w:sz w:val="21"/>
                <w:szCs w:val="21"/>
              </w:rPr>
            </w:pPr>
            <w:r>
              <w:rPr>
                <w:rFonts w:hint="eastAsia" w:cs="Times New Roman"/>
                <w:bCs/>
                <w:sz w:val="21"/>
                <w:szCs w:val="21"/>
              </w:rPr>
              <w:t>6</w:t>
            </w:r>
            <w:r>
              <w:rPr>
                <w:rFonts w:cs="Times New Roman"/>
                <w:bCs/>
                <w:sz w:val="21"/>
                <w:szCs w:val="21"/>
              </w:rPr>
              <w:t>.</w:t>
            </w:r>
            <w:r>
              <w:rPr>
                <w:rFonts w:hint="eastAsia"/>
                <w:sz w:val="21"/>
                <w:szCs w:val="21"/>
              </w:rPr>
              <w:t>马克˙吐温</w:t>
            </w:r>
          </w:p>
        </w:tc>
        <w:tc>
          <w:tcPr>
            <w:tcW w:w="3125" w:type="pct"/>
            <w:tcMar>
              <w:top w:w="57" w:type="dxa"/>
              <w:left w:w="85" w:type="dxa"/>
              <w:bottom w:w="57" w:type="dxa"/>
              <w:right w:w="85" w:type="dxa"/>
            </w:tcMar>
            <w:vAlign w:val="center"/>
          </w:tcPr>
          <w:p w14:paraId="1964183B">
            <w:pPr>
              <w:widowControl w:val="0"/>
              <w:snapToGrid w:val="0"/>
              <w:spacing w:line="276" w:lineRule="auto"/>
              <w:jc w:val="both"/>
              <w:rPr>
                <w:rFonts w:cs="Times New Roman"/>
                <w:bCs/>
                <w:sz w:val="21"/>
                <w:szCs w:val="21"/>
              </w:rPr>
            </w:pPr>
            <w:r>
              <w:rPr>
                <w:rFonts w:hint="eastAsia" w:cs="Times New Roman"/>
                <w:bCs/>
                <w:sz w:val="21"/>
                <w:szCs w:val="21"/>
              </w:rPr>
              <w:t>1.美国畸形的道德观。</w:t>
            </w:r>
          </w:p>
          <w:p w14:paraId="300260F5">
            <w:pPr>
              <w:widowControl w:val="0"/>
              <w:snapToGrid w:val="0"/>
              <w:spacing w:line="276" w:lineRule="auto"/>
              <w:jc w:val="both"/>
              <w:rPr>
                <w:rFonts w:cs="Times New Roman"/>
                <w:bCs/>
                <w:sz w:val="21"/>
                <w:szCs w:val="21"/>
              </w:rPr>
            </w:pPr>
            <w:r>
              <w:rPr>
                <w:rFonts w:hint="eastAsia" w:cs="Times New Roman"/>
                <w:bCs/>
                <w:sz w:val="21"/>
                <w:szCs w:val="21"/>
              </w:rPr>
              <w:t>2</w:t>
            </w:r>
            <w:r>
              <w:rPr>
                <w:rFonts w:cs="Times New Roman"/>
                <w:bCs/>
                <w:sz w:val="21"/>
                <w:szCs w:val="21"/>
              </w:rPr>
              <w:t>.</w:t>
            </w:r>
            <w:r>
              <w:rPr>
                <w:rFonts w:hint="eastAsia" w:cs="Times New Roman"/>
                <w:bCs/>
                <w:sz w:val="21"/>
                <w:szCs w:val="21"/>
              </w:rPr>
              <w:t>美国的虚伪宗教。</w:t>
            </w:r>
          </w:p>
        </w:tc>
      </w:tr>
      <w:tr w14:paraId="0423D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jc w:val="center"/>
        </w:trPr>
        <w:tc>
          <w:tcPr>
            <w:tcW w:w="1875" w:type="pct"/>
            <w:tcMar>
              <w:top w:w="57" w:type="dxa"/>
              <w:left w:w="85" w:type="dxa"/>
              <w:bottom w:w="57" w:type="dxa"/>
              <w:right w:w="85" w:type="dxa"/>
            </w:tcMar>
            <w:vAlign w:val="center"/>
          </w:tcPr>
          <w:p w14:paraId="6823F8F8">
            <w:pPr>
              <w:widowControl w:val="0"/>
              <w:snapToGrid w:val="0"/>
              <w:spacing w:line="276" w:lineRule="auto"/>
              <w:jc w:val="both"/>
              <w:rPr>
                <w:rFonts w:cs="Times New Roman"/>
                <w:bCs/>
                <w:sz w:val="21"/>
                <w:szCs w:val="21"/>
              </w:rPr>
            </w:pPr>
            <w:r>
              <w:rPr>
                <w:rFonts w:hint="eastAsia" w:cs="Times New Roman"/>
                <w:bCs/>
                <w:sz w:val="21"/>
                <w:szCs w:val="21"/>
              </w:rPr>
              <w:t>7</w:t>
            </w:r>
            <w:r>
              <w:rPr>
                <w:rFonts w:cs="Times New Roman"/>
                <w:bCs/>
                <w:sz w:val="21"/>
                <w:szCs w:val="21"/>
              </w:rPr>
              <w:t>.</w:t>
            </w:r>
            <w:r>
              <w:rPr>
                <w:rFonts w:ascii="Times New Roman" w:hAnsi="Times New Roman" w:cs="Times New Roman"/>
                <w:sz w:val="21"/>
                <w:szCs w:val="21"/>
              </w:rPr>
              <w:t xml:space="preserve"> </w:t>
            </w:r>
            <w:r>
              <w:rPr>
                <w:rFonts w:hint="eastAsia"/>
                <w:sz w:val="21"/>
                <w:szCs w:val="21"/>
              </w:rPr>
              <w:t>F˙司各特˙菲茨杰拉德</w:t>
            </w:r>
          </w:p>
        </w:tc>
        <w:tc>
          <w:tcPr>
            <w:tcW w:w="3125" w:type="pct"/>
            <w:tcMar>
              <w:top w:w="57" w:type="dxa"/>
              <w:left w:w="85" w:type="dxa"/>
              <w:bottom w:w="57" w:type="dxa"/>
              <w:right w:w="85" w:type="dxa"/>
            </w:tcMar>
            <w:vAlign w:val="center"/>
          </w:tcPr>
          <w:p w14:paraId="47133376">
            <w:pPr>
              <w:widowControl w:val="0"/>
              <w:snapToGrid w:val="0"/>
              <w:spacing w:line="276" w:lineRule="auto"/>
              <w:jc w:val="both"/>
              <w:rPr>
                <w:rFonts w:cs="Times New Roman"/>
                <w:bCs/>
                <w:sz w:val="21"/>
                <w:szCs w:val="21"/>
              </w:rPr>
            </w:pPr>
            <w:r>
              <w:rPr>
                <w:rFonts w:hint="eastAsia" w:cs="Times New Roman"/>
                <w:bCs/>
                <w:sz w:val="21"/>
                <w:szCs w:val="21"/>
              </w:rPr>
              <w:t>1</w:t>
            </w:r>
            <w:r>
              <w:rPr>
                <w:rFonts w:cs="Times New Roman"/>
                <w:bCs/>
                <w:sz w:val="21"/>
                <w:szCs w:val="21"/>
              </w:rPr>
              <w:t>.</w:t>
            </w:r>
            <w:r>
              <w:rPr>
                <w:rFonts w:hint="eastAsia" w:cs="Times New Roman"/>
                <w:bCs/>
                <w:sz w:val="21"/>
                <w:szCs w:val="21"/>
              </w:rPr>
              <w:t>感情的物化。</w:t>
            </w:r>
          </w:p>
          <w:p w14:paraId="46AA08E3">
            <w:pPr>
              <w:widowControl w:val="0"/>
              <w:snapToGrid w:val="0"/>
              <w:spacing w:line="276" w:lineRule="auto"/>
              <w:jc w:val="both"/>
              <w:rPr>
                <w:rFonts w:cs="Times New Roman"/>
                <w:bCs/>
                <w:sz w:val="21"/>
                <w:szCs w:val="21"/>
              </w:rPr>
            </w:pPr>
            <w:r>
              <w:rPr>
                <w:rFonts w:hint="eastAsia" w:cs="Times New Roman"/>
                <w:bCs/>
                <w:sz w:val="21"/>
                <w:szCs w:val="21"/>
              </w:rPr>
              <w:t>2</w:t>
            </w:r>
            <w:r>
              <w:rPr>
                <w:rFonts w:cs="Times New Roman"/>
                <w:bCs/>
                <w:sz w:val="21"/>
                <w:szCs w:val="21"/>
              </w:rPr>
              <w:t>.</w:t>
            </w:r>
            <w:r>
              <w:rPr>
                <w:rFonts w:hint="eastAsia" w:cs="Times New Roman"/>
                <w:bCs/>
                <w:sz w:val="21"/>
                <w:szCs w:val="21"/>
              </w:rPr>
              <w:t>人类的终极意义。</w:t>
            </w:r>
          </w:p>
        </w:tc>
      </w:tr>
      <w:tr w14:paraId="12048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cantSplit/>
          <w:jc w:val="center"/>
        </w:trPr>
        <w:tc>
          <w:tcPr>
            <w:tcW w:w="1875" w:type="pct"/>
            <w:tcMar>
              <w:top w:w="57" w:type="dxa"/>
              <w:left w:w="85" w:type="dxa"/>
              <w:bottom w:w="57" w:type="dxa"/>
              <w:right w:w="85" w:type="dxa"/>
            </w:tcMar>
            <w:vAlign w:val="center"/>
          </w:tcPr>
          <w:p w14:paraId="6CF6DEEF">
            <w:pPr>
              <w:widowControl w:val="0"/>
              <w:snapToGrid w:val="0"/>
              <w:spacing w:line="276" w:lineRule="auto"/>
              <w:jc w:val="both"/>
              <w:rPr>
                <w:rFonts w:cs="Times New Roman"/>
                <w:bCs/>
                <w:sz w:val="21"/>
                <w:szCs w:val="21"/>
              </w:rPr>
            </w:pPr>
            <w:r>
              <w:rPr>
                <w:rFonts w:hint="eastAsia" w:cs="Times New Roman"/>
                <w:bCs/>
                <w:sz w:val="21"/>
                <w:szCs w:val="21"/>
              </w:rPr>
              <w:t>8</w:t>
            </w:r>
            <w:r>
              <w:rPr>
                <w:rFonts w:cs="Times New Roman"/>
                <w:bCs/>
                <w:sz w:val="21"/>
                <w:szCs w:val="21"/>
              </w:rPr>
              <w:t>.</w:t>
            </w:r>
            <w:r>
              <w:rPr>
                <w:rFonts w:hint="eastAsia" w:cs="Times New Roman"/>
                <w:bCs/>
                <w:sz w:val="21"/>
                <w:szCs w:val="21"/>
              </w:rPr>
              <w:t>欧内斯特˙海明威</w:t>
            </w:r>
            <w:r>
              <w:rPr>
                <w:rFonts w:cs="Times New Roman"/>
                <w:bCs/>
                <w:sz w:val="21"/>
                <w:szCs w:val="21"/>
              </w:rPr>
              <w:t xml:space="preserve"> </w:t>
            </w:r>
          </w:p>
        </w:tc>
        <w:tc>
          <w:tcPr>
            <w:tcW w:w="3125" w:type="pct"/>
            <w:tcMar>
              <w:top w:w="57" w:type="dxa"/>
              <w:left w:w="85" w:type="dxa"/>
              <w:bottom w:w="57" w:type="dxa"/>
              <w:right w:w="85" w:type="dxa"/>
            </w:tcMar>
            <w:vAlign w:val="center"/>
          </w:tcPr>
          <w:p w14:paraId="55D36FAF">
            <w:pPr>
              <w:widowControl w:val="0"/>
              <w:snapToGrid w:val="0"/>
              <w:spacing w:line="276" w:lineRule="auto"/>
              <w:jc w:val="both"/>
              <w:rPr>
                <w:rFonts w:cs="Times New Roman"/>
                <w:bCs/>
                <w:sz w:val="21"/>
                <w:szCs w:val="21"/>
              </w:rPr>
            </w:pPr>
            <w:r>
              <w:rPr>
                <w:rFonts w:hint="eastAsia" w:cs="Times New Roman"/>
                <w:bCs/>
                <w:sz w:val="21"/>
                <w:szCs w:val="21"/>
              </w:rPr>
              <w:t>1</w:t>
            </w:r>
            <w:r>
              <w:rPr>
                <w:rFonts w:cs="Times New Roman"/>
                <w:bCs/>
                <w:sz w:val="21"/>
                <w:szCs w:val="21"/>
              </w:rPr>
              <w:t>.</w:t>
            </w:r>
            <w:r>
              <w:rPr>
                <w:rFonts w:hint="eastAsia" w:cs="Times New Roman"/>
                <w:bCs/>
                <w:sz w:val="21"/>
                <w:szCs w:val="21"/>
              </w:rPr>
              <w:t>奋斗的人生观。</w:t>
            </w:r>
          </w:p>
          <w:p w14:paraId="2B7065F7">
            <w:pPr>
              <w:widowControl w:val="0"/>
              <w:snapToGrid w:val="0"/>
              <w:spacing w:line="276" w:lineRule="auto"/>
              <w:jc w:val="both"/>
              <w:rPr>
                <w:rFonts w:cs="Times New Roman"/>
                <w:bCs/>
                <w:sz w:val="21"/>
                <w:szCs w:val="21"/>
              </w:rPr>
            </w:pPr>
            <w:r>
              <w:rPr>
                <w:rFonts w:hint="eastAsia" w:cs="Times New Roman"/>
                <w:bCs/>
                <w:sz w:val="21"/>
                <w:szCs w:val="21"/>
              </w:rPr>
              <w:t>2</w:t>
            </w:r>
            <w:r>
              <w:rPr>
                <w:rFonts w:cs="Times New Roman"/>
                <w:bCs/>
                <w:sz w:val="21"/>
                <w:szCs w:val="21"/>
              </w:rPr>
              <w:t>.</w:t>
            </w:r>
            <w:r>
              <w:rPr>
                <w:rFonts w:hint="eastAsia" w:cs="Times New Roman"/>
                <w:bCs/>
                <w:sz w:val="21"/>
                <w:szCs w:val="21"/>
              </w:rPr>
              <w:t>“失败的英雄”。</w:t>
            </w:r>
          </w:p>
        </w:tc>
      </w:tr>
    </w:tbl>
    <w:p w14:paraId="2C269104">
      <w:pPr>
        <w:spacing w:before="326" w:beforeLines="100" w:line="360" w:lineRule="auto"/>
        <w:outlineLvl w:val="0"/>
        <w:rPr>
          <w:rFonts w:ascii="黑体" w:eastAsia="黑体"/>
          <w:sz w:val="28"/>
        </w:rPr>
      </w:pPr>
      <w:r>
        <w:rPr>
          <w:rFonts w:hint="eastAsia" w:ascii="黑体" w:eastAsia="黑体"/>
          <w:sz w:val="28"/>
        </w:rPr>
        <w:t>五、课程考核</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4E42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5E96013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26" w:type="dxa"/>
            <w:vMerge w:val="restart"/>
            <w:tcBorders>
              <w:top w:val="single" w:color="auto" w:sz="12" w:space="0"/>
            </w:tcBorders>
            <w:tcMar>
              <w:top w:w="57" w:type="dxa"/>
              <w:left w:w="85" w:type="dxa"/>
              <w:bottom w:w="57" w:type="dxa"/>
              <w:right w:w="85" w:type="dxa"/>
            </w:tcMar>
            <w:vAlign w:val="center"/>
          </w:tcPr>
          <w:p w14:paraId="3BB8C497">
            <w:pPr>
              <w:widowControl w:val="0"/>
              <w:jc w:val="center"/>
              <w:outlineLvl w:val="0"/>
              <w:rPr>
                <w:rFonts w:ascii="黑体" w:eastAsia="黑体"/>
                <w:sz w:val="28"/>
              </w:rPr>
            </w:pPr>
            <w:r>
              <w:rPr>
                <w:rFonts w:hint="eastAsia" w:ascii="黑体" w:hAnsi="黑体" w:eastAsia="黑体"/>
                <w:bCs/>
                <w:sz w:val="21"/>
                <w:szCs w:val="21"/>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3A5A9E23">
            <w:pPr>
              <w:widowControl w:val="0"/>
              <w:spacing w:line="480" w:lineRule="auto"/>
              <w:jc w:val="center"/>
              <w:outlineLvl w:val="0"/>
              <w:rPr>
                <w:rFonts w:ascii="黑体" w:hAnsi="黑体" w:eastAsia="黑体"/>
                <w:bCs/>
                <w:sz w:val="21"/>
                <w:szCs w:val="21"/>
              </w:rPr>
            </w:pPr>
            <w:r>
              <w:rPr>
                <w:rFonts w:hint="eastAsia" w:ascii="黑体" w:hAnsi="黑体" w:eastAsia="黑体"/>
                <w:bCs/>
                <w:sz w:val="21"/>
                <w:szCs w:val="21"/>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417170EB">
            <w:pPr>
              <w:widowControl w:val="0"/>
              <w:jc w:val="center"/>
              <w:outlineLvl w:val="0"/>
              <w:rPr>
                <w:rFonts w:ascii="黑体" w:eastAsia="黑体"/>
                <w:sz w:val="28"/>
              </w:rPr>
            </w:pPr>
            <w:r>
              <w:rPr>
                <w:rFonts w:hint="eastAsia" w:ascii="黑体" w:hAnsi="黑体" w:eastAsia="黑体"/>
                <w:bCs/>
                <w:sz w:val="21"/>
                <w:szCs w:val="21"/>
              </w:rPr>
              <w:t xml:space="preserve"> 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3805B6CC">
            <w:pPr>
              <w:widowControl w:val="0"/>
              <w:jc w:val="center"/>
              <w:outlineLvl w:val="0"/>
              <w:rPr>
                <w:rFonts w:ascii="黑体" w:hAnsi="黑体" w:eastAsia="黑体"/>
                <w:bCs/>
                <w:sz w:val="21"/>
                <w:szCs w:val="21"/>
              </w:rPr>
            </w:pPr>
            <w:r>
              <w:rPr>
                <w:rFonts w:hint="eastAsia" w:ascii="黑体" w:hAnsi="黑体" w:eastAsia="黑体"/>
                <w:bCs/>
                <w:sz w:val="21"/>
                <w:szCs w:val="21"/>
              </w:rPr>
              <w:t>合计</w:t>
            </w:r>
          </w:p>
        </w:tc>
      </w:tr>
      <w:tr w14:paraId="397E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670C9F78">
            <w:pPr>
              <w:widowControl w:val="0"/>
              <w:snapToGrid w:val="0"/>
              <w:jc w:val="center"/>
              <w:rPr>
                <w:rFonts w:ascii="黑体" w:hAnsi="黑体" w:eastAsia="黑体"/>
                <w:bCs/>
                <w:sz w:val="21"/>
                <w:szCs w:val="21"/>
              </w:rPr>
            </w:pPr>
          </w:p>
        </w:tc>
        <w:tc>
          <w:tcPr>
            <w:tcW w:w="726" w:type="dxa"/>
            <w:vMerge w:val="continue"/>
            <w:tcMar>
              <w:top w:w="57" w:type="dxa"/>
              <w:left w:w="85" w:type="dxa"/>
              <w:bottom w:w="57" w:type="dxa"/>
              <w:right w:w="85" w:type="dxa"/>
            </w:tcMar>
          </w:tcPr>
          <w:p w14:paraId="6A4EA578">
            <w:pPr>
              <w:widowControl w:val="0"/>
              <w:spacing w:line="480" w:lineRule="auto"/>
              <w:jc w:val="both"/>
              <w:outlineLvl w:val="0"/>
              <w:rPr>
                <w:rFonts w:ascii="黑体" w:hAnsi="黑体" w:eastAsia="黑体"/>
                <w:bCs/>
                <w:sz w:val="21"/>
                <w:szCs w:val="21"/>
              </w:rPr>
            </w:pPr>
          </w:p>
        </w:tc>
        <w:tc>
          <w:tcPr>
            <w:tcW w:w="2410" w:type="dxa"/>
            <w:vMerge w:val="continue"/>
            <w:tcBorders>
              <w:right w:val="double" w:color="auto" w:sz="4" w:space="0"/>
            </w:tcBorders>
            <w:tcMar>
              <w:top w:w="57" w:type="dxa"/>
              <w:left w:w="85" w:type="dxa"/>
              <w:bottom w:w="57" w:type="dxa"/>
              <w:right w:w="85" w:type="dxa"/>
            </w:tcMar>
          </w:tcPr>
          <w:p w14:paraId="662ED57E">
            <w:pPr>
              <w:widowControl w:val="0"/>
              <w:spacing w:line="480" w:lineRule="auto"/>
              <w:jc w:val="both"/>
              <w:outlineLvl w:val="0"/>
              <w:rPr>
                <w:rFonts w:ascii="黑体" w:hAnsi="黑体" w:eastAsia="黑体"/>
                <w:bCs/>
                <w:sz w:val="21"/>
                <w:szCs w:val="21"/>
              </w:rPr>
            </w:pPr>
          </w:p>
        </w:tc>
        <w:tc>
          <w:tcPr>
            <w:tcW w:w="627" w:type="dxa"/>
            <w:tcBorders>
              <w:left w:val="double" w:color="auto" w:sz="4" w:space="0"/>
            </w:tcBorders>
            <w:tcMar>
              <w:top w:w="57" w:type="dxa"/>
              <w:left w:w="85" w:type="dxa"/>
              <w:bottom w:w="57" w:type="dxa"/>
              <w:right w:w="85" w:type="dxa"/>
            </w:tcMar>
            <w:vAlign w:val="center"/>
          </w:tcPr>
          <w:p w14:paraId="2DC12801">
            <w:pPr>
              <w:widowControl w:val="0"/>
              <w:jc w:val="center"/>
              <w:outlineLvl w:val="0"/>
              <w:rPr>
                <w:rFonts w:ascii="Arial" w:hAnsi="Arial" w:eastAsia="黑体" w:cs="Arial"/>
                <w:bCs/>
                <w:sz w:val="21"/>
                <w:szCs w:val="21"/>
              </w:rPr>
            </w:pPr>
            <w:r>
              <w:rPr>
                <w:rFonts w:ascii="Arial" w:hAnsi="Arial" w:eastAsia="黑体" w:cs="Arial"/>
                <w:bCs/>
                <w:sz w:val="21"/>
                <w:szCs w:val="21"/>
              </w:rPr>
              <w:t>1</w:t>
            </w:r>
          </w:p>
        </w:tc>
        <w:tc>
          <w:tcPr>
            <w:tcW w:w="627" w:type="dxa"/>
            <w:tcMar>
              <w:top w:w="57" w:type="dxa"/>
              <w:left w:w="85" w:type="dxa"/>
              <w:bottom w:w="57" w:type="dxa"/>
              <w:right w:w="85" w:type="dxa"/>
            </w:tcMar>
            <w:vAlign w:val="center"/>
          </w:tcPr>
          <w:p w14:paraId="6628710C">
            <w:pPr>
              <w:widowControl w:val="0"/>
              <w:jc w:val="center"/>
              <w:outlineLvl w:val="0"/>
              <w:rPr>
                <w:rFonts w:ascii="Arial" w:hAnsi="Arial" w:eastAsia="黑体" w:cs="Arial"/>
                <w:bCs/>
                <w:sz w:val="21"/>
                <w:szCs w:val="21"/>
              </w:rPr>
            </w:pPr>
            <w:r>
              <w:rPr>
                <w:rFonts w:ascii="Arial" w:hAnsi="Arial" w:eastAsia="黑体" w:cs="Arial"/>
                <w:bCs/>
                <w:sz w:val="21"/>
                <w:szCs w:val="21"/>
              </w:rPr>
              <w:t>2</w:t>
            </w:r>
          </w:p>
        </w:tc>
        <w:tc>
          <w:tcPr>
            <w:tcW w:w="627" w:type="dxa"/>
            <w:tcMar>
              <w:top w:w="57" w:type="dxa"/>
              <w:left w:w="85" w:type="dxa"/>
              <w:bottom w:w="57" w:type="dxa"/>
              <w:right w:w="85" w:type="dxa"/>
            </w:tcMar>
            <w:vAlign w:val="center"/>
          </w:tcPr>
          <w:p w14:paraId="3885CC86">
            <w:pPr>
              <w:widowControl w:val="0"/>
              <w:jc w:val="center"/>
              <w:outlineLvl w:val="0"/>
              <w:rPr>
                <w:rFonts w:ascii="Arial" w:hAnsi="Arial" w:eastAsia="黑体" w:cs="Arial"/>
                <w:bCs/>
                <w:sz w:val="21"/>
                <w:szCs w:val="21"/>
              </w:rPr>
            </w:pPr>
            <w:r>
              <w:rPr>
                <w:rFonts w:ascii="Arial" w:hAnsi="Arial" w:eastAsia="黑体" w:cs="Arial"/>
                <w:bCs/>
                <w:sz w:val="21"/>
                <w:szCs w:val="21"/>
              </w:rPr>
              <w:t>3</w:t>
            </w:r>
          </w:p>
        </w:tc>
        <w:tc>
          <w:tcPr>
            <w:tcW w:w="627" w:type="dxa"/>
            <w:tcMar>
              <w:top w:w="57" w:type="dxa"/>
              <w:left w:w="85" w:type="dxa"/>
              <w:bottom w:w="57" w:type="dxa"/>
              <w:right w:w="85" w:type="dxa"/>
            </w:tcMar>
            <w:vAlign w:val="center"/>
          </w:tcPr>
          <w:p w14:paraId="0004117E">
            <w:pPr>
              <w:widowControl w:val="0"/>
              <w:jc w:val="center"/>
              <w:outlineLvl w:val="0"/>
              <w:rPr>
                <w:rFonts w:ascii="Arial" w:hAnsi="Arial" w:eastAsia="黑体" w:cs="Arial"/>
                <w:bCs/>
                <w:sz w:val="21"/>
                <w:szCs w:val="21"/>
              </w:rPr>
            </w:pPr>
            <w:r>
              <w:rPr>
                <w:rFonts w:ascii="Arial" w:hAnsi="Arial" w:eastAsia="黑体" w:cs="Arial"/>
                <w:bCs/>
                <w:sz w:val="21"/>
                <w:szCs w:val="21"/>
              </w:rPr>
              <w:t>4</w:t>
            </w:r>
          </w:p>
        </w:tc>
        <w:tc>
          <w:tcPr>
            <w:tcW w:w="627" w:type="dxa"/>
            <w:tcMar>
              <w:top w:w="57" w:type="dxa"/>
              <w:left w:w="85" w:type="dxa"/>
              <w:bottom w:w="57" w:type="dxa"/>
              <w:right w:w="85" w:type="dxa"/>
            </w:tcMar>
            <w:vAlign w:val="center"/>
          </w:tcPr>
          <w:p w14:paraId="371FB5F6">
            <w:pPr>
              <w:widowControl w:val="0"/>
              <w:jc w:val="center"/>
              <w:outlineLvl w:val="0"/>
              <w:rPr>
                <w:rFonts w:ascii="Arial" w:hAnsi="Arial" w:eastAsia="黑体" w:cs="Arial"/>
                <w:bCs/>
                <w:sz w:val="21"/>
                <w:szCs w:val="21"/>
              </w:rPr>
            </w:pPr>
            <w:r>
              <w:rPr>
                <w:rFonts w:ascii="Arial" w:hAnsi="Arial" w:eastAsia="黑体" w:cs="Arial"/>
                <w:bCs/>
                <w:sz w:val="21"/>
                <w:szCs w:val="21"/>
              </w:rPr>
              <w:t>5</w:t>
            </w:r>
          </w:p>
        </w:tc>
        <w:tc>
          <w:tcPr>
            <w:tcW w:w="627" w:type="dxa"/>
            <w:tcMar>
              <w:top w:w="57" w:type="dxa"/>
              <w:left w:w="85" w:type="dxa"/>
              <w:bottom w:w="57" w:type="dxa"/>
              <w:right w:w="85" w:type="dxa"/>
            </w:tcMar>
            <w:vAlign w:val="center"/>
          </w:tcPr>
          <w:p w14:paraId="56947822">
            <w:pPr>
              <w:widowControl w:val="0"/>
              <w:jc w:val="center"/>
              <w:outlineLvl w:val="0"/>
              <w:rPr>
                <w:rFonts w:ascii="Arial" w:hAnsi="Arial" w:eastAsia="黑体" w:cs="Arial"/>
                <w:bCs/>
                <w:sz w:val="21"/>
                <w:szCs w:val="21"/>
              </w:rPr>
            </w:pPr>
            <w:r>
              <w:rPr>
                <w:rFonts w:ascii="Arial" w:hAnsi="Arial" w:eastAsia="黑体" w:cs="Arial"/>
                <w:bCs/>
                <w:sz w:val="21"/>
                <w:szCs w:val="21"/>
              </w:rPr>
              <w:t>6</w:t>
            </w:r>
          </w:p>
        </w:tc>
        <w:tc>
          <w:tcPr>
            <w:tcW w:w="723" w:type="dxa"/>
            <w:vMerge w:val="continue"/>
            <w:tcBorders>
              <w:right w:val="single" w:color="auto" w:sz="12" w:space="0"/>
            </w:tcBorders>
            <w:tcMar>
              <w:top w:w="57" w:type="dxa"/>
              <w:left w:w="85" w:type="dxa"/>
              <w:bottom w:w="57" w:type="dxa"/>
              <w:right w:w="85" w:type="dxa"/>
            </w:tcMar>
          </w:tcPr>
          <w:p w14:paraId="18D188EB">
            <w:pPr>
              <w:widowControl w:val="0"/>
              <w:jc w:val="center"/>
              <w:outlineLvl w:val="0"/>
              <w:rPr>
                <w:rFonts w:ascii="Arial" w:hAnsi="Arial" w:eastAsia="黑体" w:cs="Arial"/>
                <w:bCs/>
                <w:sz w:val="21"/>
                <w:szCs w:val="21"/>
              </w:rPr>
            </w:pPr>
          </w:p>
        </w:tc>
      </w:tr>
      <w:tr w14:paraId="47D7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42423235">
            <w:pPr>
              <w:widowControl w:val="0"/>
              <w:snapToGrid w:val="0"/>
              <w:jc w:val="center"/>
              <w:rPr>
                <w:rFonts w:ascii="Arial" w:hAnsi="Arial" w:eastAsia="黑体" w:cs="Arial"/>
                <w:bCs/>
                <w:sz w:val="21"/>
                <w:szCs w:val="21"/>
              </w:rPr>
            </w:pPr>
            <w:r>
              <w:rPr>
                <w:rFonts w:hint="eastAsia" w:ascii="黑体" w:hAnsi="黑体" w:eastAsia="黑体" w:cs="黑体"/>
                <w:bCs/>
                <w:sz w:val="21"/>
                <w:szCs w:val="21"/>
              </w:rPr>
              <w:t>X</w:t>
            </w:r>
            <w:r>
              <w:rPr>
                <w:rFonts w:ascii="黑体" w:hAnsi="黑体" w:eastAsia="黑体" w:cs="黑体"/>
                <w:bCs/>
                <w:sz w:val="21"/>
                <w:szCs w:val="21"/>
              </w:rPr>
              <w:t>1</w:t>
            </w:r>
          </w:p>
        </w:tc>
        <w:tc>
          <w:tcPr>
            <w:tcW w:w="726" w:type="dxa"/>
            <w:tcMar>
              <w:top w:w="57" w:type="dxa"/>
              <w:left w:w="85" w:type="dxa"/>
              <w:bottom w:w="57" w:type="dxa"/>
              <w:right w:w="85" w:type="dxa"/>
            </w:tcMar>
            <w:vAlign w:val="center"/>
          </w:tcPr>
          <w:p w14:paraId="008CE31D">
            <w:pPr>
              <w:widowControl w:val="0"/>
              <w:jc w:val="center"/>
              <w:rPr>
                <w:rFonts w:ascii="Times New Roman" w:hAnsi="Times New Roman"/>
                <w:color w:val="000000"/>
                <w:sz w:val="21"/>
                <w:szCs w:val="21"/>
              </w:rPr>
            </w:pPr>
            <w:r>
              <w:rPr>
                <w:rFonts w:ascii="Times New Roman" w:hAnsi="Times New Roman"/>
                <w:color w:val="000000"/>
                <w:sz w:val="21"/>
                <w:szCs w:val="21"/>
              </w:rPr>
              <w:t>55</w:t>
            </w:r>
            <w:r>
              <w:rPr>
                <w:rFonts w:hint="eastAsia" w:ascii="Times New Roman" w:hAnsi="Times New Roman"/>
                <w:color w:val="000000"/>
                <w:sz w:val="21"/>
                <w:szCs w:val="21"/>
              </w:rPr>
              <w:t>%</w:t>
            </w:r>
          </w:p>
        </w:tc>
        <w:tc>
          <w:tcPr>
            <w:tcW w:w="2410" w:type="dxa"/>
            <w:tcBorders>
              <w:right w:val="double" w:color="auto" w:sz="4" w:space="0"/>
            </w:tcBorders>
            <w:tcMar>
              <w:top w:w="57" w:type="dxa"/>
              <w:left w:w="85" w:type="dxa"/>
              <w:bottom w:w="57" w:type="dxa"/>
              <w:right w:w="85" w:type="dxa"/>
            </w:tcMar>
            <w:vAlign w:val="center"/>
          </w:tcPr>
          <w:p w14:paraId="37F18A6E">
            <w:pPr>
              <w:widowControl w:val="0"/>
              <w:jc w:val="center"/>
              <w:rPr>
                <w:rFonts w:hint="eastAsia" w:ascii="Times New Roman" w:hAnsi="Times New Roman"/>
                <w:bCs/>
                <w:sz w:val="21"/>
                <w:szCs w:val="21"/>
              </w:rPr>
            </w:pPr>
            <w:r>
              <w:rPr>
                <w:rFonts w:hint="eastAsia" w:ascii="Times New Roman" w:hAnsi="Times New Roman"/>
                <w:bCs/>
                <w:sz w:val="21"/>
                <w:szCs w:val="21"/>
              </w:rPr>
              <w:t>期末测验</w:t>
            </w:r>
          </w:p>
        </w:tc>
        <w:tc>
          <w:tcPr>
            <w:tcW w:w="627" w:type="dxa"/>
            <w:tcBorders>
              <w:left w:val="double" w:color="auto" w:sz="4" w:space="0"/>
            </w:tcBorders>
            <w:tcMar>
              <w:top w:w="57" w:type="dxa"/>
              <w:left w:w="85" w:type="dxa"/>
              <w:bottom w:w="57" w:type="dxa"/>
              <w:right w:w="85" w:type="dxa"/>
            </w:tcMar>
            <w:vAlign w:val="center"/>
          </w:tcPr>
          <w:p w14:paraId="48586EF6">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627" w:type="dxa"/>
            <w:tcMar>
              <w:top w:w="57" w:type="dxa"/>
              <w:left w:w="85" w:type="dxa"/>
              <w:bottom w:w="57" w:type="dxa"/>
              <w:right w:w="85" w:type="dxa"/>
            </w:tcMar>
            <w:vAlign w:val="center"/>
          </w:tcPr>
          <w:p w14:paraId="03A59FDF">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627" w:type="dxa"/>
            <w:tcMar>
              <w:top w:w="57" w:type="dxa"/>
              <w:left w:w="85" w:type="dxa"/>
              <w:bottom w:w="57" w:type="dxa"/>
              <w:right w:w="85" w:type="dxa"/>
            </w:tcMar>
            <w:vAlign w:val="center"/>
          </w:tcPr>
          <w:p w14:paraId="03F2F2F3">
            <w:pPr>
              <w:widowControl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5</w:t>
            </w:r>
          </w:p>
        </w:tc>
        <w:tc>
          <w:tcPr>
            <w:tcW w:w="627" w:type="dxa"/>
            <w:tcMar>
              <w:top w:w="57" w:type="dxa"/>
              <w:left w:w="85" w:type="dxa"/>
              <w:bottom w:w="57" w:type="dxa"/>
              <w:right w:w="85" w:type="dxa"/>
            </w:tcMar>
            <w:vAlign w:val="center"/>
          </w:tcPr>
          <w:p w14:paraId="1A5F0BF4">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627" w:type="dxa"/>
            <w:tcMar>
              <w:top w:w="57" w:type="dxa"/>
              <w:left w:w="85" w:type="dxa"/>
              <w:bottom w:w="57" w:type="dxa"/>
              <w:right w:w="85" w:type="dxa"/>
            </w:tcMar>
            <w:vAlign w:val="center"/>
          </w:tcPr>
          <w:p w14:paraId="4B5A418B">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627" w:type="dxa"/>
            <w:tcMar>
              <w:top w:w="57" w:type="dxa"/>
              <w:left w:w="85" w:type="dxa"/>
              <w:bottom w:w="57" w:type="dxa"/>
              <w:right w:w="85" w:type="dxa"/>
            </w:tcMar>
            <w:vAlign w:val="center"/>
          </w:tcPr>
          <w:p w14:paraId="60914A49">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723" w:type="dxa"/>
            <w:tcBorders>
              <w:right w:val="single" w:color="auto" w:sz="12" w:space="0"/>
            </w:tcBorders>
            <w:tcMar>
              <w:top w:w="57" w:type="dxa"/>
              <w:left w:w="85" w:type="dxa"/>
              <w:bottom w:w="57" w:type="dxa"/>
              <w:right w:w="85" w:type="dxa"/>
            </w:tcMar>
            <w:vAlign w:val="center"/>
          </w:tcPr>
          <w:p w14:paraId="40DBB5BA">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r>
      <w:tr w14:paraId="10AC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5" w:type="dxa"/>
            <w:tcBorders>
              <w:left w:val="single" w:color="auto" w:sz="12" w:space="0"/>
            </w:tcBorders>
            <w:tcMar>
              <w:top w:w="57" w:type="dxa"/>
              <w:left w:w="85" w:type="dxa"/>
              <w:bottom w:w="57" w:type="dxa"/>
              <w:right w:w="85" w:type="dxa"/>
            </w:tcMar>
            <w:vAlign w:val="center"/>
          </w:tcPr>
          <w:p w14:paraId="2D948171">
            <w:pPr>
              <w:widowControl w:val="0"/>
              <w:snapToGrid w:val="0"/>
              <w:jc w:val="center"/>
              <w:rPr>
                <w:rFonts w:ascii="Arial" w:hAnsi="Arial" w:eastAsia="黑体" w:cs="Arial"/>
                <w:bCs/>
                <w:sz w:val="21"/>
                <w:szCs w:val="21"/>
              </w:rPr>
            </w:pPr>
            <w:r>
              <w:rPr>
                <w:rFonts w:hint="eastAsia" w:ascii="黑体" w:hAnsi="黑体" w:eastAsia="黑体" w:cs="黑体"/>
                <w:bCs/>
                <w:sz w:val="21"/>
                <w:szCs w:val="21"/>
              </w:rPr>
              <w:t>X</w:t>
            </w:r>
            <w:r>
              <w:rPr>
                <w:rFonts w:ascii="黑体" w:hAnsi="黑体" w:eastAsia="黑体" w:cs="黑体"/>
                <w:bCs/>
                <w:sz w:val="21"/>
                <w:szCs w:val="21"/>
              </w:rPr>
              <w:t>2</w:t>
            </w:r>
          </w:p>
        </w:tc>
        <w:tc>
          <w:tcPr>
            <w:tcW w:w="726" w:type="dxa"/>
            <w:tcMar>
              <w:top w:w="57" w:type="dxa"/>
              <w:left w:w="85" w:type="dxa"/>
              <w:bottom w:w="57" w:type="dxa"/>
              <w:right w:w="85" w:type="dxa"/>
            </w:tcMar>
            <w:vAlign w:val="center"/>
          </w:tcPr>
          <w:p w14:paraId="3536A2BE">
            <w:pPr>
              <w:widowControl w:val="0"/>
              <w:jc w:val="center"/>
              <w:rPr>
                <w:rFonts w:ascii="Times New Roman" w:hAnsi="Times New Roman"/>
                <w:color w:val="000000"/>
                <w:sz w:val="21"/>
                <w:szCs w:val="21"/>
              </w:rPr>
            </w:pPr>
            <w:r>
              <w:rPr>
                <w:rFonts w:ascii="Times New Roman" w:hAnsi="Times New Roman"/>
                <w:color w:val="000000"/>
                <w:sz w:val="21"/>
                <w:szCs w:val="21"/>
              </w:rPr>
              <w:t>15</w:t>
            </w:r>
            <w:r>
              <w:rPr>
                <w:rFonts w:hint="eastAsia" w:ascii="Times New Roman" w:hAnsi="Times New Roman"/>
                <w:color w:val="000000"/>
                <w:sz w:val="21"/>
                <w:szCs w:val="21"/>
              </w:rPr>
              <w:t>%</w:t>
            </w:r>
          </w:p>
        </w:tc>
        <w:tc>
          <w:tcPr>
            <w:tcW w:w="2410" w:type="dxa"/>
            <w:tcBorders>
              <w:right w:val="double" w:color="auto" w:sz="4" w:space="0"/>
            </w:tcBorders>
            <w:tcMar>
              <w:top w:w="57" w:type="dxa"/>
              <w:left w:w="85" w:type="dxa"/>
              <w:bottom w:w="57" w:type="dxa"/>
              <w:right w:w="85" w:type="dxa"/>
            </w:tcMar>
            <w:vAlign w:val="center"/>
          </w:tcPr>
          <w:p w14:paraId="0C0E32EF">
            <w:pPr>
              <w:widowControl w:val="0"/>
              <w:jc w:val="center"/>
              <w:rPr>
                <w:rFonts w:hint="eastAsia" w:ascii="Times New Roman" w:hAnsi="Times New Roman"/>
                <w:bCs/>
                <w:sz w:val="21"/>
                <w:szCs w:val="21"/>
              </w:rPr>
            </w:pPr>
            <w:r>
              <w:rPr>
                <w:rFonts w:hint="eastAsia" w:ascii="Times New Roman" w:hAnsi="Times New Roman"/>
                <w:bCs/>
                <w:sz w:val="21"/>
                <w:szCs w:val="21"/>
              </w:rPr>
              <w:t>过程</w:t>
            </w:r>
            <w:bookmarkStart w:id="2" w:name="_GoBack"/>
            <w:bookmarkEnd w:id="2"/>
            <w:r>
              <w:rPr>
                <w:rFonts w:hint="eastAsia" w:ascii="Times New Roman" w:hAnsi="Times New Roman"/>
                <w:bCs/>
                <w:sz w:val="21"/>
                <w:szCs w:val="21"/>
              </w:rPr>
              <w:t>测验</w:t>
            </w:r>
          </w:p>
        </w:tc>
        <w:tc>
          <w:tcPr>
            <w:tcW w:w="627" w:type="dxa"/>
            <w:tcBorders>
              <w:left w:val="double" w:color="auto" w:sz="4" w:space="0"/>
            </w:tcBorders>
            <w:tcMar>
              <w:top w:w="57" w:type="dxa"/>
              <w:left w:w="85" w:type="dxa"/>
              <w:bottom w:w="57" w:type="dxa"/>
              <w:right w:w="85" w:type="dxa"/>
            </w:tcMar>
            <w:vAlign w:val="center"/>
          </w:tcPr>
          <w:p w14:paraId="17C4C17C">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627" w:type="dxa"/>
            <w:tcMar>
              <w:top w:w="57" w:type="dxa"/>
              <w:left w:w="85" w:type="dxa"/>
              <w:bottom w:w="57" w:type="dxa"/>
              <w:right w:w="85" w:type="dxa"/>
            </w:tcMar>
            <w:vAlign w:val="center"/>
          </w:tcPr>
          <w:p w14:paraId="723F7089">
            <w:pPr>
              <w:widowControl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5</w:t>
            </w:r>
          </w:p>
        </w:tc>
        <w:tc>
          <w:tcPr>
            <w:tcW w:w="627" w:type="dxa"/>
            <w:tcMar>
              <w:top w:w="57" w:type="dxa"/>
              <w:left w:w="85" w:type="dxa"/>
              <w:bottom w:w="57" w:type="dxa"/>
              <w:right w:w="85" w:type="dxa"/>
            </w:tcMar>
            <w:vAlign w:val="center"/>
          </w:tcPr>
          <w:p w14:paraId="06CD2458">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627" w:type="dxa"/>
            <w:tcMar>
              <w:top w:w="57" w:type="dxa"/>
              <w:left w:w="85" w:type="dxa"/>
              <w:bottom w:w="57" w:type="dxa"/>
              <w:right w:w="85" w:type="dxa"/>
            </w:tcMar>
            <w:vAlign w:val="center"/>
          </w:tcPr>
          <w:p w14:paraId="06F7FF17">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627" w:type="dxa"/>
            <w:tcMar>
              <w:top w:w="57" w:type="dxa"/>
              <w:left w:w="85" w:type="dxa"/>
              <w:bottom w:w="57" w:type="dxa"/>
              <w:right w:w="85" w:type="dxa"/>
            </w:tcMar>
            <w:vAlign w:val="center"/>
          </w:tcPr>
          <w:p w14:paraId="7301D4E4">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627" w:type="dxa"/>
            <w:tcMar>
              <w:top w:w="57" w:type="dxa"/>
              <w:left w:w="85" w:type="dxa"/>
              <w:bottom w:w="57" w:type="dxa"/>
              <w:right w:w="85" w:type="dxa"/>
            </w:tcMar>
            <w:vAlign w:val="center"/>
          </w:tcPr>
          <w:p w14:paraId="2851303B">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723" w:type="dxa"/>
            <w:tcBorders>
              <w:right w:val="single" w:color="auto" w:sz="12" w:space="0"/>
            </w:tcBorders>
            <w:tcMar>
              <w:top w:w="57" w:type="dxa"/>
              <w:left w:w="85" w:type="dxa"/>
              <w:bottom w:w="57" w:type="dxa"/>
              <w:right w:w="85" w:type="dxa"/>
            </w:tcMar>
            <w:vAlign w:val="center"/>
          </w:tcPr>
          <w:p w14:paraId="4DB41595">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r>
      <w:tr w14:paraId="64D2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5324D3E4">
            <w:pPr>
              <w:widowControl w:val="0"/>
              <w:snapToGrid w:val="0"/>
              <w:jc w:val="center"/>
              <w:rPr>
                <w:rFonts w:ascii="Arial" w:hAnsi="Arial" w:eastAsia="黑体" w:cs="Arial"/>
                <w:bCs/>
                <w:sz w:val="21"/>
                <w:szCs w:val="21"/>
              </w:rPr>
            </w:pPr>
            <w:r>
              <w:rPr>
                <w:rFonts w:hint="eastAsia" w:ascii="黑体" w:hAnsi="黑体" w:eastAsia="黑体" w:cs="黑体"/>
                <w:bCs/>
                <w:sz w:val="21"/>
                <w:szCs w:val="21"/>
              </w:rPr>
              <w:t>X</w:t>
            </w:r>
            <w:r>
              <w:rPr>
                <w:rFonts w:ascii="黑体" w:hAnsi="黑体" w:eastAsia="黑体" w:cs="黑体"/>
                <w:bCs/>
                <w:sz w:val="21"/>
                <w:szCs w:val="21"/>
              </w:rPr>
              <w:t>3</w:t>
            </w:r>
          </w:p>
        </w:tc>
        <w:tc>
          <w:tcPr>
            <w:tcW w:w="726" w:type="dxa"/>
            <w:tcMar>
              <w:top w:w="57" w:type="dxa"/>
              <w:left w:w="85" w:type="dxa"/>
              <w:bottom w:w="57" w:type="dxa"/>
              <w:right w:w="85" w:type="dxa"/>
            </w:tcMar>
            <w:vAlign w:val="center"/>
          </w:tcPr>
          <w:p w14:paraId="46E1B256">
            <w:pPr>
              <w:widowControl w:val="0"/>
              <w:jc w:val="center"/>
              <w:rPr>
                <w:rFonts w:ascii="Times New Roman" w:hAnsi="Times New Roman"/>
                <w:color w:val="000000"/>
                <w:sz w:val="21"/>
                <w:szCs w:val="21"/>
              </w:rPr>
            </w:pPr>
            <w:r>
              <w:rPr>
                <w:rFonts w:ascii="Times New Roman" w:hAnsi="Times New Roman"/>
                <w:color w:val="000000"/>
                <w:sz w:val="21"/>
                <w:szCs w:val="21"/>
              </w:rPr>
              <w:t>15</w:t>
            </w:r>
            <w:r>
              <w:rPr>
                <w:rFonts w:hint="eastAsia" w:ascii="Times New Roman" w:hAnsi="Times New Roman"/>
                <w:color w:val="000000"/>
                <w:sz w:val="21"/>
                <w:szCs w:val="21"/>
              </w:rPr>
              <w:t>%</w:t>
            </w:r>
          </w:p>
        </w:tc>
        <w:tc>
          <w:tcPr>
            <w:tcW w:w="2410" w:type="dxa"/>
            <w:tcBorders>
              <w:right w:val="double" w:color="auto" w:sz="4" w:space="0"/>
            </w:tcBorders>
            <w:tcMar>
              <w:top w:w="57" w:type="dxa"/>
              <w:left w:w="85" w:type="dxa"/>
              <w:bottom w:w="57" w:type="dxa"/>
              <w:right w:w="85" w:type="dxa"/>
            </w:tcMar>
            <w:vAlign w:val="center"/>
          </w:tcPr>
          <w:p w14:paraId="5B836548">
            <w:pPr>
              <w:widowControl w:val="0"/>
              <w:jc w:val="center"/>
              <w:rPr>
                <w:rFonts w:hint="eastAsia" w:ascii="Times New Roman" w:hAnsi="Times New Roman"/>
                <w:bCs/>
                <w:sz w:val="21"/>
                <w:szCs w:val="21"/>
              </w:rPr>
            </w:pPr>
            <w:r>
              <w:rPr>
                <w:rFonts w:hint="eastAsia" w:ascii="Times New Roman" w:hAnsi="Times New Roman"/>
                <w:bCs/>
                <w:sz w:val="21"/>
                <w:szCs w:val="21"/>
              </w:rPr>
              <w:t>过程测验</w:t>
            </w:r>
          </w:p>
        </w:tc>
        <w:tc>
          <w:tcPr>
            <w:tcW w:w="627" w:type="dxa"/>
            <w:tcBorders>
              <w:left w:val="double" w:color="auto" w:sz="4" w:space="0"/>
            </w:tcBorders>
            <w:tcMar>
              <w:top w:w="57" w:type="dxa"/>
              <w:left w:w="85" w:type="dxa"/>
              <w:bottom w:w="57" w:type="dxa"/>
              <w:right w:w="85" w:type="dxa"/>
            </w:tcMar>
            <w:vAlign w:val="center"/>
          </w:tcPr>
          <w:p w14:paraId="5AD16567">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627" w:type="dxa"/>
            <w:tcMar>
              <w:top w:w="57" w:type="dxa"/>
              <w:left w:w="85" w:type="dxa"/>
              <w:bottom w:w="57" w:type="dxa"/>
              <w:right w:w="85" w:type="dxa"/>
            </w:tcMar>
            <w:vAlign w:val="center"/>
          </w:tcPr>
          <w:p w14:paraId="2E2C0FFD">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627" w:type="dxa"/>
            <w:tcMar>
              <w:top w:w="57" w:type="dxa"/>
              <w:left w:w="85" w:type="dxa"/>
              <w:bottom w:w="57" w:type="dxa"/>
              <w:right w:w="85" w:type="dxa"/>
            </w:tcMar>
            <w:vAlign w:val="center"/>
          </w:tcPr>
          <w:p w14:paraId="6B6E2224">
            <w:pPr>
              <w:widowControl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5</w:t>
            </w:r>
          </w:p>
        </w:tc>
        <w:tc>
          <w:tcPr>
            <w:tcW w:w="627" w:type="dxa"/>
            <w:tcMar>
              <w:top w:w="57" w:type="dxa"/>
              <w:left w:w="85" w:type="dxa"/>
              <w:bottom w:w="57" w:type="dxa"/>
              <w:right w:w="85" w:type="dxa"/>
            </w:tcMar>
            <w:vAlign w:val="center"/>
          </w:tcPr>
          <w:p w14:paraId="7B20B8FC">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627" w:type="dxa"/>
            <w:tcMar>
              <w:top w:w="57" w:type="dxa"/>
              <w:left w:w="85" w:type="dxa"/>
              <w:bottom w:w="57" w:type="dxa"/>
              <w:right w:w="85" w:type="dxa"/>
            </w:tcMar>
            <w:vAlign w:val="center"/>
          </w:tcPr>
          <w:p w14:paraId="316589C5">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627" w:type="dxa"/>
            <w:tcMar>
              <w:top w:w="57" w:type="dxa"/>
              <w:left w:w="85" w:type="dxa"/>
              <w:bottom w:w="57" w:type="dxa"/>
              <w:right w:w="85" w:type="dxa"/>
            </w:tcMar>
            <w:vAlign w:val="center"/>
          </w:tcPr>
          <w:p w14:paraId="1F63058A">
            <w:pPr>
              <w:widowControl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5</w:t>
            </w:r>
          </w:p>
        </w:tc>
        <w:tc>
          <w:tcPr>
            <w:tcW w:w="723" w:type="dxa"/>
            <w:tcBorders>
              <w:right w:val="single" w:color="auto" w:sz="12" w:space="0"/>
            </w:tcBorders>
            <w:tcMar>
              <w:top w:w="57" w:type="dxa"/>
              <w:left w:w="85" w:type="dxa"/>
              <w:bottom w:w="57" w:type="dxa"/>
              <w:right w:w="85" w:type="dxa"/>
            </w:tcMar>
            <w:vAlign w:val="center"/>
          </w:tcPr>
          <w:p w14:paraId="34D830BD">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r>
      <w:tr w14:paraId="3D69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55" w:type="dxa"/>
            <w:tcBorders>
              <w:left w:val="single" w:color="auto" w:sz="12" w:space="0"/>
            </w:tcBorders>
            <w:tcMar>
              <w:top w:w="57" w:type="dxa"/>
              <w:left w:w="85" w:type="dxa"/>
              <w:bottom w:w="57" w:type="dxa"/>
              <w:right w:w="85" w:type="dxa"/>
            </w:tcMar>
            <w:vAlign w:val="center"/>
          </w:tcPr>
          <w:p w14:paraId="7A751E17">
            <w:pPr>
              <w:widowControl w:val="0"/>
              <w:snapToGrid w:val="0"/>
              <w:jc w:val="center"/>
              <w:rPr>
                <w:rFonts w:ascii="黑体" w:hAnsi="黑体" w:eastAsia="黑体" w:cs="黑体"/>
                <w:bCs/>
                <w:sz w:val="21"/>
                <w:szCs w:val="21"/>
              </w:rPr>
            </w:pPr>
            <w:r>
              <w:rPr>
                <w:rFonts w:hint="eastAsia" w:ascii="黑体" w:hAnsi="黑体" w:eastAsia="黑体" w:cs="黑体"/>
                <w:bCs/>
                <w:sz w:val="21"/>
                <w:szCs w:val="21"/>
              </w:rPr>
              <w:t>X</w:t>
            </w:r>
            <w:r>
              <w:rPr>
                <w:rFonts w:ascii="黑体" w:hAnsi="黑体" w:eastAsia="黑体" w:cs="黑体"/>
                <w:bCs/>
                <w:sz w:val="21"/>
                <w:szCs w:val="21"/>
              </w:rPr>
              <w:t>4</w:t>
            </w:r>
          </w:p>
        </w:tc>
        <w:tc>
          <w:tcPr>
            <w:tcW w:w="726" w:type="dxa"/>
            <w:tcMar>
              <w:top w:w="57" w:type="dxa"/>
              <w:left w:w="85" w:type="dxa"/>
              <w:bottom w:w="57" w:type="dxa"/>
              <w:right w:w="85" w:type="dxa"/>
            </w:tcMar>
            <w:vAlign w:val="center"/>
          </w:tcPr>
          <w:p w14:paraId="7A104393">
            <w:pPr>
              <w:widowControl w:val="0"/>
              <w:jc w:val="center"/>
              <w:rPr>
                <w:rFonts w:ascii="Times New Roman" w:hAnsi="Times New Roman"/>
                <w:color w:val="000000"/>
                <w:sz w:val="21"/>
                <w:szCs w:val="21"/>
              </w:rPr>
            </w:pPr>
            <w:r>
              <w:rPr>
                <w:rFonts w:ascii="Times New Roman" w:hAnsi="Times New Roman"/>
                <w:color w:val="000000"/>
                <w:sz w:val="21"/>
                <w:szCs w:val="21"/>
              </w:rPr>
              <w:t>15</w:t>
            </w:r>
            <w:r>
              <w:rPr>
                <w:rFonts w:hint="eastAsia" w:ascii="Times New Roman" w:hAnsi="Times New Roman"/>
                <w:color w:val="000000"/>
                <w:sz w:val="21"/>
                <w:szCs w:val="21"/>
              </w:rPr>
              <w:t>%</w:t>
            </w:r>
          </w:p>
        </w:tc>
        <w:tc>
          <w:tcPr>
            <w:tcW w:w="2410" w:type="dxa"/>
            <w:tcBorders>
              <w:right w:val="double" w:color="auto" w:sz="4" w:space="0"/>
            </w:tcBorders>
            <w:tcMar>
              <w:top w:w="57" w:type="dxa"/>
              <w:left w:w="85" w:type="dxa"/>
              <w:bottom w:w="57" w:type="dxa"/>
              <w:right w:w="85" w:type="dxa"/>
            </w:tcMar>
            <w:vAlign w:val="center"/>
          </w:tcPr>
          <w:p w14:paraId="5CFD5BE8">
            <w:pPr>
              <w:widowControl w:val="0"/>
              <w:jc w:val="center"/>
              <w:rPr>
                <w:rFonts w:ascii="Times New Roman" w:hAnsi="Times New Roman"/>
                <w:color w:val="000000"/>
                <w:sz w:val="21"/>
                <w:szCs w:val="21"/>
              </w:rPr>
            </w:pPr>
            <w:r>
              <w:rPr>
                <w:rFonts w:hint="eastAsia" w:ascii="Times New Roman" w:hAnsi="Times New Roman"/>
                <w:bCs/>
                <w:sz w:val="21"/>
                <w:szCs w:val="21"/>
              </w:rPr>
              <w:t>到课率+课堂表现</w:t>
            </w:r>
          </w:p>
        </w:tc>
        <w:tc>
          <w:tcPr>
            <w:tcW w:w="627" w:type="dxa"/>
            <w:tcBorders>
              <w:left w:val="double" w:color="auto" w:sz="4" w:space="0"/>
            </w:tcBorders>
            <w:tcMar>
              <w:top w:w="57" w:type="dxa"/>
              <w:left w:w="85" w:type="dxa"/>
              <w:bottom w:w="57" w:type="dxa"/>
              <w:right w:w="85" w:type="dxa"/>
            </w:tcMar>
            <w:vAlign w:val="center"/>
          </w:tcPr>
          <w:p w14:paraId="7EBBB6B5">
            <w:pPr>
              <w:widowControl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5</w:t>
            </w:r>
          </w:p>
        </w:tc>
        <w:tc>
          <w:tcPr>
            <w:tcW w:w="627" w:type="dxa"/>
            <w:tcMar>
              <w:top w:w="57" w:type="dxa"/>
              <w:left w:w="85" w:type="dxa"/>
              <w:bottom w:w="57" w:type="dxa"/>
              <w:right w:w="85" w:type="dxa"/>
            </w:tcMar>
            <w:vAlign w:val="center"/>
          </w:tcPr>
          <w:p w14:paraId="025D3F62">
            <w:pPr>
              <w:widowControl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5</w:t>
            </w:r>
          </w:p>
        </w:tc>
        <w:tc>
          <w:tcPr>
            <w:tcW w:w="627" w:type="dxa"/>
            <w:tcMar>
              <w:top w:w="57" w:type="dxa"/>
              <w:left w:w="85" w:type="dxa"/>
              <w:bottom w:w="57" w:type="dxa"/>
              <w:right w:w="85" w:type="dxa"/>
            </w:tcMar>
            <w:vAlign w:val="center"/>
          </w:tcPr>
          <w:p w14:paraId="4E554F5E">
            <w:pPr>
              <w:widowControl w:val="0"/>
              <w:jc w:val="center"/>
              <w:rPr>
                <w:rFonts w:ascii="Times New Roman" w:hAnsi="Times New Roman" w:cs="Times New Roman"/>
                <w:color w:val="000000"/>
                <w:sz w:val="21"/>
                <w:szCs w:val="21"/>
              </w:rPr>
            </w:pPr>
          </w:p>
        </w:tc>
        <w:tc>
          <w:tcPr>
            <w:tcW w:w="627" w:type="dxa"/>
            <w:tcMar>
              <w:top w:w="57" w:type="dxa"/>
              <w:left w:w="85" w:type="dxa"/>
              <w:bottom w:w="57" w:type="dxa"/>
              <w:right w:w="85" w:type="dxa"/>
            </w:tcMar>
            <w:vAlign w:val="center"/>
          </w:tcPr>
          <w:p w14:paraId="39D2AEE7">
            <w:pPr>
              <w:widowControl w:val="0"/>
              <w:jc w:val="center"/>
              <w:rPr>
                <w:rFonts w:ascii="Times New Roman" w:hAnsi="Times New Roman" w:cs="Times New Roman"/>
                <w:color w:val="000000"/>
                <w:sz w:val="21"/>
                <w:szCs w:val="21"/>
              </w:rPr>
            </w:pPr>
          </w:p>
        </w:tc>
        <w:tc>
          <w:tcPr>
            <w:tcW w:w="627" w:type="dxa"/>
            <w:tcMar>
              <w:top w:w="57" w:type="dxa"/>
              <w:left w:w="85" w:type="dxa"/>
              <w:bottom w:w="57" w:type="dxa"/>
              <w:right w:w="85" w:type="dxa"/>
            </w:tcMar>
            <w:vAlign w:val="center"/>
          </w:tcPr>
          <w:p w14:paraId="628CB805">
            <w:pPr>
              <w:widowControl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5</w:t>
            </w:r>
          </w:p>
        </w:tc>
        <w:tc>
          <w:tcPr>
            <w:tcW w:w="627" w:type="dxa"/>
            <w:tcMar>
              <w:top w:w="57" w:type="dxa"/>
              <w:left w:w="85" w:type="dxa"/>
              <w:bottom w:w="57" w:type="dxa"/>
              <w:right w:w="85" w:type="dxa"/>
            </w:tcMar>
            <w:vAlign w:val="center"/>
          </w:tcPr>
          <w:p w14:paraId="4B7C8B6E">
            <w:pPr>
              <w:widowControl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5</w:t>
            </w:r>
          </w:p>
        </w:tc>
        <w:tc>
          <w:tcPr>
            <w:tcW w:w="723" w:type="dxa"/>
            <w:tcBorders>
              <w:right w:val="single" w:color="auto" w:sz="12" w:space="0"/>
            </w:tcBorders>
            <w:tcMar>
              <w:top w:w="57" w:type="dxa"/>
              <w:left w:w="85" w:type="dxa"/>
              <w:bottom w:w="57" w:type="dxa"/>
              <w:right w:w="85" w:type="dxa"/>
            </w:tcMar>
            <w:vAlign w:val="center"/>
          </w:tcPr>
          <w:p w14:paraId="03FDDF38">
            <w:pPr>
              <w:widowControl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00</w:t>
            </w:r>
          </w:p>
        </w:tc>
      </w:tr>
      <w:bookmarkEnd w:id="0"/>
      <w:bookmarkEnd w:id="1"/>
    </w:tbl>
    <w:p w14:paraId="046A79A3">
      <w:pPr>
        <w:widowControl w:val="0"/>
        <w:snapToGrid w:val="0"/>
        <w:spacing w:line="480" w:lineRule="auto"/>
        <w:jc w:val="both"/>
        <w:outlineLvl w:val="0"/>
        <w:rPr>
          <w:rFonts w:ascii="Arial" w:hAnsi="Arial" w:eastAsia="黑体" w:cs="Times New Roman"/>
          <w:bCs/>
          <w:sz w:val="28"/>
          <w:szCs w:val="21"/>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52D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3C7B43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3C7B432">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934B3"/>
    <w:multiLevelType w:val="singleLevel"/>
    <w:tmpl w:val="856934B3"/>
    <w:lvl w:ilvl="0" w:tentative="0">
      <w:start w:val="1"/>
      <w:numFmt w:val="decimal"/>
      <w:suff w:val="space"/>
      <w:lvlText w:val="%1."/>
      <w:lvlJc w:val="left"/>
    </w:lvl>
  </w:abstractNum>
  <w:abstractNum w:abstractNumId="1">
    <w:nsid w:val="8F5B0408"/>
    <w:multiLevelType w:val="singleLevel"/>
    <w:tmpl w:val="8F5B0408"/>
    <w:lvl w:ilvl="0" w:tentative="0">
      <w:start w:val="1"/>
      <w:numFmt w:val="decimal"/>
      <w:suff w:val="space"/>
      <w:lvlText w:val="%1."/>
      <w:lvlJc w:val="left"/>
    </w:lvl>
  </w:abstractNum>
  <w:abstractNum w:abstractNumId="2">
    <w:nsid w:val="093A98B7"/>
    <w:multiLevelType w:val="singleLevel"/>
    <w:tmpl w:val="093A98B7"/>
    <w:lvl w:ilvl="0" w:tentative="0">
      <w:start w:val="1"/>
      <w:numFmt w:val="decimal"/>
      <w:suff w:val="space"/>
      <w:lvlText w:val="%1."/>
      <w:lvlJc w:val="left"/>
    </w:lvl>
  </w:abstractNum>
  <w:abstractNum w:abstractNumId="3">
    <w:nsid w:val="28AA48C3"/>
    <w:multiLevelType w:val="multilevel"/>
    <w:tmpl w:val="28AA48C3"/>
    <w:lvl w:ilvl="0" w:tentative="0">
      <w:start w:val="5"/>
      <w:numFmt w:val="decimalEnclosedCircle"/>
      <w:lvlText w:val="%1"/>
      <w:lvlJc w:val="left"/>
      <w:pPr>
        <w:ind w:left="600" w:hanging="360"/>
      </w:pPr>
      <w:rPr>
        <w:rFonts w:hint="default"/>
      </w:rPr>
    </w:lvl>
    <w:lvl w:ilvl="1" w:tentative="0">
      <w:start w:val="1"/>
      <w:numFmt w:val="lowerLetter"/>
      <w:lvlText w:val="%2)"/>
      <w:lvlJc w:val="left"/>
      <w:pPr>
        <w:ind w:left="1120" w:hanging="440"/>
      </w:pPr>
    </w:lvl>
    <w:lvl w:ilvl="2" w:tentative="0">
      <w:start w:val="1"/>
      <w:numFmt w:val="lowerRoman"/>
      <w:lvlText w:val="%3."/>
      <w:lvlJc w:val="right"/>
      <w:pPr>
        <w:ind w:left="1560" w:hanging="440"/>
      </w:pPr>
    </w:lvl>
    <w:lvl w:ilvl="3" w:tentative="0">
      <w:start w:val="1"/>
      <w:numFmt w:val="decimal"/>
      <w:lvlText w:val="%4."/>
      <w:lvlJc w:val="left"/>
      <w:pPr>
        <w:ind w:left="2000" w:hanging="440"/>
      </w:pPr>
    </w:lvl>
    <w:lvl w:ilvl="4" w:tentative="0">
      <w:start w:val="1"/>
      <w:numFmt w:val="lowerLetter"/>
      <w:lvlText w:val="%5)"/>
      <w:lvlJc w:val="left"/>
      <w:pPr>
        <w:ind w:left="2440" w:hanging="440"/>
      </w:pPr>
    </w:lvl>
    <w:lvl w:ilvl="5" w:tentative="0">
      <w:start w:val="1"/>
      <w:numFmt w:val="lowerRoman"/>
      <w:lvlText w:val="%6."/>
      <w:lvlJc w:val="right"/>
      <w:pPr>
        <w:ind w:left="2880" w:hanging="440"/>
      </w:pPr>
    </w:lvl>
    <w:lvl w:ilvl="6" w:tentative="0">
      <w:start w:val="1"/>
      <w:numFmt w:val="decimal"/>
      <w:lvlText w:val="%7."/>
      <w:lvlJc w:val="left"/>
      <w:pPr>
        <w:ind w:left="3320" w:hanging="440"/>
      </w:pPr>
    </w:lvl>
    <w:lvl w:ilvl="7" w:tentative="0">
      <w:start w:val="1"/>
      <w:numFmt w:val="lowerLetter"/>
      <w:lvlText w:val="%8)"/>
      <w:lvlJc w:val="left"/>
      <w:pPr>
        <w:ind w:left="3760" w:hanging="440"/>
      </w:pPr>
    </w:lvl>
    <w:lvl w:ilvl="8" w:tentative="0">
      <w:start w:val="1"/>
      <w:numFmt w:val="lowerRoman"/>
      <w:lvlText w:val="%9."/>
      <w:lvlJc w:val="right"/>
      <w:pPr>
        <w:ind w:left="4200" w:hanging="440"/>
      </w:pPr>
    </w:lvl>
  </w:abstractNum>
  <w:abstractNum w:abstractNumId="4">
    <w:nsid w:val="74786070"/>
    <w:multiLevelType w:val="multilevel"/>
    <w:tmpl w:val="74786070"/>
    <w:lvl w:ilvl="0" w:tentative="0">
      <w:start w:val="1"/>
      <w:numFmt w:val="decimalEnclosedCircle"/>
      <w:lvlText w:val="%1"/>
      <w:lvlJc w:val="left"/>
      <w:pPr>
        <w:ind w:left="600" w:hanging="360"/>
      </w:pPr>
      <w:rPr>
        <w:rFonts w:hint="default"/>
      </w:rPr>
    </w:lvl>
    <w:lvl w:ilvl="1" w:tentative="0">
      <w:start w:val="1"/>
      <w:numFmt w:val="lowerLetter"/>
      <w:lvlText w:val="%2)"/>
      <w:lvlJc w:val="left"/>
      <w:pPr>
        <w:ind w:left="1120" w:hanging="440"/>
      </w:pPr>
    </w:lvl>
    <w:lvl w:ilvl="2" w:tentative="0">
      <w:start w:val="1"/>
      <w:numFmt w:val="lowerRoman"/>
      <w:lvlText w:val="%3."/>
      <w:lvlJc w:val="right"/>
      <w:pPr>
        <w:ind w:left="1560" w:hanging="440"/>
      </w:pPr>
    </w:lvl>
    <w:lvl w:ilvl="3" w:tentative="0">
      <w:start w:val="1"/>
      <w:numFmt w:val="decimal"/>
      <w:lvlText w:val="%4."/>
      <w:lvlJc w:val="left"/>
      <w:pPr>
        <w:ind w:left="2000" w:hanging="440"/>
      </w:pPr>
    </w:lvl>
    <w:lvl w:ilvl="4" w:tentative="0">
      <w:start w:val="1"/>
      <w:numFmt w:val="lowerLetter"/>
      <w:lvlText w:val="%5)"/>
      <w:lvlJc w:val="left"/>
      <w:pPr>
        <w:ind w:left="2440" w:hanging="440"/>
      </w:pPr>
    </w:lvl>
    <w:lvl w:ilvl="5" w:tentative="0">
      <w:start w:val="1"/>
      <w:numFmt w:val="lowerRoman"/>
      <w:lvlText w:val="%6."/>
      <w:lvlJc w:val="right"/>
      <w:pPr>
        <w:ind w:left="2880" w:hanging="440"/>
      </w:pPr>
    </w:lvl>
    <w:lvl w:ilvl="6" w:tentative="0">
      <w:start w:val="1"/>
      <w:numFmt w:val="decimal"/>
      <w:lvlText w:val="%7."/>
      <w:lvlJc w:val="left"/>
      <w:pPr>
        <w:ind w:left="3320" w:hanging="440"/>
      </w:pPr>
    </w:lvl>
    <w:lvl w:ilvl="7" w:tentative="0">
      <w:start w:val="1"/>
      <w:numFmt w:val="lowerLetter"/>
      <w:lvlText w:val="%8)"/>
      <w:lvlJc w:val="left"/>
      <w:pPr>
        <w:ind w:left="3760" w:hanging="440"/>
      </w:pPr>
    </w:lvl>
    <w:lvl w:ilvl="8" w:tentative="0">
      <w:start w:val="1"/>
      <w:numFmt w:val="lowerRoman"/>
      <w:lvlText w:val="%9."/>
      <w:lvlJc w:val="right"/>
      <w:pPr>
        <w:ind w:left="4200" w:hanging="44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203E0"/>
    <w:rsid w:val="000210E0"/>
    <w:rsid w:val="00033082"/>
    <w:rsid w:val="00044088"/>
    <w:rsid w:val="0004442E"/>
    <w:rsid w:val="00053590"/>
    <w:rsid w:val="0006001D"/>
    <w:rsid w:val="00066041"/>
    <w:rsid w:val="00076794"/>
    <w:rsid w:val="0008122A"/>
    <w:rsid w:val="00087488"/>
    <w:rsid w:val="0009050A"/>
    <w:rsid w:val="0009721F"/>
    <w:rsid w:val="000A4E73"/>
    <w:rsid w:val="000B1BD2"/>
    <w:rsid w:val="000B2338"/>
    <w:rsid w:val="000C0F0D"/>
    <w:rsid w:val="000C13BC"/>
    <w:rsid w:val="000D28E5"/>
    <w:rsid w:val="000D34D7"/>
    <w:rsid w:val="000E16F6"/>
    <w:rsid w:val="000E7A55"/>
    <w:rsid w:val="00100633"/>
    <w:rsid w:val="001072BC"/>
    <w:rsid w:val="00114BD6"/>
    <w:rsid w:val="00130F6D"/>
    <w:rsid w:val="00133554"/>
    <w:rsid w:val="00144082"/>
    <w:rsid w:val="001563D9"/>
    <w:rsid w:val="0016381F"/>
    <w:rsid w:val="00163A48"/>
    <w:rsid w:val="00164E36"/>
    <w:rsid w:val="001678A2"/>
    <w:rsid w:val="00183AA1"/>
    <w:rsid w:val="0018767C"/>
    <w:rsid w:val="001A135C"/>
    <w:rsid w:val="001B0D49"/>
    <w:rsid w:val="001B21EE"/>
    <w:rsid w:val="001B546F"/>
    <w:rsid w:val="001C16FC"/>
    <w:rsid w:val="001C2E3E"/>
    <w:rsid w:val="001C388D"/>
    <w:rsid w:val="001D15EF"/>
    <w:rsid w:val="001E0494"/>
    <w:rsid w:val="001E1D2D"/>
    <w:rsid w:val="001E5A17"/>
    <w:rsid w:val="001F284E"/>
    <w:rsid w:val="001F332E"/>
    <w:rsid w:val="00217861"/>
    <w:rsid w:val="002204E4"/>
    <w:rsid w:val="002211BF"/>
    <w:rsid w:val="00233F15"/>
    <w:rsid w:val="002420F1"/>
    <w:rsid w:val="0024301A"/>
    <w:rsid w:val="00253AC8"/>
    <w:rsid w:val="0025544E"/>
    <w:rsid w:val="00256B39"/>
    <w:rsid w:val="0026033C"/>
    <w:rsid w:val="0027339A"/>
    <w:rsid w:val="00274E82"/>
    <w:rsid w:val="002757AB"/>
    <w:rsid w:val="00277176"/>
    <w:rsid w:val="0027777C"/>
    <w:rsid w:val="00277FE7"/>
    <w:rsid w:val="002877FA"/>
    <w:rsid w:val="00290962"/>
    <w:rsid w:val="0029110B"/>
    <w:rsid w:val="002A4649"/>
    <w:rsid w:val="002A7227"/>
    <w:rsid w:val="002B0773"/>
    <w:rsid w:val="002B0C48"/>
    <w:rsid w:val="002B13CA"/>
    <w:rsid w:val="002B3650"/>
    <w:rsid w:val="002B7322"/>
    <w:rsid w:val="002C2D02"/>
    <w:rsid w:val="002C58B6"/>
    <w:rsid w:val="002D0E86"/>
    <w:rsid w:val="002D37E9"/>
    <w:rsid w:val="002D7C47"/>
    <w:rsid w:val="002E33CE"/>
    <w:rsid w:val="002E3721"/>
    <w:rsid w:val="002E6E9F"/>
    <w:rsid w:val="002E6F95"/>
    <w:rsid w:val="002E764D"/>
    <w:rsid w:val="002F3157"/>
    <w:rsid w:val="002F6BD5"/>
    <w:rsid w:val="003009D8"/>
    <w:rsid w:val="003051AC"/>
    <w:rsid w:val="00305F23"/>
    <w:rsid w:val="00313BBA"/>
    <w:rsid w:val="00317E29"/>
    <w:rsid w:val="00321515"/>
    <w:rsid w:val="0032602E"/>
    <w:rsid w:val="00327B8C"/>
    <w:rsid w:val="00331638"/>
    <w:rsid w:val="003344A7"/>
    <w:rsid w:val="00334623"/>
    <w:rsid w:val="003367AE"/>
    <w:rsid w:val="00340439"/>
    <w:rsid w:val="00344EF2"/>
    <w:rsid w:val="00347669"/>
    <w:rsid w:val="00347EB8"/>
    <w:rsid w:val="00347F80"/>
    <w:rsid w:val="00353F74"/>
    <w:rsid w:val="003557DE"/>
    <w:rsid w:val="00361BEB"/>
    <w:rsid w:val="00370184"/>
    <w:rsid w:val="00373C8A"/>
    <w:rsid w:val="00377C10"/>
    <w:rsid w:val="00383721"/>
    <w:rsid w:val="00384A1F"/>
    <w:rsid w:val="00384D60"/>
    <w:rsid w:val="00385D41"/>
    <w:rsid w:val="003861BA"/>
    <w:rsid w:val="003A1680"/>
    <w:rsid w:val="003A373C"/>
    <w:rsid w:val="003A47B3"/>
    <w:rsid w:val="003A5874"/>
    <w:rsid w:val="003B1258"/>
    <w:rsid w:val="003B4A81"/>
    <w:rsid w:val="003B75CB"/>
    <w:rsid w:val="003C1F8D"/>
    <w:rsid w:val="003C61A5"/>
    <w:rsid w:val="003D1968"/>
    <w:rsid w:val="003D4994"/>
    <w:rsid w:val="003E10A5"/>
    <w:rsid w:val="003E7D72"/>
    <w:rsid w:val="003F3923"/>
    <w:rsid w:val="003F43F6"/>
    <w:rsid w:val="004019DB"/>
    <w:rsid w:val="00402B67"/>
    <w:rsid w:val="00403C91"/>
    <w:rsid w:val="0040433E"/>
    <w:rsid w:val="004048BE"/>
    <w:rsid w:val="00404974"/>
    <w:rsid w:val="0040726A"/>
    <w:rsid w:val="004100B0"/>
    <w:rsid w:val="0041267F"/>
    <w:rsid w:val="00424BA5"/>
    <w:rsid w:val="00425431"/>
    <w:rsid w:val="00431829"/>
    <w:rsid w:val="00433F31"/>
    <w:rsid w:val="00437B60"/>
    <w:rsid w:val="004405E6"/>
    <w:rsid w:val="00443C84"/>
    <w:rsid w:val="00443C89"/>
    <w:rsid w:val="004540AA"/>
    <w:rsid w:val="00456BD8"/>
    <w:rsid w:val="00456DC8"/>
    <w:rsid w:val="0046549D"/>
    <w:rsid w:val="00471668"/>
    <w:rsid w:val="00481689"/>
    <w:rsid w:val="00481F98"/>
    <w:rsid w:val="00484C05"/>
    <w:rsid w:val="004852BF"/>
    <w:rsid w:val="00487A46"/>
    <w:rsid w:val="00493504"/>
    <w:rsid w:val="00494579"/>
    <w:rsid w:val="00497334"/>
    <w:rsid w:val="004A4645"/>
    <w:rsid w:val="004A6F3A"/>
    <w:rsid w:val="004B408D"/>
    <w:rsid w:val="004B4F28"/>
    <w:rsid w:val="004B5DCD"/>
    <w:rsid w:val="004B6F68"/>
    <w:rsid w:val="004B73F7"/>
    <w:rsid w:val="004D4FB3"/>
    <w:rsid w:val="004D75A6"/>
    <w:rsid w:val="004E3456"/>
    <w:rsid w:val="004E516D"/>
    <w:rsid w:val="004F3DF0"/>
    <w:rsid w:val="005074E1"/>
    <w:rsid w:val="0051085A"/>
    <w:rsid w:val="00510CF8"/>
    <w:rsid w:val="005126F1"/>
    <w:rsid w:val="00513E5B"/>
    <w:rsid w:val="00513F2F"/>
    <w:rsid w:val="0051612A"/>
    <w:rsid w:val="00517176"/>
    <w:rsid w:val="0052192E"/>
    <w:rsid w:val="00522B0B"/>
    <w:rsid w:val="00523CE5"/>
    <w:rsid w:val="00524300"/>
    <w:rsid w:val="00541F72"/>
    <w:rsid w:val="00542388"/>
    <w:rsid w:val="00544523"/>
    <w:rsid w:val="005467DC"/>
    <w:rsid w:val="00546A82"/>
    <w:rsid w:val="00547C51"/>
    <w:rsid w:val="00551335"/>
    <w:rsid w:val="005519BB"/>
    <w:rsid w:val="005523FD"/>
    <w:rsid w:val="00553D03"/>
    <w:rsid w:val="00555BA0"/>
    <w:rsid w:val="00556E41"/>
    <w:rsid w:val="00564EAF"/>
    <w:rsid w:val="0057496F"/>
    <w:rsid w:val="005770A6"/>
    <w:rsid w:val="0059045B"/>
    <w:rsid w:val="00597EC2"/>
    <w:rsid w:val="005A13AB"/>
    <w:rsid w:val="005A7B5A"/>
    <w:rsid w:val="005B1150"/>
    <w:rsid w:val="005B1FFC"/>
    <w:rsid w:val="005B2B6D"/>
    <w:rsid w:val="005B4B4E"/>
    <w:rsid w:val="005B4DBF"/>
    <w:rsid w:val="005C29C6"/>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63D3"/>
    <w:rsid w:val="00697C16"/>
    <w:rsid w:val="006A5A89"/>
    <w:rsid w:val="006B3BB9"/>
    <w:rsid w:val="006B48AC"/>
    <w:rsid w:val="006B5977"/>
    <w:rsid w:val="006D1B59"/>
    <w:rsid w:val="006D2F9C"/>
    <w:rsid w:val="006D4351"/>
    <w:rsid w:val="006D5424"/>
    <w:rsid w:val="006E5CA9"/>
    <w:rsid w:val="006E5E98"/>
    <w:rsid w:val="006E7A37"/>
    <w:rsid w:val="006F2332"/>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2FF6"/>
    <w:rsid w:val="00764FD9"/>
    <w:rsid w:val="00773A1C"/>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27C24"/>
    <w:rsid w:val="0083705D"/>
    <w:rsid w:val="0084242F"/>
    <w:rsid w:val="00844857"/>
    <w:rsid w:val="00845795"/>
    <w:rsid w:val="00847437"/>
    <w:rsid w:val="00873450"/>
    <w:rsid w:val="00882E15"/>
    <w:rsid w:val="00883C73"/>
    <w:rsid w:val="008901A2"/>
    <w:rsid w:val="008A08B0"/>
    <w:rsid w:val="008A7563"/>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328E"/>
    <w:rsid w:val="008F253F"/>
    <w:rsid w:val="008F7F31"/>
    <w:rsid w:val="00900019"/>
    <w:rsid w:val="009023B1"/>
    <w:rsid w:val="009147D6"/>
    <w:rsid w:val="00914D98"/>
    <w:rsid w:val="00925F8C"/>
    <w:rsid w:val="00927324"/>
    <w:rsid w:val="00932ED7"/>
    <w:rsid w:val="00933990"/>
    <w:rsid w:val="00941B89"/>
    <w:rsid w:val="00941DEA"/>
    <w:rsid w:val="00942E0F"/>
    <w:rsid w:val="009656CC"/>
    <w:rsid w:val="00970E8C"/>
    <w:rsid w:val="00971671"/>
    <w:rsid w:val="009727AF"/>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6864"/>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56A66"/>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28C"/>
    <w:rsid w:val="00AF43DF"/>
    <w:rsid w:val="00AF67A4"/>
    <w:rsid w:val="00AF7510"/>
    <w:rsid w:val="00B12D31"/>
    <w:rsid w:val="00B15F6E"/>
    <w:rsid w:val="00B21ABC"/>
    <w:rsid w:val="00B21BEE"/>
    <w:rsid w:val="00B23284"/>
    <w:rsid w:val="00B37D43"/>
    <w:rsid w:val="00B46F21"/>
    <w:rsid w:val="00B511A5"/>
    <w:rsid w:val="00B51CDE"/>
    <w:rsid w:val="00B56541"/>
    <w:rsid w:val="00B605ED"/>
    <w:rsid w:val="00B71F97"/>
    <w:rsid w:val="00B72538"/>
    <w:rsid w:val="00B736A7"/>
    <w:rsid w:val="00B7651F"/>
    <w:rsid w:val="00B8457A"/>
    <w:rsid w:val="00B919FA"/>
    <w:rsid w:val="00B94A16"/>
    <w:rsid w:val="00B94EB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52DB"/>
    <w:rsid w:val="00C2675D"/>
    <w:rsid w:val="00C30AEE"/>
    <w:rsid w:val="00C32379"/>
    <w:rsid w:val="00C33362"/>
    <w:rsid w:val="00C353AE"/>
    <w:rsid w:val="00C4194E"/>
    <w:rsid w:val="00C516B1"/>
    <w:rsid w:val="00C5350C"/>
    <w:rsid w:val="00C556F1"/>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1D9A"/>
    <w:rsid w:val="00CD5BDD"/>
    <w:rsid w:val="00CF096B"/>
    <w:rsid w:val="00CF10F7"/>
    <w:rsid w:val="00CF5EE3"/>
    <w:rsid w:val="00CF691F"/>
    <w:rsid w:val="00D00D99"/>
    <w:rsid w:val="00D013A4"/>
    <w:rsid w:val="00D026DC"/>
    <w:rsid w:val="00D15595"/>
    <w:rsid w:val="00D302E3"/>
    <w:rsid w:val="00D343A8"/>
    <w:rsid w:val="00D37832"/>
    <w:rsid w:val="00D44860"/>
    <w:rsid w:val="00D47689"/>
    <w:rsid w:val="00D50C42"/>
    <w:rsid w:val="00D57CF5"/>
    <w:rsid w:val="00D612BC"/>
    <w:rsid w:val="00D62F98"/>
    <w:rsid w:val="00D66FD6"/>
    <w:rsid w:val="00D7190F"/>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A2CB7"/>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5F05562"/>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E1992-49F9-484F-BF74-382890525025}">
  <ds:schemaRefs/>
</ds:datastoreItem>
</file>

<file path=docProps/app.xml><?xml version="1.0" encoding="utf-8"?>
<Properties xmlns="http://schemas.openxmlformats.org/officeDocument/2006/extended-properties" xmlns:vt="http://schemas.openxmlformats.org/officeDocument/2006/docPropsVTypes">
  <Template>Normal</Template>
  <Pages>6</Pages>
  <Words>1951</Words>
  <Characters>2072</Characters>
  <Lines>31</Lines>
  <Paragraphs>8</Paragraphs>
  <TotalTime>19</TotalTime>
  <ScaleCrop>false</ScaleCrop>
  <LinksUpToDate>false</LinksUpToDate>
  <CharactersWithSpaces>2086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2024-05-04T11:42:00Z</dcterms:created>
  <dc:creator>juvg</dc:creator>
  <cp:lastModifiedBy>奶茶</cp:lastModifiedBy>
  <cp:lastPrinted>2023-11-21T00:52:00Z</cp:lastPrinted>
  <dcterms:modified xsi:type="dcterms:W3CDTF">2024-11-20T03:51:40Z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B8588DEF0F9F45EEA60E8230054E83AB_12</vt:lpwstr>
  </property>
</Properties>
</file>