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BEDB" w14:textId="77777777" w:rsidR="0080354C" w:rsidRDefault="00000000">
      <w:pPr>
        <w:widowControl/>
        <w:jc w:val="left"/>
        <w:rPr>
          <w:rFonts w:ascii="楷体" w:eastAsia="楷体" w:hAnsi="楷体" w:cs="宋体" w:hint="eastAsia"/>
          <w:color w:val="000000"/>
          <w:kern w:val="0"/>
          <w:sz w:val="22"/>
        </w:rPr>
      </w:pPr>
      <w:r>
        <w:rPr>
          <w:noProof/>
        </w:rPr>
        <mc:AlternateContent>
          <mc:Choice Requires="wps">
            <w:drawing>
              <wp:anchor distT="0" distB="0" distL="114300" distR="114300" simplePos="0" relativeHeight="251659264" behindDoc="0" locked="0" layoutInCell="1" allowOverlap="1" wp14:anchorId="0A515EC7" wp14:editId="6EADBA27">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32EC15F" w14:textId="77777777" w:rsidR="0080354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A515EC7"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432EC15F" w14:textId="77777777" w:rsidR="0080354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3B037507" w14:textId="77777777" w:rsidR="00E10BAD" w:rsidRPr="001B06ED" w:rsidRDefault="00E10BAD" w:rsidP="00E10BAD">
      <w:pPr>
        <w:widowControl/>
        <w:jc w:val="center"/>
        <w:rPr>
          <w:rFonts w:ascii="宋体" w:hAnsi="宋体" w:cs="宋体"/>
          <w:b/>
          <w:bCs/>
          <w:sz w:val="28"/>
          <w:szCs w:val="28"/>
        </w:rPr>
      </w:pPr>
      <w:r w:rsidRPr="001B06ED">
        <w:rPr>
          <w:rFonts w:ascii="宋体" w:hAnsi="宋体" w:cs="宋体" w:hint="eastAsia"/>
          <w:b/>
          <w:sz w:val="28"/>
          <w:szCs w:val="30"/>
          <w:lang w:val="de-DE"/>
        </w:rPr>
        <w:t>【</w:t>
      </w:r>
      <w:r w:rsidRPr="001B06ED">
        <w:rPr>
          <w:rFonts w:ascii="宋体" w:hAnsi="宋体" w:cs="宋体" w:hint="eastAsia"/>
          <w:noProof/>
          <w:lang w:val="de-DE"/>
        </w:rPr>
        <mc:AlternateContent>
          <mc:Choice Requires="wps">
            <w:drawing>
              <wp:anchor distT="0" distB="0" distL="114300" distR="114300" simplePos="0" relativeHeight="251662336" behindDoc="0" locked="0" layoutInCell="1" allowOverlap="1" wp14:anchorId="2D752B80" wp14:editId="03128E2B">
                <wp:simplePos x="0" y="0"/>
                <wp:positionH relativeFrom="page">
                  <wp:posOffset>482600</wp:posOffset>
                </wp:positionH>
                <wp:positionV relativeFrom="page">
                  <wp:posOffset>165100</wp:posOffset>
                </wp:positionV>
                <wp:extent cx="2635250" cy="463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35250" cy="463550"/>
                        </a:xfrm>
                        <a:prstGeom prst="rect">
                          <a:avLst/>
                        </a:prstGeom>
                        <a:solidFill>
                          <a:srgbClr val="FFFFFF"/>
                        </a:solidFill>
                        <a:ln w="6350">
                          <a:noFill/>
                        </a:ln>
                        <a:effectLst/>
                      </wps:spPr>
                      <wps:txbx>
                        <w:txbxContent>
                          <w:p w14:paraId="3C02304B" w14:textId="77777777" w:rsidR="00E10BAD" w:rsidRDefault="00E10BAD" w:rsidP="00E10BA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033</w:t>
                            </w:r>
                            <w:r>
                              <w:rPr>
                                <w:rFonts w:ascii="宋体" w:hAnsi="宋体" w:hint="eastAsia"/>
                                <w:spacing w:val="20"/>
                                <w:sz w:val="24"/>
                                <w:szCs w:val="24"/>
                              </w:rPr>
                              <w:t>（A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D752B80" id="_x0000_t202" coordsize="21600,21600" o:spt="202" path="m,l,21600r21600,l21600,xe">
                <v:stroke joinstyle="miter"/>
                <v:path gradientshapeok="t" o:connecttype="rect"/>
              </v:shapetype>
              <v:shape id="文本框 4" o:spid="_x0000_s1027" type="#_x0000_t202" style="position:absolute;left:0;text-align:left;margin-left:38pt;margin-top:13pt;width:207.5pt;height:3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" stroked="f" strokeweight=".5pt">
                <v:textbox>
                  <w:txbxContent>
                    <w:p w14:paraId="3C02304B" w14:textId="77777777" w:rsidR="00E10BAD" w:rsidRDefault="00E10BAD" w:rsidP="00E10BA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033</w:t>
                      </w:r>
                      <w:r>
                        <w:rPr>
                          <w:rFonts w:ascii="宋体" w:hAnsi="宋体" w:hint="eastAsia"/>
                          <w:spacing w:val="20"/>
                          <w:sz w:val="24"/>
                          <w:szCs w:val="24"/>
                        </w:rPr>
                        <w:t>（A</w:t>
                      </w:r>
                      <w:r>
                        <w:rPr>
                          <w:rFonts w:ascii="宋体" w:hAnsi="宋体"/>
                          <w:spacing w:val="20"/>
                          <w:sz w:val="24"/>
                          <w:szCs w:val="24"/>
                        </w:rPr>
                        <w:t>0）</w:t>
                      </w:r>
                    </w:p>
                  </w:txbxContent>
                </v:textbox>
                <w10:wrap anchorx="page" anchory="page"/>
              </v:shape>
            </w:pict>
          </mc:Fallback>
        </mc:AlternateContent>
      </w:r>
      <w:r w:rsidRPr="001B06ED">
        <w:rPr>
          <w:rFonts w:ascii="宋体" w:hAnsi="宋体" w:cs="宋体" w:hint="eastAsia"/>
          <w:b/>
          <w:bCs/>
          <w:sz w:val="28"/>
          <w:szCs w:val="28"/>
        </w:rPr>
        <w:t>笔译理论与实践</w:t>
      </w:r>
      <w:r w:rsidRPr="001B06ED">
        <w:rPr>
          <w:rFonts w:ascii="宋体" w:hAnsi="宋体" w:cs="宋体" w:hint="eastAsia"/>
          <w:b/>
          <w:sz w:val="28"/>
          <w:szCs w:val="30"/>
          <w:lang w:val="de-DE"/>
        </w:rPr>
        <w:t>】</w:t>
      </w:r>
    </w:p>
    <w:p w14:paraId="0EAD67D6" w14:textId="77777777" w:rsidR="00E10BAD" w:rsidRPr="001B06ED" w:rsidRDefault="00E10BAD" w:rsidP="00E10BAD">
      <w:pPr>
        <w:shd w:val="clear" w:color="auto" w:fill="F5F5F5"/>
        <w:jc w:val="center"/>
        <w:textAlignment w:val="top"/>
        <w:rPr>
          <w:b/>
          <w:sz w:val="28"/>
          <w:szCs w:val="30"/>
        </w:rPr>
      </w:pPr>
      <w:r w:rsidRPr="001B06ED">
        <w:rPr>
          <w:rFonts w:ascii="宋体" w:hAnsi="宋体" w:cs="宋体" w:hint="eastAsia"/>
          <w:b/>
          <w:sz w:val="28"/>
          <w:szCs w:val="30"/>
          <w:lang w:val="de-DE"/>
        </w:rPr>
        <w:t>【</w:t>
      </w:r>
      <w:r w:rsidRPr="001B06ED">
        <w:rPr>
          <w:b/>
          <w:sz w:val="28"/>
          <w:szCs w:val="30"/>
        </w:rPr>
        <w:t>Translation and Document Retrieval</w:t>
      </w:r>
      <w:r w:rsidRPr="001B06ED">
        <w:rPr>
          <w:rFonts w:ascii="宋体" w:hAnsi="宋体" w:cs="宋体" w:hint="eastAsia"/>
          <w:b/>
          <w:sz w:val="28"/>
          <w:szCs w:val="30"/>
          <w:lang w:val="de-DE"/>
        </w:rPr>
        <w:t>】</w:t>
      </w:r>
    </w:p>
    <w:p w14:paraId="4B55A523" w14:textId="77777777" w:rsidR="0080354C"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FAD1193" w14:textId="39FF2904" w:rsidR="0080354C" w:rsidRDefault="00000000">
      <w:pPr>
        <w:snapToGrid w:val="0"/>
        <w:spacing w:line="288" w:lineRule="auto"/>
        <w:ind w:firstLineChars="196" w:firstLine="394"/>
        <w:rPr>
          <w:color w:val="000000"/>
          <w:sz w:val="20"/>
          <w:szCs w:val="20"/>
        </w:rPr>
      </w:pPr>
      <w:r>
        <w:rPr>
          <w:b/>
          <w:bCs/>
          <w:color w:val="000000"/>
          <w:sz w:val="20"/>
          <w:szCs w:val="20"/>
        </w:rPr>
        <w:t>课程代码：</w:t>
      </w:r>
      <w:r w:rsidR="00E77291">
        <w:rPr>
          <w:rFonts w:ascii="宋体" w:hAnsi="宋体"/>
          <w:szCs w:val="21"/>
        </w:rPr>
        <w:t>1020008</w:t>
      </w:r>
    </w:p>
    <w:p w14:paraId="1D87F06C" w14:textId="77777777" w:rsidR="0080354C" w:rsidRDefault="00000000">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14:paraId="031F25AC" w14:textId="77777777" w:rsidR="0080354C" w:rsidRDefault="00000000">
      <w:pPr>
        <w:snapToGrid w:val="0"/>
        <w:spacing w:line="288" w:lineRule="auto"/>
        <w:ind w:firstLineChars="196" w:firstLine="394"/>
        <w:rPr>
          <w:color w:val="000000"/>
          <w:szCs w:val="21"/>
        </w:rPr>
      </w:pPr>
      <w:r>
        <w:rPr>
          <w:b/>
          <w:bCs/>
          <w:color w:val="000000"/>
          <w:sz w:val="20"/>
          <w:szCs w:val="20"/>
        </w:rPr>
        <w:t>面向专业：</w:t>
      </w:r>
      <w:r>
        <w:rPr>
          <w:rFonts w:hint="eastAsia"/>
          <w:sz w:val="20"/>
          <w:szCs w:val="20"/>
        </w:rPr>
        <w:t>德语专业</w:t>
      </w:r>
    </w:p>
    <w:p w14:paraId="5CF4E111" w14:textId="77777777" w:rsidR="0080354C" w:rsidRDefault="00000000">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选修课</w:t>
      </w:r>
    </w:p>
    <w:p w14:paraId="396B421D" w14:textId="77777777" w:rsidR="0080354C" w:rsidRDefault="00000000">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外国语学院</w:t>
      </w:r>
    </w:p>
    <w:p w14:paraId="62D42375" w14:textId="77777777" w:rsidR="0080354C" w:rsidRDefault="00000000">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《德汉翻译教程》，张崇智编著，外语教学与研究出版社，</w:t>
      </w:r>
      <w:r>
        <w:rPr>
          <w:rFonts w:hint="eastAsia"/>
          <w:color w:val="000000"/>
          <w:sz w:val="20"/>
          <w:szCs w:val="20"/>
        </w:rPr>
        <w:t>2020</w:t>
      </w:r>
    </w:p>
    <w:p w14:paraId="7F611FEF" w14:textId="77777777" w:rsidR="0080354C" w:rsidRDefault="00000000">
      <w:pPr>
        <w:snapToGrid w:val="0"/>
        <w:spacing w:line="288" w:lineRule="auto"/>
        <w:ind w:firstLineChars="196" w:firstLine="392"/>
        <w:rPr>
          <w:color w:val="000000"/>
          <w:sz w:val="20"/>
          <w:szCs w:val="20"/>
        </w:rPr>
      </w:pPr>
      <w:r>
        <w:rPr>
          <w:rFonts w:hint="eastAsia"/>
          <w:color w:val="000000"/>
          <w:sz w:val="20"/>
          <w:szCs w:val="20"/>
        </w:rPr>
        <w:t>参考教材：《新德汉翻译教程（第二版）》，王京平编著，上海外语教育出版社，</w:t>
      </w:r>
      <w:r>
        <w:rPr>
          <w:rFonts w:hint="eastAsia"/>
          <w:color w:val="000000"/>
          <w:sz w:val="20"/>
          <w:szCs w:val="20"/>
        </w:rPr>
        <w:t>20</w:t>
      </w:r>
      <w:r>
        <w:rPr>
          <w:color w:val="000000"/>
          <w:sz w:val="20"/>
          <w:szCs w:val="20"/>
        </w:rPr>
        <w:t>08</w:t>
      </w:r>
    </w:p>
    <w:p w14:paraId="4C130B42" w14:textId="77777777" w:rsidR="0080354C" w:rsidRDefault="00000000">
      <w:pPr>
        <w:snapToGrid w:val="0"/>
        <w:spacing w:line="288" w:lineRule="auto"/>
        <w:ind w:firstLineChars="100" w:firstLine="200"/>
        <w:rPr>
          <w:color w:val="000000"/>
          <w:sz w:val="20"/>
          <w:szCs w:val="20"/>
        </w:rPr>
      </w:pPr>
      <w:r>
        <w:rPr>
          <w:rFonts w:hint="eastAsia"/>
          <w:color w:val="000000"/>
          <w:sz w:val="20"/>
          <w:szCs w:val="20"/>
        </w:rPr>
        <w:t>《德语学习</w:t>
      </w:r>
      <w:r>
        <w:rPr>
          <w:rFonts w:hint="eastAsia"/>
          <w:color w:val="000000"/>
          <w:sz w:val="20"/>
          <w:szCs w:val="20"/>
        </w:rPr>
        <w:t>3</w:t>
      </w:r>
      <w:r>
        <w:rPr>
          <w:color w:val="000000"/>
          <w:sz w:val="20"/>
          <w:szCs w:val="20"/>
        </w:rPr>
        <w:t>0</w:t>
      </w:r>
      <w:r>
        <w:rPr>
          <w:color w:val="000000"/>
          <w:sz w:val="20"/>
          <w:szCs w:val="20"/>
        </w:rPr>
        <w:t>周年精选</w:t>
      </w:r>
      <w:r>
        <w:rPr>
          <w:rFonts w:hint="eastAsia"/>
          <w:color w:val="000000"/>
          <w:sz w:val="20"/>
          <w:szCs w:val="20"/>
        </w:rPr>
        <w:t>》，钟力平主编，外语教学与研究出版社，</w:t>
      </w:r>
      <w:r>
        <w:rPr>
          <w:rFonts w:hint="eastAsia"/>
          <w:color w:val="000000"/>
          <w:sz w:val="20"/>
          <w:szCs w:val="20"/>
        </w:rPr>
        <w:t>20</w:t>
      </w:r>
      <w:r>
        <w:rPr>
          <w:color w:val="000000"/>
          <w:sz w:val="20"/>
          <w:szCs w:val="20"/>
        </w:rPr>
        <w:t>09</w:t>
      </w:r>
    </w:p>
    <w:p w14:paraId="11A3D180" w14:textId="77777777" w:rsidR="0080354C" w:rsidRDefault="00000000">
      <w:pPr>
        <w:snapToGrid w:val="0"/>
        <w:spacing w:line="288" w:lineRule="auto"/>
        <w:ind w:firstLineChars="100" w:firstLine="200"/>
        <w:rPr>
          <w:color w:val="000000"/>
          <w:sz w:val="20"/>
          <w:szCs w:val="20"/>
        </w:rPr>
      </w:pPr>
      <w:r>
        <w:rPr>
          <w:rFonts w:hint="eastAsia"/>
          <w:color w:val="000000"/>
          <w:sz w:val="20"/>
          <w:szCs w:val="20"/>
        </w:rPr>
        <w:t>《翻译技术教程》，王华树主编，商务印书馆，</w:t>
      </w:r>
      <w:r>
        <w:rPr>
          <w:rFonts w:hint="eastAsia"/>
          <w:color w:val="000000"/>
          <w:sz w:val="20"/>
          <w:szCs w:val="20"/>
        </w:rPr>
        <w:t>2017</w:t>
      </w:r>
    </w:p>
    <w:p w14:paraId="54A8CBE7" w14:textId="77777777" w:rsidR="0080354C" w:rsidRDefault="00000000">
      <w:pPr>
        <w:snapToGrid w:val="0"/>
        <w:spacing w:line="288" w:lineRule="auto"/>
        <w:ind w:firstLineChars="100" w:firstLine="200"/>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p>
    <w:p w14:paraId="6AA343CB" w14:textId="77777777" w:rsidR="0080354C" w:rsidRDefault="00000000">
      <w:pPr>
        <w:snapToGrid w:val="0"/>
        <w:spacing w:line="288" w:lineRule="auto"/>
        <w:ind w:firstLineChars="196" w:firstLine="394"/>
        <w:rPr>
          <w:color w:val="000000"/>
          <w:sz w:val="20"/>
          <w:szCs w:val="20"/>
        </w:rPr>
      </w:pPr>
      <w:r>
        <w:rPr>
          <w:rFonts w:hint="eastAsia"/>
          <w:b/>
          <w:bCs/>
          <w:color w:val="000000"/>
          <w:sz w:val="20"/>
          <w:szCs w:val="20"/>
        </w:rPr>
        <w:t>课程网站网址：</w:t>
      </w:r>
      <w:r>
        <w:rPr>
          <w:b/>
          <w:bCs/>
          <w:color w:val="000000"/>
          <w:sz w:val="20"/>
          <w:szCs w:val="20"/>
        </w:rPr>
        <w:t>https://elearning.gench.edu.cn</w:t>
      </w:r>
    </w:p>
    <w:p w14:paraId="146CABA6" w14:textId="77777777" w:rsidR="0080354C"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《计算机基本原理》、《翻译理论与实践》</w:t>
      </w:r>
    </w:p>
    <w:p w14:paraId="2801BE2C" w14:textId="77777777" w:rsidR="0080354C"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5E960AB" w14:textId="77777777" w:rsidR="00DF3DB3" w:rsidRDefault="00DF3DB3" w:rsidP="00DF3DB3">
      <w:pPr>
        <w:snapToGrid w:val="0"/>
        <w:spacing w:line="288" w:lineRule="auto"/>
        <w:ind w:firstLineChars="200" w:firstLine="400"/>
        <w:rPr>
          <w:color w:val="000000"/>
          <w:sz w:val="20"/>
          <w:szCs w:val="20"/>
        </w:rPr>
      </w:pPr>
      <w:r>
        <w:rPr>
          <w:rFonts w:hint="eastAsia"/>
          <w:color w:val="000000"/>
          <w:sz w:val="20"/>
          <w:szCs w:val="20"/>
        </w:rPr>
        <w:t>《笔译理论与实践》是德语专业的专业必修课</w:t>
      </w:r>
      <w:r>
        <w:rPr>
          <w:color w:val="000000"/>
          <w:sz w:val="20"/>
          <w:szCs w:val="20"/>
        </w:rPr>
        <w:t>,</w:t>
      </w:r>
      <w:r>
        <w:rPr>
          <w:rFonts w:hint="eastAsia"/>
          <w:color w:val="000000"/>
          <w:sz w:val="20"/>
          <w:szCs w:val="20"/>
        </w:rPr>
        <w:t>旨在为德语专业翻译方向或翻译方向高年级学生提供成为现代译员所需的基本技能训练。本</w:t>
      </w:r>
      <w:r>
        <w:rPr>
          <w:rFonts w:hint="eastAsia"/>
          <w:sz w:val="20"/>
          <w:szCs w:val="20"/>
        </w:rPr>
        <w:t>课程以德国功能翻译理论为指导，从原文出发，剖析文本类型，语义对比，预警与翻译的关系，重视德汉翻译在词法，句法和篇章方面的实操。结合《理解当代中国》汉德翻译教程中相关内容，覆盖习近平新时代中国特色社会主义思想的重要方面内容。每个单元针对中国市政文献特点介绍和分析</w:t>
      </w:r>
      <w:proofErr w:type="gramStart"/>
      <w:r>
        <w:rPr>
          <w:rFonts w:hint="eastAsia"/>
          <w:sz w:val="20"/>
          <w:szCs w:val="20"/>
        </w:rPr>
        <w:t>汉译德</w:t>
      </w:r>
      <w:proofErr w:type="gramEnd"/>
      <w:r>
        <w:rPr>
          <w:rFonts w:hint="eastAsia"/>
          <w:sz w:val="20"/>
          <w:szCs w:val="20"/>
        </w:rPr>
        <w:t>翻译过程中常见的难点和通常使用的翻译机巧与方法。该</w:t>
      </w:r>
      <w:r>
        <w:rPr>
          <w:rFonts w:hint="eastAsia"/>
          <w:color w:val="000000"/>
          <w:sz w:val="20"/>
          <w:szCs w:val="20"/>
        </w:rPr>
        <w:t>课程向学生讲授翻译理论，做到理论与实践紧密结合，通过一个学期的训练，具备现代译员所需的基本工具操作技能。</w:t>
      </w:r>
    </w:p>
    <w:p w14:paraId="452E7349" w14:textId="77777777" w:rsidR="0080354C" w:rsidRPr="00DF3DB3" w:rsidRDefault="0080354C">
      <w:pPr>
        <w:snapToGrid w:val="0"/>
        <w:spacing w:line="288" w:lineRule="auto"/>
        <w:ind w:firstLineChars="200" w:firstLine="400"/>
        <w:rPr>
          <w:color w:val="000000"/>
          <w:sz w:val="20"/>
          <w:szCs w:val="20"/>
        </w:rPr>
      </w:pPr>
    </w:p>
    <w:p w14:paraId="22099854" w14:textId="77777777" w:rsidR="0080354C"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5259C11" w14:textId="77777777" w:rsidR="00DF3DB3" w:rsidRDefault="00DF3DB3" w:rsidP="00DF3DB3">
      <w:pPr>
        <w:snapToGrid w:val="0"/>
        <w:spacing w:line="288" w:lineRule="auto"/>
        <w:ind w:firstLineChars="200" w:firstLine="400"/>
        <w:rPr>
          <w:color w:val="000000"/>
          <w:sz w:val="20"/>
          <w:szCs w:val="20"/>
        </w:rPr>
      </w:pPr>
      <w:r>
        <w:rPr>
          <w:rFonts w:hint="eastAsia"/>
          <w:color w:val="000000"/>
          <w:sz w:val="20"/>
          <w:szCs w:val="20"/>
        </w:rPr>
        <w:t>本课程适用于外国语学院专升本德语专业学生的学习，学生需具备较好的德语水平。</w:t>
      </w:r>
    </w:p>
    <w:p w14:paraId="6EE111F0" w14:textId="77777777" w:rsidR="0080354C" w:rsidRPr="00DF3DB3" w:rsidRDefault="0080354C">
      <w:pPr>
        <w:snapToGrid w:val="0"/>
        <w:spacing w:line="288" w:lineRule="auto"/>
        <w:rPr>
          <w:color w:val="000000"/>
          <w:sz w:val="20"/>
          <w:szCs w:val="20"/>
        </w:rPr>
      </w:pPr>
    </w:p>
    <w:p w14:paraId="4B7A1541" w14:textId="77777777" w:rsidR="0080354C" w:rsidRDefault="0080354C">
      <w:pPr>
        <w:snapToGrid w:val="0"/>
        <w:spacing w:line="288" w:lineRule="auto"/>
        <w:rPr>
          <w:color w:val="000000"/>
          <w:sz w:val="20"/>
          <w:szCs w:val="20"/>
        </w:rPr>
      </w:pPr>
    </w:p>
    <w:p w14:paraId="258E3C33" w14:textId="77777777" w:rsidR="0080354C" w:rsidRDefault="00000000">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80354C" w14:paraId="4A92A001" w14:textId="77777777">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84558" w14:textId="77777777" w:rsidR="0080354C" w:rsidRDefault="00000000">
            <w:pPr>
              <w:widowControl/>
              <w:jc w:val="center"/>
              <w:rPr>
                <w:rFonts w:ascii="宋体" w:hAnsi="宋体" w:cs="宋体"/>
                <w:b/>
                <w:bCs/>
                <w:color w:val="000000"/>
                <w:kern w:val="0"/>
                <w:szCs w:val="21"/>
              </w:rPr>
            </w:pPr>
            <w:bookmarkStart w:id="0"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14:paraId="3E79327C" w14:textId="77777777" w:rsidR="0080354C" w:rsidRDefault="00000000">
            <w:pPr>
              <w:jc w:val="center"/>
              <w:rPr>
                <w:rFonts w:ascii="宋体" w:hAnsi="宋体" w:cs="宋体"/>
                <w:color w:val="000000"/>
                <w:szCs w:val="21"/>
              </w:rPr>
            </w:pPr>
            <w:r>
              <w:rPr>
                <w:rFonts w:ascii="宋体" w:hAnsi="宋体" w:cs="宋体" w:hint="eastAsia"/>
                <w:color w:val="000000"/>
                <w:szCs w:val="21"/>
              </w:rPr>
              <w:t>关联</w:t>
            </w:r>
          </w:p>
        </w:tc>
      </w:tr>
      <w:tr w:rsidR="0080354C" w14:paraId="7A970744"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121D9"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0A4C79B9"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32E6534C"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49166114" w14:textId="77777777" w:rsidR="0080354C" w:rsidRDefault="0080354C">
            <w:pPr>
              <w:jc w:val="center"/>
              <w:rPr>
                <w:rFonts w:ascii="宋体" w:hAnsi="宋体" w:cs="宋体"/>
                <w:color w:val="000000"/>
                <w:szCs w:val="21"/>
              </w:rPr>
            </w:pPr>
          </w:p>
        </w:tc>
      </w:tr>
      <w:tr w:rsidR="0080354C" w14:paraId="31B98087"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0EFEB517"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14:paraId="5C75F0B8"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33A0B9FB"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380BA4AE" w14:textId="77777777" w:rsidR="0080354C" w:rsidRDefault="0080354C">
            <w:pPr>
              <w:jc w:val="center"/>
              <w:rPr>
                <w:rFonts w:ascii="宋体" w:hAnsi="宋体" w:cs="宋体"/>
                <w:color w:val="000000"/>
                <w:szCs w:val="21"/>
              </w:rPr>
            </w:pPr>
          </w:p>
        </w:tc>
      </w:tr>
      <w:tr w:rsidR="0080354C" w14:paraId="29E825B2"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3484824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5A8793D8"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14:paraId="1E3FB770"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0D6D01BB" w14:textId="77777777" w:rsidR="0080354C" w:rsidRDefault="0080354C">
            <w:pPr>
              <w:jc w:val="center"/>
              <w:rPr>
                <w:rFonts w:ascii="宋体" w:hAnsi="宋体" w:cs="宋体"/>
                <w:color w:val="000000"/>
                <w:szCs w:val="21"/>
              </w:rPr>
            </w:pPr>
          </w:p>
        </w:tc>
      </w:tr>
      <w:tr w:rsidR="0080354C" w14:paraId="2F892134"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49FAF16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B0D0C03"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14:paraId="7E929D03"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599E78B2" w14:textId="77777777" w:rsidR="0080354C" w:rsidRDefault="0080354C">
            <w:pPr>
              <w:jc w:val="center"/>
              <w:rPr>
                <w:rFonts w:ascii="宋体" w:hAnsi="宋体" w:cs="宋体"/>
                <w:color w:val="000000"/>
                <w:szCs w:val="21"/>
              </w:rPr>
            </w:pPr>
          </w:p>
        </w:tc>
      </w:tr>
      <w:tr w:rsidR="0080354C" w14:paraId="3CC35710"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3ACB87E1"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L031</w:t>
            </w:r>
          </w:p>
        </w:tc>
        <w:tc>
          <w:tcPr>
            <w:tcW w:w="851" w:type="dxa"/>
            <w:tcBorders>
              <w:top w:val="nil"/>
              <w:left w:val="nil"/>
              <w:bottom w:val="single" w:sz="4" w:space="0" w:color="auto"/>
              <w:right w:val="single" w:sz="4" w:space="0" w:color="auto"/>
            </w:tcBorders>
            <w:shd w:val="clear" w:color="auto" w:fill="auto"/>
            <w:vAlign w:val="center"/>
          </w:tcPr>
          <w:p w14:paraId="2D28A139"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14:paraId="0ABDE36C"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31CA664D" w14:textId="77777777" w:rsidR="0080354C" w:rsidRDefault="00000000">
            <w:pPr>
              <w:jc w:val="center"/>
              <w:rPr>
                <w:rFonts w:ascii="宋体" w:hAnsi="宋体" w:cs="宋体"/>
                <w:color w:val="000000"/>
                <w:szCs w:val="21"/>
              </w:rPr>
            </w:pPr>
            <w:r>
              <w:rPr>
                <w:rFonts w:hint="eastAsia"/>
                <w:color w:val="000000"/>
                <w:szCs w:val="21"/>
              </w:rPr>
              <w:t>●</w:t>
            </w:r>
          </w:p>
        </w:tc>
      </w:tr>
      <w:tr w:rsidR="0080354C" w14:paraId="5AA5C4F7" w14:textId="77777777">
        <w:trPr>
          <w:trHeight w:val="185"/>
        </w:trPr>
        <w:tc>
          <w:tcPr>
            <w:tcW w:w="675" w:type="dxa"/>
            <w:vMerge/>
            <w:tcBorders>
              <w:top w:val="nil"/>
              <w:left w:val="single" w:sz="4" w:space="0" w:color="auto"/>
              <w:bottom w:val="nil"/>
              <w:right w:val="single" w:sz="4" w:space="0" w:color="auto"/>
            </w:tcBorders>
            <w:vAlign w:val="center"/>
          </w:tcPr>
          <w:p w14:paraId="2CEFD868"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84DCE39"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14:paraId="2BED1C47"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426292C7" w14:textId="77777777" w:rsidR="0080354C" w:rsidRDefault="0080354C">
            <w:pPr>
              <w:jc w:val="center"/>
              <w:rPr>
                <w:rFonts w:ascii="宋体" w:hAnsi="宋体" w:cs="宋体"/>
                <w:color w:val="000000"/>
                <w:szCs w:val="21"/>
              </w:rPr>
            </w:pPr>
          </w:p>
        </w:tc>
      </w:tr>
      <w:tr w:rsidR="0080354C" w14:paraId="66BA49F4"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24822E6B"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313B8DEC"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14:paraId="54C06269"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738C4184" w14:textId="77777777" w:rsidR="0080354C" w:rsidRDefault="0080354C">
            <w:pPr>
              <w:jc w:val="center"/>
              <w:rPr>
                <w:rFonts w:ascii="宋体" w:hAnsi="宋体" w:cs="宋体"/>
                <w:color w:val="000000"/>
                <w:szCs w:val="21"/>
              </w:rPr>
            </w:pPr>
          </w:p>
        </w:tc>
      </w:tr>
      <w:tr w:rsidR="0080354C" w14:paraId="1A66FBDF" w14:textId="77777777">
        <w:trPr>
          <w:trHeight w:val="251"/>
        </w:trPr>
        <w:tc>
          <w:tcPr>
            <w:tcW w:w="675" w:type="dxa"/>
            <w:vMerge/>
            <w:tcBorders>
              <w:left w:val="single" w:sz="4" w:space="0" w:color="auto"/>
              <w:right w:val="single" w:sz="4" w:space="0" w:color="auto"/>
            </w:tcBorders>
            <w:vAlign w:val="center"/>
          </w:tcPr>
          <w:p w14:paraId="13B41027"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DDC5AF7"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14:paraId="099ABBC8"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1022997D" w14:textId="77777777" w:rsidR="0080354C" w:rsidRDefault="0080354C">
            <w:pPr>
              <w:jc w:val="center"/>
              <w:rPr>
                <w:rFonts w:ascii="宋体" w:hAnsi="宋体" w:cs="宋体"/>
                <w:color w:val="000000"/>
                <w:szCs w:val="21"/>
              </w:rPr>
            </w:pPr>
          </w:p>
        </w:tc>
      </w:tr>
      <w:tr w:rsidR="0080354C" w14:paraId="56AE1EF3"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D95AF9"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5C83EEC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14:paraId="4C6D217D"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11AA8B49" w14:textId="77777777" w:rsidR="0080354C" w:rsidRDefault="0080354C">
            <w:pPr>
              <w:jc w:val="center"/>
              <w:rPr>
                <w:rFonts w:ascii="宋体" w:hAnsi="宋体" w:cs="宋体"/>
                <w:color w:val="000000"/>
                <w:szCs w:val="21"/>
              </w:rPr>
            </w:pPr>
          </w:p>
        </w:tc>
      </w:tr>
      <w:tr w:rsidR="0080354C" w14:paraId="2F4BEC06"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70E6294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8CAF3FE"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14:paraId="2CFF37B5"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5608EBD3" w14:textId="77777777" w:rsidR="0080354C" w:rsidRDefault="0080354C">
            <w:pPr>
              <w:jc w:val="center"/>
              <w:rPr>
                <w:rFonts w:ascii="宋体" w:hAnsi="宋体" w:cs="宋体"/>
                <w:color w:val="000000"/>
                <w:szCs w:val="21"/>
              </w:rPr>
            </w:pPr>
          </w:p>
        </w:tc>
      </w:tr>
      <w:tr w:rsidR="0080354C" w14:paraId="4BEA9904"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0EAA6B03"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3AD81AD9"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14:paraId="0F8AB89F"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57D971AB" w14:textId="77777777" w:rsidR="0080354C" w:rsidRDefault="0080354C">
            <w:pPr>
              <w:jc w:val="center"/>
              <w:rPr>
                <w:rFonts w:ascii="宋体" w:hAnsi="宋体" w:cs="宋体"/>
                <w:color w:val="000000"/>
                <w:szCs w:val="21"/>
              </w:rPr>
            </w:pPr>
          </w:p>
        </w:tc>
      </w:tr>
      <w:tr w:rsidR="0080354C" w14:paraId="3D830392"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01FD1DE0"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66FD1AC"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14:paraId="6ACB8F46"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1E444E78" w14:textId="77777777" w:rsidR="0080354C" w:rsidRDefault="0080354C">
            <w:pPr>
              <w:jc w:val="center"/>
              <w:rPr>
                <w:rFonts w:ascii="宋体" w:hAnsi="宋体" w:cs="宋体"/>
                <w:color w:val="000000"/>
                <w:szCs w:val="21"/>
              </w:rPr>
            </w:pPr>
          </w:p>
        </w:tc>
      </w:tr>
      <w:tr w:rsidR="0080354C" w14:paraId="639FA48A"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662CD7CC"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615F8C31"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14:paraId="299220E6"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6604DD03" w14:textId="77777777" w:rsidR="0080354C" w:rsidRDefault="00000000">
            <w:pPr>
              <w:jc w:val="center"/>
              <w:rPr>
                <w:rFonts w:ascii="宋体" w:hAnsi="宋体" w:cs="宋体"/>
                <w:color w:val="000000"/>
                <w:szCs w:val="21"/>
              </w:rPr>
            </w:pPr>
            <w:r>
              <w:rPr>
                <w:rFonts w:hint="eastAsia"/>
                <w:color w:val="000000"/>
                <w:szCs w:val="21"/>
              </w:rPr>
              <w:t>●</w:t>
            </w:r>
          </w:p>
        </w:tc>
      </w:tr>
      <w:tr w:rsidR="0080354C" w14:paraId="45DD8119"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7E7823E9"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206A36B"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14:paraId="33B830CA" w14:textId="77777777" w:rsidR="0080354C" w:rsidRDefault="00000000">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3C3484F5" w14:textId="77777777" w:rsidR="0080354C" w:rsidRDefault="0080354C">
            <w:pPr>
              <w:jc w:val="center"/>
              <w:rPr>
                <w:rFonts w:ascii="宋体" w:hAnsi="宋体" w:cs="宋体"/>
                <w:color w:val="000000"/>
                <w:szCs w:val="21"/>
              </w:rPr>
            </w:pPr>
          </w:p>
        </w:tc>
      </w:tr>
      <w:tr w:rsidR="0080354C" w14:paraId="37D57FA7"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5DAE6A9B"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073CA3F0"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14:paraId="3C69E9AE" w14:textId="77777777" w:rsidR="0080354C" w:rsidRDefault="00000000">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46369A97" w14:textId="77777777" w:rsidR="0080354C" w:rsidRDefault="0080354C">
            <w:pPr>
              <w:jc w:val="center"/>
              <w:rPr>
                <w:rFonts w:ascii="宋体" w:hAnsi="宋体" w:cs="宋体"/>
                <w:color w:val="FF0000"/>
                <w:szCs w:val="21"/>
              </w:rPr>
            </w:pPr>
          </w:p>
        </w:tc>
      </w:tr>
      <w:tr w:rsidR="0080354C" w14:paraId="69D06D1F"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148EF99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C0AF4F8"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14:paraId="5B64AE60" w14:textId="77777777" w:rsidR="0080354C" w:rsidRDefault="00000000">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40828260" w14:textId="77777777" w:rsidR="0080354C" w:rsidRDefault="0080354C">
            <w:pPr>
              <w:jc w:val="center"/>
              <w:rPr>
                <w:rFonts w:ascii="宋体" w:hAnsi="宋体" w:cs="宋体"/>
                <w:color w:val="FF0000"/>
                <w:szCs w:val="21"/>
              </w:rPr>
            </w:pPr>
          </w:p>
        </w:tc>
      </w:tr>
      <w:tr w:rsidR="0080354C" w14:paraId="4D0F364A"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7BF72CB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47AEB8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14:paraId="0AAB6B4C" w14:textId="77777777" w:rsidR="0080354C" w:rsidRDefault="00000000">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6D400BBD" w14:textId="77777777" w:rsidR="0080354C" w:rsidRDefault="0080354C">
            <w:pPr>
              <w:jc w:val="center"/>
              <w:rPr>
                <w:rFonts w:ascii="宋体" w:hAnsi="宋体" w:cs="宋体"/>
                <w:color w:val="FF0000"/>
                <w:szCs w:val="21"/>
              </w:rPr>
            </w:pPr>
          </w:p>
        </w:tc>
      </w:tr>
      <w:tr w:rsidR="0080354C" w14:paraId="297FB467"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5BA28C9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5F9A481"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14:paraId="55289C30" w14:textId="77777777" w:rsidR="0080354C" w:rsidRDefault="00000000">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11FCC78A" w14:textId="77777777" w:rsidR="0080354C" w:rsidRDefault="0080354C">
            <w:pPr>
              <w:jc w:val="center"/>
              <w:rPr>
                <w:rFonts w:ascii="宋体" w:hAnsi="宋体" w:cs="宋体"/>
                <w:color w:val="000000"/>
                <w:szCs w:val="21"/>
              </w:rPr>
            </w:pPr>
          </w:p>
        </w:tc>
      </w:tr>
      <w:tr w:rsidR="0080354C" w14:paraId="62E47FB2"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338A0E5"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4E8143F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14:paraId="501A0FBC" w14:textId="77777777" w:rsidR="0080354C" w:rsidRDefault="00000000">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12DA7C70" w14:textId="77777777" w:rsidR="0080354C" w:rsidRDefault="0080354C">
            <w:pPr>
              <w:jc w:val="center"/>
              <w:rPr>
                <w:rFonts w:ascii="宋体" w:hAnsi="宋体" w:cs="宋体"/>
                <w:color w:val="000000"/>
                <w:szCs w:val="21"/>
              </w:rPr>
            </w:pPr>
          </w:p>
        </w:tc>
      </w:tr>
      <w:tr w:rsidR="0080354C" w14:paraId="00583356"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7303B38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00BBA34"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14:paraId="0CF34D83" w14:textId="77777777" w:rsidR="0080354C" w:rsidRDefault="00000000">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6CF14E5D" w14:textId="77777777" w:rsidR="0080354C" w:rsidRDefault="0080354C">
            <w:pPr>
              <w:jc w:val="center"/>
              <w:rPr>
                <w:rFonts w:ascii="宋体" w:hAnsi="宋体" w:cs="宋体"/>
                <w:color w:val="00B050"/>
                <w:szCs w:val="21"/>
              </w:rPr>
            </w:pPr>
          </w:p>
        </w:tc>
      </w:tr>
      <w:tr w:rsidR="0080354C" w14:paraId="280A9246"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52B60CEF"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D1B0A7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14:paraId="016E2139" w14:textId="77777777" w:rsidR="0080354C" w:rsidRDefault="00000000">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78FD49F1" w14:textId="77777777" w:rsidR="0080354C" w:rsidRDefault="0080354C">
            <w:pPr>
              <w:jc w:val="center"/>
              <w:rPr>
                <w:rFonts w:ascii="宋体" w:hAnsi="宋体" w:cs="宋体"/>
                <w:color w:val="00B050"/>
                <w:szCs w:val="21"/>
              </w:rPr>
            </w:pPr>
          </w:p>
        </w:tc>
      </w:tr>
      <w:tr w:rsidR="0080354C" w14:paraId="2A694476"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389A3FD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0905F6C"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14:paraId="0DA961D1" w14:textId="77777777" w:rsidR="0080354C" w:rsidRDefault="00000000">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14:paraId="361A4F84" w14:textId="77777777" w:rsidR="0080354C" w:rsidRDefault="0080354C">
            <w:pPr>
              <w:jc w:val="center"/>
              <w:rPr>
                <w:rFonts w:ascii="宋体" w:hAnsi="宋体" w:cs="宋体"/>
                <w:color w:val="00B050"/>
                <w:szCs w:val="21"/>
              </w:rPr>
            </w:pPr>
          </w:p>
        </w:tc>
      </w:tr>
      <w:tr w:rsidR="0080354C" w14:paraId="01098F57"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3741D9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38A0D319"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14:paraId="0CCF2F5E" w14:textId="77777777" w:rsidR="0080354C" w:rsidRDefault="00000000">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0358CEFE" w14:textId="77777777" w:rsidR="0080354C" w:rsidRDefault="00000000">
            <w:pPr>
              <w:jc w:val="center"/>
              <w:rPr>
                <w:rFonts w:ascii="宋体" w:hAnsi="宋体" w:cs="宋体"/>
                <w:color w:val="000000"/>
                <w:szCs w:val="21"/>
              </w:rPr>
            </w:pPr>
            <w:r>
              <w:rPr>
                <w:rFonts w:hint="eastAsia"/>
                <w:color w:val="000000"/>
                <w:szCs w:val="21"/>
              </w:rPr>
              <w:t>●</w:t>
            </w:r>
          </w:p>
        </w:tc>
      </w:tr>
      <w:tr w:rsidR="0080354C" w14:paraId="39374108"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66CC9E65"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2E585D2"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14:paraId="4A4BBBA1" w14:textId="77777777" w:rsidR="0080354C" w:rsidRDefault="00000000">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5669F05F" w14:textId="77777777" w:rsidR="0080354C" w:rsidRDefault="00000000">
            <w:pPr>
              <w:jc w:val="center"/>
              <w:rPr>
                <w:rFonts w:ascii="宋体" w:hAnsi="宋体" w:cs="宋体"/>
                <w:color w:val="000000"/>
                <w:szCs w:val="21"/>
              </w:rPr>
            </w:pPr>
            <w:r>
              <w:rPr>
                <w:rFonts w:hint="eastAsia"/>
                <w:color w:val="000000"/>
                <w:szCs w:val="21"/>
              </w:rPr>
              <w:t>●</w:t>
            </w:r>
          </w:p>
        </w:tc>
      </w:tr>
      <w:tr w:rsidR="0080354C" w14:paraId="04019FF9" w14:textId="77777777">
        <w:trPr>
          <w:trHeight w:val="286"/>
        </w:trPr>
        <w:tc>
          <w:tcPr>
            <w:tcW w:w="675" w:type="dxa"/>
            <w:vMerge/>
            <w:tcBorders>
              <w:top w:val="nil"/>
              <w:left w:val="single" w:sz="4" w:space="0" w:color="auto"/>
              <w:bottom w:val="single" w:sz="4" w:space="0" w:color="auto"/>
              <w:right w:val="single" w:sz="4" w:space="0" w:color="auto"/>
            </w:tcBorders>
            <w:vAlign w:val="center"/>
          </w:tcPr>
          <w:p w14:paraId="17C6A58D"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AC9DD4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14:paraId="6D3BACF6" w14:textId="77777777" w:rsidR="0080354C" w:rsidRDefault="00000000">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256738FA" w14:textId="77777777" w:rsidR="0080354C" w:rsidRDefault="00000000">
            <w:pPr>
              <w:jc w:val="center"/>
              <w:rPr>
                <w:rFonts w:ascii="宋体" w:hAnsi="宋体" w:cs="宋体"/>
                <w:color w:val="000000"/>
                <w:szCs w:val="21"/>
              </w:rPr>
            </w:pPr>
            <w:r>
              <w:rPr>
                <w:rFonts w:hint="eastAsia"/>
                <w:color w:val="000000"/>
                <w:szCs w:val="21"/>
              </w:rPr>
              <w:t>●</w:t>
            </w:r>
          </w:p>
        </w:tc>
      </w:tr>
      <w:tr w:rsidR="0080354C" w14:paraId="0848E451" w14:textId="77777777">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62BC11"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5FD5C33F"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26B03762" w14:textId="77777777" w:rsidR="0080354C" w:rsidRDefault="00000000">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514968DE" w14:textId="77777777" w:rsidR="0080354C" w:rsidRDefault="0080354C">
            <w:pPr>
              <w:jc w:val="center"/>
              <w:rPr>
                <w:rFonts w:ascii="宋体" w:hAnsi="宋体" w:cs="宋体"/>
                <w:color w:val="FF0000"/>
                <w:szCs w:val="21"/>
              </w:rPr>
            </w:pPr>
          </w:p>
        </w:tc>
      </w:tr>
      <w:tr w:rsidR="0080354C" w14:paraId="447D8E71"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6F6BBED4"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384CF31"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14:paraId="690D4E29" w14:textId="77777777" w:rsidR="0080354C" w:rsidRDefault="00000000">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3E7C600C" w14:textId="77777777" w:rsidR="0080354C" w:rsidRDefault="0080354C">
            <w:pPr>
              <w:jc w:val="center"/>
              <w:rPr>
                <w:rFonts w:ascii="宋体" w:hAnsi="宋体" w:cs="宋体"/>
                <w:color w:val="FF0000"/>
                <w:szCs w:val="21"/>
              </w:rPr>
            </w:pPr>
          </w:p>
        </w:tc>
      </w:tr>
      <w:tr w:rsidR="0080354C" w14:paraId="39B965EE"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1FCE55F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9C511E4"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14:paraId="284C28E7" w14:textId="77777777" w:rsidR="0080354C" w:rsidRDefault="00000000">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0CC9EDED" w14:textId="77777777" w:rsidR="0080354C" w:rsidRDefault="0080354C">
            <w:pPr>
              <w:jc w:val="center"/>
              <w:rPr>
                <w:rFonts w:ascii="宋体" w:hAnsi="宋体" w:cs="宋体"/>
                <w:color w:val="FF0000"/>
                <w:szCs w:val="21"/>
              </w:rPr>
            </w:pPr>
          </w:p>
        </w:tc>
      </w:tr>
      <w:tr w:rsidR="0080354C" w14:paraId="15D9FD6F"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18882438"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9E23A22"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14:paraId="36DCF043" w14:textId="77777777" w:rsidR="0080354C" w:rsidRDefault="00000000">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54F9FFDF" w14:textId="77777777" w:rsidR="0080354C" w:rsidRDefault="0080354C">
            <w:pPr>
              <w:jc w:val="center"/>
              <w:rPr>
                <w:rFonts w:ascii="宋体" w:hAnsi="宋体" w:cs="宋体"/>
                <w:color w:val="FF0000"/>
                <w:szCs w:val="21"/>
              </w:rPr>
            </w:pPr>
          </w:p>
        </w:tc>
      </w:tr>
      <w:tr w:rsidR="0080354C" w14:paraId="0192F6E2"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66DC429F"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2AF4A98D"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14:paraId="07194D42"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14:paraId="70B597F1" w14:textId="77777777" w:rsidR="0080354C" w:rsidRDefault="0080354C">
            <w:pPr>
              <w:jc w:val="center"/>
              <w:rPr>
                <w:rFonts w:ascii="宋体" w:hAnsi="宋体" w:cs="宋体"/>
                <w:color w:val="000000"/>
                <w:szCs w:val="21"/>
              </w:rPr>
            </w:pPr>
          </w:p>
        </w:tc>
      </w:tr>
      <w:tr w:rsidR="0080354C" w14:paraId="26E8D4EC"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7E15F92A"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C04C1E3"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14:paraId="4D8EE99F"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7EA54F86" w14:textId="77777777" w:rsidR="0080354C" w:rsidRDefault="0080354C">
            <w:pPr>
              <w:rPr>
                <w:rFonts w:ascii="宋体" w:hAnsi="宋体" w:cs="宋体"/>
                <w:color w:val="000000"/>
                <w:szCs w:val="21"/>
              </w:rPr>
            </w:pPr>
          </w:p>
        </w:tc>
      </w:tr>
      <w:tr w:rsidR="0080354C" w14:paraId="4F654A78" w14:textId="77777777">
        <w:trPr>
          <w:trHeight w:val="267"/>
        </w:trPr>
        <w:tc>
          <w:tcPr>
            <w:tcW w:w="675" w:type="dxa"/>
            <w:vMerge/>
            <w:tcBorders>
              <w:top w:val="nil"/>
              <w:left w:val="single" w:sz="4" w:space="0" w:color="auto"/>
              <w:bottom w:val="single" w:sz="4" w:space="0" w:color="auto"/>
              <w:right w:val="single" w:sz="4" w:space="0" w:color="auto"/>
            </w:tcBorders>
            <w:vAlign w:val="center"/>
          </w:tcPr>
          <w:p w14:paraId="4D3D2458" w14:textId="77777777" w:rsidR="0080354C" w:rsidRDefault="0080354C">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DA8302A" w14:textId="77777777" w:rsidR="0080354C" w:rsidRDefault="00000000">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14:paraId="784CA02F" w14:textId="77777777" w:rsidR="0080354C" w:rsidRDefault="00000000">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2EAA1E9D" w14:textId="77777777" w:rsidR="0080354C" w:rsidRDefault="0080354C">
            <w:pPr>
              <w:rPr>
                <w:rFonts w:ascii="宋体" w:hAnsi="宋体" w:cs="宋体"/>
                <w:color w:val="000000"/>
                <w:szCs w:val="21"/>
              </w:rPr>
            </w:pPr>
          </w:p>
        </w:tc>
      </w:tr>
      <w:bookmarkEnd w:id="0"/>
    </w:tbl>
    <w:p w14:paraId="4BDE07C7" w14:textId="77777777" w:rsidR="00DF3DB3" w:rsidRDefault="00DF3DB3">
      <w:pPr>
        <w:widowControl/>
        <w:spacing w:beforeLines="50" w:before="156" w:afterLines="50" w:after="156" w:line="288" w:lineRule="auto"/>
        <w:jc w:val="left"/>
        <w:rPr>
          <w:rFonts w:ascii="黑体" w:eastAsia="黑体" w:hAnsi="宋体"/>
          <w:sz w:val="24"/>
        </w:rPr>
      </w:pPr>
    </w:p>
    <w:p w14:paraId="1FDD4BBD" w14:textId="77777777" w:rsidR="0080354C"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0354C" w14:paraId="19ECD295" w14:textId="77777777">
        <w:tc>
          <w:tcPr>
            <w:tcW w:w="535" w:type="dxa"/>
          </w:tcPr>
          <w:p w14:paraId="07AF6176" w14:textId="77777777" w:rsidR="0080354C" w:rsidRDefault="00000000">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14:paraId="6E3AB080" w14:textId="77777777" w:rsidR="0080354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14:paraId="5C920706" w14:textId="77777777" w:rsidR="0080354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14:paraId="69245A01" w14:textId="77777777" w:rsidR="0080354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14:paraId="329DB6A0" w14:textId="77777777" w:rsidR="0080354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14:paraId="6773DEEE" w14:textId="77777777" w:rsidR="0080354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14:paraId="633C4340" w14:textId="77777777" w:rsidR="0080354C" w:rsidRDefault="00000000">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80354C" w14:paraId="532E4187" w14:textId="77777777">
        <w:tc>
          <w:tcPr>
            <w:tcW w:w="535" w:type="dxa"/>
            <w:vAlign w:val="center"/>
          </w:tcPr>
          <w:p w14:paraId="2D5759EC" w14:textId="77777777" w:rsidR="0080354C" w:rsidRDefault="00000000">
            <w:pPr>
              <w:jc w:val="center"/>
              <w:rPr>
                <w:rFonts w:ascii="仿宋" w:eastAsia="仿宋" w:hAnsi="仿宋" w:cs="宋体"/>
                <w:kern w:val="0"/>
                <w:sz w:val="24"/>
                <w:szCs w:val="24"/>
              </w:rPr>
            </w:pPr>
            <w:r>
              <w:rPr>
                <w:rFonts w:ascii="仿宋" w:eastAsia="仿宋" w:hAnsi="仿宋" w:cs="宋体"/>
                <w:kern w:val="0"/>
                <w:sz w:val="24"/>
                <w:szCs w:val="24"/>
              </w:rPr>
              <w:t>1</w:t>
            </w:r>
          </w:p>
        </w:tc>
        <w:tc>
          <w:tcPr>
            <w:tcW w:w="1175" w:type="dxa"/>
            <w:vAlign w:val="center"/>
          </w:tcPr>
          <w:p w14:paraId="0B218AA1" w14:textId="77777777" w:rsidR="0080354C" w:rsidRDefault="00000000">
            <w:pPr>
              <w:jc w:val="center"/>
              <w:rPr>
                <w:rFonts w:ascii="宋体" w:hAnsi="宋体" w:cs="宋体"/>
                <w:szCs w:val="21"/>
              </w:rPr>
            </w:pPr>
            <w:r>
              <w:rPr>
                <w:rFonts w:ascii="宋体" w:hAnsi="宋体"/>
                <w:szCs w:val="21"/>
              </w:rPr>
              <w:t>LO311</w:t>
            </w:r>
          </w:p>
        </w:tc>
        <w:tc>
          <w:tcPr>
            <w:tcW w:w="2470" w:type="dxa"/>
            <w:vAlign w:val="center"/>
          </w:tcPr>
          <w:p w14:paraId="20CFF870" w14:textId="77777777" w:rsidR="0080354C" w:rsidRDefault="00000000">
            <w:pPr>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2199" w:type="dxa"/>
            <w:vAlign w:val="center"/>
          </w:tcPr>
          <w:p w14:paraId="657AB222" w14:textId="77777777" w:rsidR="0080354C" w:rsidRDefault="00000000">
            <w:pPr>
              <w:snapToGrid w:val="0"/>
              <w:spacing w:line="288" w:lineRule="auto"/>
              <w:jc w:val="center"/>
              <w:rPr>
                <w:rFonts w:ascii="宋体" w:hAnsi="宋体" w:cs="宋体"/>
                <w:kern w:val="0"/>
                <w:szCs w:val="21"/>
              </w:rPr>
            </w:pPr>
            <w:r>
              <w:rPr>
                <w:rFonts w:ascii="宋体" w:hAnsi="宋体" w:cs="宋体" w:hint="eastAsia"/>
                <w:kern w:val="0"/>
                <w:szCs w:val="21"/>
              </w:rPr>
              <w:t>教师讲授</w:t>
            </w:r>
          </w:p>
          <w:p w14:paraId="2F10AD33" w14:textId="77777777" w:rsidR="0080354C" w:rsidRDefault="00000000">
            <w:pPr>
              <w:snapToGrid w:val="0"/>
              <w:spacing w:line="288" w:lineRule="auto"/>
              <w:jc w:val="center"/>
              <w:rPr>
                <w:rFonts w:ascii="宋体" w:hAnsi="宋体"/>
                <w:szCs w:val="21"/>
              </w:rPr>
            </w:pPr>
            <w:r>
              <w:rPr>
                <w:rFonts w:ascii="宋体" w:hAnsi="宋体" w:cs="宋体" w:hint="eastAsia"/>
                <w:kern w:val="0"/>
                <w:szCs w:val="21"/>
              </w:rPr>
              <w:t>学生讨论</w:t>
            </w:r>
          </w:p>
        </w:tc>
        <w:tc>
          <w:tcPr>
            <w:tcW w:w="1276" w:type="dxa"/>
            <w:vAlign w:val="center"/>
          </w:tcPr>
          <w:p w14:paraId="2DD1581E" w14:textId="77777777" w:rsidR="0080354C" w:rsidRDefault="00000000">
            <w:pPr>
              <w:snapToGrid w:val="0"/>
              <w:spacing w:line="288" w:lineRule="auto"/>
              <w:jc w:val="center"/>
              <w:rPr>
                <w:rFonts w:ascii="宋体" w:hAnsi="宋体"/>
                <w:szCs w:val="21"/>
              </w:rPr>
            </w:pPr>
            <w:r>
              <w:rPr>
                <w:rFonts w:ascii="宋体" w:hAnsi="宋体" w:hint="eastAsia"/>
                <w:szCs w:val="21"/>
              </w:rPr>
              <w:t>课堂作业小组活动展示</w:t>
            </w:r>
          </w:p>
        </w:tc>
      </w:tr>
      <w:tr w:rsidR="0080354C" w14:paraId="61AF1B59" w14:textId="77777777">
        <w:trPr>
          <w:trHeight w:val="1248"/>
        </w:trPr>
        <w:tc>
          <w:tcPr>
            <w:tcW w:w="535" w:type="dxa"/>
            <w:vAlign w:val="center"/>
          </w:tcPr>
          <w:p w14:paraId="3094AE96" w14:textId="77777777" w:rsidR="0080354C" w:rsidRDefault="00000000">
            <w:pPr>
              <w:jc w:val="center"/>
              <w:rPr>
                <w:rFonts w:ascii="仿宋" w:eastAsia="仿宋" w:hAnsi="仿宋" w:cs="宋体"/>
                <w:kern w:val="0"/>
                <w:sz w:val="24"/>
                <w:szCs w:val="24"/>
              </w:rPr>
            </w:pPr>
            <w:r>
              <w:rPr>
                <w:rFonts w:ascii="仿宋" w:eastAsia="仿宋" w:hAnsi="仿宋" w:cs="宋体"/>
                <w:kern w:val="0"/>
                <w:sz w:val="24"/>
                <w:szCs w:val="24"/>
              </w:rPr>
              <w:lastRenderedPageBreak/>
              <w:t>2</w:t>
            </w:r>
          </w:p>
        </w:tc>
        <w:tc>
          <w:tcPr>
            <w:tcW w:w="1175" w:type="dxa"/>
            <w:vAlign w:val="center"/>
          </w:tcPr>
          <w:p w14:paraId="52FA8277" w14:textId="77777777" w:rsidR="0080354C" w:rsidRDefault="00000000">
            <w:pPr>
              <w:jc w:val="center"/>
              <w:rPr>
                <w:rFonts w:ascii="宋体" w:hAnsi="宋体" w:cs="宋体"/>
                <w:szCs w:val="21"/>
              </w:rPr>
            </w:pPr>
            <w:r>
              <w:rPr>
                <w:rFonts w:ascii="宋体" w:hAnsi="宋体"/>
                <w:szCs w:val="21"/>
              </w:rPr>
              <w:t>LO351</w:t>
            </w:r>
          </w:p>
        </w:tc>
        <w:tc>
          <w:tcPr>
            <w:tcW w:w="2470" w:type="dxa"/>
            <w:vAlign w:val="center"/>
          </w:tcPr>
          <w:p w14:paraId="6F6BDE21" w14:textId="77777777" w:rsidR="0080354C" w:rsidRDefault="00000000">
            <w:pPr>
              <w:widowControl/>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2199" w:type="dxa"/>
            <w:vAlign w:val="center"/>
          </w:tcPr>
          <w:p w14:paraId="18357C18" w14:textId="77777777" w:rsidR="0080354C" w:rsidRDefault="00000000">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14:paraId="56E671F8" w14:textId="77777777" w:rsidR="0080354C" w:rsidRDefault="00000000">
            <w:pPr>
              <w:snapToGrid w:val="0"/>
              <w:spacing w:line="288" w:lineRule="auto"/>
              <w:jc w:val="center"/>
              <w:rPr>
                <w:rFonts w:ascii="宋体" w:hAnsi="宋体"/>
                <w:szCs w:val="21"/>
              </w:rPr>
            </w:pPr>
            <w:r>
              <w:rPr>
                <w:rFonts w:ascii="宋体" w:hAnsi="宋体" w:hint="eastAsia"/>
                <w:szCs w:val="21"/>
              </w:rPr>
              <w:t>教师评估</w:t>
            </w:r>
          </w:p>
        </w:tc>
      </w:tr>
      <w:tr w:rsidR="0080354C" w14:paraId="76667ED0" w14:textId="77777777">
        <w:trPr>
          <w:trHeight w:val="1248"/>
        </w:trPr>
        <w:tc>
          <w:tcPr>
            <w:tcW w:w="535" w:type="dxa"/>
            <w:vAlign w:val="center"/>
          </w:tcPr>
          <w:p w14:paraId="15B90086" w14:textId="77777777" w:rsidR="0080354C" w:rsidRDefault="00000000">
            <w:pPr>
              <w:jc w:val="center"/>
              <w:rPr>
                <w:rFonts w:ascii="仿宋" w:eastAsia="仿宋" w:hAnsi="仿宋" w:cs="宋体"/>
                <w:kern w:val="0"/>
                <w:sz w:val="24"/>
                <w:szCs w:val="24"/>
              </w:rPr>
            </w:pPr>
            <w:r>
              <w:rPr>
                <w:rFonts w:ascii="仿宋" w:eastAsia="仿宋" w:hAnsi="仿宋" w:cs="宋体"/>
                <w:kern w:val="0"/>
                <w:sz w:val="24"/>
                <w:szCs w:val="24"/>
              </w:rPr>
              <w:t>3</w:t>
            </w:r>
          </w:p>
        </w:tc>
        <w:tc>
          <w:tcPr>
            <w:tcW w:w="1175" w:type="dxa"/>
            <w:vAlign w:val="center"/>
          </w:tcPr>
          <w:p w14:paraId="7555CA53" w14:textId="77777777" w:rsidR="0080354C" w:rsidRDefault="00000000">
            <w:pPr>
              <w:jc w:val="center"/>
              <w:rPr>
                <w:rFonts w:ascii="宋体" w:hAnsi="宋体" w:cs="宋体"/>
                <w:kern w:val="0"/>
                <w:szCs w:val="21"/>
              </w:rPr>
            </w:pPr>
            <w:r>
              <w:rPr>
                <w:rFonts w:ascii="宋体" w:hAnsi="宋体"/>
                <w:szCs w:val="21"/>
              </w:rPr>
              <w:t>LO611</w:t>
            </w:r>
          </w:p>
        </w:tc>
        <w:tc>
          <w:tcPr>
            <w:tcW w:w="2470" w:type="dxa"/>
            <w:vAlign w:val="center"/>
          </w:tcPr>
          <w:p w14:paraId="773FD473" w14:textId="77777777" w:rsidR="0080354C" w:rsidRDefault="00000000">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2199" w:type="dxa"/>
            <w:vAlign w:val="center"/>
          </w:tcPr>
          <w:p w14:paraId="66C63B2F" w14:textId="77777777" w:rsidR="0080354C" w:rsidRDefault="00000000">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14:paraId="5DD95A35" w14:textId="77777777" w:rsidR="0080354C" w:rsidRDefault="00000000">
            <w:pPr>
              <w:snapToGrid w:val="0"/>
              <w:spacing w:line="288" w:lineRule="auto"/>
              <w:jc w:val="center"/>
              <w:rPr>
                <w:rFonts w:ascii="宋体" w:hAnsi="宋体"/>
                <w:szCs w:val="21"/>
              </w:rPr>
            </w:pPr>
            <w:r>
              <w:rPr>
                <w:rFonts w:ascii="宋体" w:hAnsi="宋体" w:hint="eastAsia"/>
                <w:szCs w:val="21"/>
              </w:rPr>
              <w:t>教师评估</w:t>
            </w:r>
          </w:p>
        </w:tc>
      </w:tr>
      <w:tr w:rsidR="0080354C" w14:paraId="346EDAA9" w14:textId="77777777">
        <w:trPr>
          <w:trHeight w:val="1248"/>
        </w:trPr>
        <w:tc>
          <w:tcPr>
            <w:tcW w:w="535" w:type="dxa"/>
            <w:vAlign w:val="center"/>
          </w:tcPr>
          <w:p w14:paraId="551BF06A" w14:textId="77777777" w:rsidR="0080354C" w:rsidRDefault="00000000">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75" w:type="dxa"/>
            <w:vAlign w:val="center"/>
          </w:tcPr>
          <w:p w14:paraId="2BE30048" w14:textId="77777777" w:rsidR="0080354C" w:rsidRDefault="00000000">
            <w:pPr>
              <w:jc w:val="center"/>
              <w:rPr>
                <w:rFonts w:ascii="宋体" w:hAnsi="宋体"/>
                <w:szCs w:val="21"/>
              </w:rPr>
            </w:pPr>
            <w:r>
              <w:rPr>
                <w:rFonts w:ascii="宋体" w:hAnsi="宋体"/>
                <w:szCs w:val="21"/>
              </w:rPr>
              <w:t>LO612</w:t>
            </w:r>
          </w:p>
        </w:tc>
        <w:tc>
          <w:tcPr>
            <w:tcW w:w="2470" w:type="dxa"/>
            <w:vAlign w:val="center"/>
          </w:tcPr>
          <w:p w14:paraId="3E8E819B" w14:textId="77777777" w:rsidR="0080354C" w:rsidRDefault="00000000">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2199" w:type="dxa"/>
            <w:vAlign w:val="center"/>
          </w:tcPr>
          <w:p w14:paraId="7C0EDAAA" w14:textId="77777777" w:rsidR="0080354C" w:rsidRDefault="00000000">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60E7B746" w14:textId="77777777" w:rsidR="0080354C" w:rsidRDefault="00000000">
            <w:pPr>
              <w:snapToGrid w:val="0"/>
              <w:spacing w:line="288" w:lineRule="auto"/>
              <w:jc w:val="center"/>
              <w:rPr>
                <w:rFonts w:ascii="宋体" w:hAnsi="宋体"/>
                <w:szCs w:val="21"/>
              </w:rPr>
            </w:pPr>
            <w:r>
              <w:rPr>
                <w:rFonts w:ascii="宋体" w:hAnsi="宋体" w:hint="eastAsia"/>
                <w:szCs w:val="21"/>
              </w:rPr>
              <w:t>教师评估</w:t>
            </w:r>
          </w:p>
        </w:tc>
      </w:tr>
      <w:tr w:rsidR="0080354C" w14:paraId="686D9227" w14:textId="77777777">
        <w:trPr>
          <w:trHeight w:val="1248"/>
        </w:trPr>
        <w:tc>
          <w:tcPr>
            <w:tcW w:w="535" w:type="dxa"/>
            <w:vAlign w:val="center"/>
          </w:tcPr>
          <w:p w14:paraId="1BC76442" w14:textId="77777777" w:rsidR="0080354C" w:rsidRDefault="00000000">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75" w:type="dxa"/>
            <w:vAlign w:val="center"/>
          </w:tcPr>
          <w:p w14:paraId="4B5DE9CE" w14:textId="77777777" w:rsidR="0080354C" w:rsidRDefault="00000000">
            <w:pPr>
              <w:jc w:val="center"/>
              <w:rPr>
                <w:rFonts w:ascii="宋体" w:hAnsi="宋体"/>
                <w:szCs w:val="21"/>
              </w:rPr>
            </w:pPr>
            <w:r>
              <w:rPr>
                <w:rFonts w:ascii="宋体" w:hAnsi="宋体"/>
                <w:szCs w:val="21"/>
              </w:rPr>
              <w:t>LO613</w:t>
            </w:r>
          </w:p>
        </w:tc>
        <w:tc>
          <w:tcPr>
            <w:tcW w:w="2470" w:type="dxa"/>
            <w:vAlign w:val="center"/>
          </w:tcPr>
          <w:p w14:paraId="6CDF55A8" w14:textId="77777777" w:rsidR="0080354C" w:rsidRDefault="00000000">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2199" w:type="dxa"/>
            <w:vAlign w:val="center"/>
          </w:tcPr>
          <w:p w14:paraId="4EE5F55B" w14:textId="77777777" w:rsidR="0080354C" w:rsidRDefault="00000000">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6702907A" w14:textId="77777777" w:rsidR="0080354C" w:rsidRDefault="00000000">
            <w:pPr>
              <w:snapToGrid w:val="0"/>
              <w:spacing w:line="288" w:lineRule="auto"/>
              <w:jc w:val="center"/>
              <w:rPr>
                <w:rFonts w:ascii="宋体" w:hAnsi="宋体"/>
                <w:szCs w:val="21"/>
              </w:rPr>
            </w:pPr>
            <w:r>
              <w:rPr>
                <w:rFonts w:ascii="宋体" w:hAnsi="宋体" w:hint="eastAsia"/>
                <w:szCs w:val="21"/>
              </w:rPr>
              <w:t>教师评估</w:t>
            </w:r>
          </w:p>
        </w:tc>
      </w:tr>
    </w:tbl>
    <w:p w14:paraId="4E8CC958" w14:textId="77777777" w:rsidR="0080354C" w:rsidRDefault="0080354C">
      <w:pPr>
        <w:snapToGrid w:val="0"/>
        <w:spacing w:line="288" w:lineRule="auto"/>
        <w:ind w:firstLineChars="200" w:firstLine="400"/>
        <w:rPr>
          <w:rFonts w:ascii="宋体" w:hAnsi="宋体"/>
          <w:color w:val="993300"/>
          <w:sz w:val="20"/>
          <w:szCs w:val="20"/>
        </w:rPr>
      </w:pPr>
    </w:p>
    <w:p w14:paraId="0A151362" w14:textId="77777777" w:rsidR="0080354C" w:rsidRDefault="0080354C">
      <w:pPr>
        <w:snapToGrid w:val="0"/>
        <w:spacing w:line="288" w:lineRule="auto"/>
        <w:ind w:right="26"/>
        <w:rPr>
          <w:sz w:val="20"/>
          <w:szCs w:val="20"/>
        </w:rPr>
      </w:pPr>
    </w:p>
    <w:p w14:paraId="2DF45A03" w14:textId="77777777" w:rsidR="00D93B96" w:rsidRDefault="00D93B96" w:rsidP="00D93B96">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14:paraId="09CA9FF0" w14:textId="77777777" w:rsidR="00D93B96" w:rsidRDefault="00D93B96" w:rsidP="00D93B96">
      <w:pPr>
        <w:snapToGrid w:val="0"/>
        <w:spacing w:line="288" w:lineRule="auto"/>
        <w:ind w:firstLineChars="200" w:firstLine="480"/>
        <w:rPr>
          <w:rFonts w:ascii="黑体" w:eastAsia="黑体" w:hAnsi="宋体"/>
          <w:color w:val="000000" w:themeColor="text1"/>
          <w:sz w:val="24"/>
        </w:rPr>
      </w:pPr>
    </w:p>
    <w:tbl>
      <w:tblPr>
        <w:tblStyle w:val="aa"/>
        <w:tblW w:w="0" w:type="auto"/>
        <w:tblLook w:val="04A0" w:firstRow="1" w:lastRow="0" w:firstColumn="1" w:lastColumn="0" w:noHBand="0" w:noVBand="1"/>
      </w:tblPr>
      <w:tblGrid>
        <w:gridCol w:w="607"/>
        <w:gridCol w:w="3050"/>
        <w:gridCol w:w="2859"/>
        <w:gridCol w:w="1780"/>
      </w:tblGrid>
      <w:tr w:rsidR="00D93B96" w14:paraId="1779101E" w14:textId="77777777" w:rsidTr="00291448">
        <w:tc>
          <w:tcPr>
            <w:tcW w:w="607" w:type="dxa"/>
            <w:vAlign w:val="center"/>
          </w:tcPr>
          <w:p w14:paraId="3D6673E2" w14:textId="77777777" w:rsidR="00D93B96" w:rsidRDefault="00D93B96" w:rsidP="00291448">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章</w:t>
            </w:r>
          </w:p>
        </w:tc>
        <w:tc>
          <w:tcPr>
            <w:tcW w:w="3050" w:type="dxa"/>
            <w:vAlign w:val="center"/>
          </w:tcPr>
          <w:p w14:paraId="1E7879B3" w14:textId="77777777" w:rsidR="00D93B96" w:rsidRDefault="00D93B96" w:rsidP="00291448">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859" w:type="dxa"/>
            <w:vAlign w:val="center"/>
          </w:tcPr>
          <w:p w14:paraId="0EE17E47" w14:textId="77777777" w:rsidR="00D93B96" w:rsidRDefault="00D93B96" w:rsidP="00291448">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c>
          <w:tcPr>
            <w:tcW w:w="1780" w:type="dxa"/>
          </w:tcPr>
          <w:p w14:paraId="7BB630BF" w14:textId="77777777" w:rsidR="00D93B96" w:rsidRDefault="00D93B96" w:rsidP="00291448">
            <w:pPr>
              <w:snapToGrid w:val="0"/>
              <w:spacing w:line="240" w:lineRule="exact"/>
              <w:jc w:val="center"/>
              <w:rPr>
                <w:rFonts w:ascii="黑体" w:eastAsia="黑体" w:hAnsi="黑体"/>
                <w:b/>
                <w:kern w:val="0"/>
                <w:szCs w:val="21"/>
              </w:rPr>
            </w:pPr>
            <w:r>
              <w:rPr>
                <w:rFonts w:ascii="宋体" w:cs="宋体" w:hint="eastAsia"/>
                <w:b/>
                <w:kern w:val="0"/>
                <w:szCs w:val="21"/>
              </w:rPr>
              <w:t>理论课时</w:t>
            </w:r>
            <w:r>
              <w:rPr>
                <w:rFonts w:ascii="宋体" w:cs="宋体"/>
                <w:b/>
                <w:kern w:val="0"/>
                <w:szCs w:val="21"/>
              </w:rPr>
              <w:t>/</w:t>
            </w:r>
            <w:r>
              <w:rPr>
                <w:rFonts w:ascii="宋体" w:cs="宋体" w:hint="eastAsia"/>
                <w:b/>
                <w:kern w:val="0"/>
                <w:szCs w:val="21"/>
              </w:rPr>
              <w:t>实践课时</w:t>
            </w:r>
          </w:p>
        </w:tc>
      </w:tr>
      <w:tr w:rsidR="00D93B96" w14:paraId="20C548B7" w14:textId="77777777" w:rsidTr="00291448">
        <w:tc>
          <w:tcPr>
            <w:tcW w:w="607" w:type="dxa"/>
            <w:vAlign w:val="center"/>
          </w:tcPr>
          <w:p w14:paraId="1A6C04C6" w14:textId="77777777" w:rsidR="00D93B96" w:rsidRDefault="00D93B96" w:rsidP="00291448">
            <w:pPr>
              <w:widowControl/>
              <w:jc w:val="center"/>
              <w:rPr>
                <w:rFonts w:ascii="宋体" w:cs="Arial"/>
                <w:kern w:val="0"/>
                <w:sz w:val="18"/>
                <w:szCs w:val="18"/>
              </w:rPr>
            </w:pPr>
            <w:r>
              <w:rPr>
                <w:rFonts w:ascii="宋体" w:hAnsi="宋体"/>
                <w:color w:val="000000"/>
                <w:sz w:val="18"/>
                <w:szCs w:val="18"/>
              </w:rPr>
              <w:t>1</w:t>
            </w:r>
          </w:p>
        </w:tc>
        <w:tc>
          <w:tcPr>
            <w:tcW w:w="3050" w:type="dxa"/>
            <w:vAlign w:val="center"/>
          </w:tcPr>
          <w:p w14:paraId="3CFFEA69"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学习翻译的本质，翻译的标准，翻译者应具备的素质，翻译工具书，平行文章和背景文章</w:t>
            </w:r>
            <w:r>
              <w:rPr>
                <w:rFonts w:ascii="宋体" w:hAnsi="宋体" w:hint="eastAsia"/>
                <w:kern w:val="0"/>
                <w:sz w:val="18"/>
                <w:szCs w:val="18"/>
              </w:rPr>
              <w:t>基本构成的知识</w:t>
            </w:r>
          </w:p>
          <w:p w14:paraId="40D086C0" w14:textId="77777777" w:rsidR="00D93B96" w:rsidRDefault="00D93B96" w:rsidP="00291448">
            <w:pPr>
              <w:snapToGrid w:val="0"/>
              <w:spacing w:line="288" w:lineRule="auto"/>
              <w:rPr>
                <w:rFonts w:hAnsi="宋体"/>
                <w:kern w:val="0"/>
                <w:sz w:val="18"/>
                <w:szCs w:val="18"/>
              </w:rPr>
            </w:pPr>
          </w:p>
        </w:tc>
        <w:tc>
          <w:tcPr>
            <w:tcW w:w="2859" w:type="dxa"/>
          </w:tcPr>
          <w:p w14:paraId="1ACE4DF7" w14:textId="77777777" w:rsidR="00D93B96" w:rsidRDefault="00D93B96" w:rsidP="00291448">
            <w:pPr>
              <w:widowControl/>
              <w:rPr>
                <w:kern w:val="0"/>
                <w:sz w:val="18"/>
                <w:szCs w:val="18"/>
              </w:rPr>
            </w:pPr>
            <w:r>
              <w:rPr>
                <w:rFonts w:hint="eastAsia"/>
                <w:kern w:val="0"/>
                <w:sz w:val="18"/>
                <w:szCs w:val="18"/>
              </w:rPr>
              <w:t>知道</w:t>
            </w:r>
            <w:r>
              <w:rPr>
                <w:rFonts w:hAnsi="宋体" w:hint="eastAsia"/>
                <w:kern w:val="0"/>
                <w:sz w:val="18"/>
                <w:szCs w:val="18"/>
              </w:rPr>
              <w:t>翻译的本质，翻译的标准，翻译者应具备的素质</w:t>
            </w:r>
          </w:p>
          <w:p w14:paraId="7791CAE1" w14:textId="77777777" w:rsidR="00D93B96" w:rsidRPr="005F65D2" w:rsidRDefault="00D93B96" w:rsidP="00291448">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翻译工具书，平行文章和背景文章</w:t>
            </w:r>
            <w:r>
              <w:rPr>
                <w:rFonts w:ascii="宋体" w:hAnsi="宋体" w:hint="eastAsia"/>
                <w:kern w:val="0"/>
                <w:sz w:val="18"/>
                <w:szCs w:val="18"/>
              </w:rPr>
              <w:t>基本构成的知识</w:t>
            </w:r>
          </w:p>
        </w:tc>
        <w:tc>
          <w:tcPr>
            <w:tcW w:w="1780" w:type="dxa"/>
          </w:tcPr>
          <w:p w14:paraId="2F2104E3" w14:textId="77777777" w:rsidR="00D93B96" w:rsidRPr="00D87D09" w:rsidRDefault="00D93B96" w:rsidP="00291448">
            <w:pPr>
              <w:widowControl/>
              <w:rPr>
                <w:kern w:val="0"/>
                <w:sz w:val="24"/>
                <w:szCs w:val="24"/>
              </w:rPr>
            </w:pPr>
            <w:r w:rsidRPr="00D87D09">
              <w:rPr>
                <w:kern w:val="0"/>
                <w:sz w:val="24"/>
                <w:szCs w:val="24"/>
              </w:rPr>
              <w:t>2</w:t>
            </w:r>
            <w:r w:rsidRPr="00D87D09">
              <w:rPr>
                <w:rFonts w:hint="eastAsia"/>
                <w:kern w:val="0"/>
                <w:sz w:val="24"/>
                <w:szCs w:val="24"/>
              </w:rPr>
              <w:t>/</w:t>
            </w:r>
          </w:p>
        </w:tc>
      </w:tr>
      <w:tr w:rsidR="00D93B96" w14:paraId="79F5F389" w14:textId="77777777" w:rsidTr="00291448">
        <w:tc>
          <w:tcPr>
            <w:tcW w:w="607" w:type="dxa"/>
            <w:vAlign w:val="center"/>
          </w:tcPr>
          <w:p w14:paraId="4B835C90" w14:textId="77777777" w:rsidR="00D93B96" w:rsidRDefault="00D93B96" w:rsidP="00291448">
            <w:pPr>
              <w:widowControl/>
              <w:jc w:val="center"/>
              <w:rPr>
                <w:rFonts w:ascii="宋体" w:cs="Arial"/>
                <w:kern w:val="0"/>
                <w:sz w:val="18"/>
                <w:szCs w:val="18"/>
              </w:rPr>
            </w:pPr>
            <w:r>
              <w:rPr>
                <w:rFonts w:ascii="宋体" w:hAnsi="宋体"/>
                <w:color w:val="000000"/>
                <w:sz w:val="18"/>
                <w:szCs w:val="18"/>
              </w:rPr>
              <w:t>2</w:t>
            </w:r>
          </w:p>
        </w:tc>
        <w:tc>
          <w:tcPr>
            <w:tcW w:w="3050" w:type="dxa"/>
            <w:vAlign w:val="center"/>
          </w:tcPr>
          <w:p w14:paraId="0982D01D"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了解翻译目的，分析理解原文，制定翻译策略，评价译文质量，分析文内外信息</w:t>
            </w:r>
            <w:r>
              <w:rPr>
                <w:rFonts w:ascii="宋体" w:hAnsi="宋体" w:hint="eastAsia"/>
                <w:kern w:val="0"/>
                <w:sz w:val="18"/>
                <w:szCs w:val="18"/>
              </w:rPr>
              <w:t>基本构成的知识</w:t>
            </w:r>
          </w:p>
          <w:p w14:paraId="7A76AD2B" w14:textId="77777777" w:rsidR="00D93B96" w:rsidRPr="005F65D2" w:rsidRDefault="00D93B96" w:rsidP="00291448">
            <w:pPr>
              <w:snapToGrid w:val="0"/>
              <w:spacing w:line="288" w:lineRule="auto"/>
              <w:rPr>
                <w:kern w:val="0"/>
                <w:sz w:val="18"/>
                <w:szCs w:val="18"/>
              </w:rPr>
            </w:pPr>
          </w:p>
        </w:tc>
        <w:tc>
          <w:tcPr>
            <w:tcW w:w="2859" w:type="dxa"/>
          </w:tcPr>
          <w:p w14:paraId="35DE3326" w14:textId="77777777" w:rsidR="00D93B96" w:rsidRDefault="00D93B96" w:rsidP="00291448">
            <w:pPr>
              <w:widowControl/>
              <w:rPr>
                <w:kern w:val="0"/>
                <w:sz w:val="18"/>
                <w:szCs w:val="18"/>
              </w:rPr>
            </w:pPr>
            <w:r>
              <w:rPr>
                <w:kern w:val="0"/>
                <w:sz w:val="18"/>
                <w:szCs w:val="18"/>
              </w:rPr>
              <w:t>知道</w:t>
            </w:r>
            <w:r>
              <w:rPr>
                <w:rFonts w:hAnsi="宋体" w:hint="eastAsia"/>
                <w:kern w:val="0"/>
                <w:sz w:val="18"/>
                <w:szCs w:val="18"/>
              </w:rPr>
              <w:t>翻译目的，分析理解原文，制定翻译策略，评价译文质量</w:t>
            </w:r>
          </w:p>
          <w:p w14:paraId="285CFB45" w14:textId="77777777" w:rsidR="00D93B96" w:rsidRDefault="00D93B96" w:rsidP="00291448">
            <w:pPr>
              <w:widowControl/>
              <w:rPr>
                <w:kern w:val="0"/>
                <w:sz w:val="18"/>
                <w:szCs w:val="18"/>
              </w:rPr>
            </w:pPr>
            <w:r>
              <w:rPr>
                <w:kern w:val="0"/>
                <w:sz w:val="18"/>
                <w:szCs w:val="18"/>
              </w:rPr>
              <w:t>掌握</w:t>
            </w:r>
            <w:r>
              <w:rPr>
                <w:rFonts w:hAnsi="宋体" w:hint="eastAsia"/>
                <w:kern w:val="0"/>
                <w:sz w:val="18"/>
                <w:szCs w:val="18"/>
              </w:rPr>
              <w:t>分析文内外信息</w:t>
            </w:r>
            <w:r>
              <w:rPr>
                <w:rFonts w:ascii="宋体" w:hAnsi="宋体" w:hint="eastAsia"/>
                <w:kern w:val="0"/>
                <w:sz w:val="18"/>
                <w:szCs w:val="18"/>
              </w:rPr>
              <w:t>基本构成的知识</w:t>
            </w:r>
          </w:p>
        </w:tc>
        <w:tc>
          <w:tcPr>
            <w:tcW w:w="1780" w:type="dxa"/>
          </w:tcPr>
          <w:p w14:paraId="12203DF7" w14:textId="77777777" w:rsidR="00D93B96" w:rsidRPr="00D87D09" w:rsidRDefault="00D93B96" w:rsidP="00291448">
            <w:pPr>
              <w:widowControl/>
              <w:rPr>
                <w:kern w:val="0"/>
                <w:sz w:val="24"/>
                <w:szCs w:val="24"/>
              </w:rPr>
            </w:pPr>
            <w:r w:rsidRPr="00D87D09">
              <w:rPr>
                <w:rFonts w:hint="eastAsia"/>
                <w:kern w:val="0"/>
                <w:sz w:val="24"/>
                <w:szCs w:val="24"/>
              </w:rPr>
              <w:t>2</w:t>
            </w:r>
            <w:r w:rsidRPr="00D87D09">
              <w:rPr>
                <w:kern w:val="0"/>
                <w:sz w:val="24"/>
                <w:szCs w:val="24"/>
              </w:rPr>
              <w:t>/</w:t>
            </w:r>
          </w:p>
        </w:tc>
      </w:tr>
      <w:tr w:rsidR="00D93B96" w14:paraId="4A4C5881" w14:textId="77777777" w:rsidTr="00291448">
        <w:tc>
          <w:tcPr>
            <w:tcW w:w="607" w:type="dxa"/>
            <w:vAlign w:val="center"/>
          </w:tcPr>
          <w:p w14:paraId="6B8CC18F" w14:textId="77777777" w:rsidR="00D93B96" w:rsidRDefault="00D93B96" w:rsidP="00291448">
            <w:pPr>
              <w:widowControl/>
              <w:jc w:val="center"/>
              <w:rPr>
                <w:rFonts w:ascii="宋体" w:hAnsi="宋体"/>
                <w:color w:val="000000"/>
                <w:sz w:val="18"/>
                <w:szCs w:val="18"/>
              </w:rPr>
            </w:pPr>
            <w:r>
              <w:rPr>
                <w:rFonts w:ascii="宋体" w:hAnsi="宋体" w:hint="eastAsia"/>
                <w:color w:val="000000"/>
                <w:sz w:val="18"/>
                <w:szCs w:val="18"/>
              </w:rPr>
              <w:t>3</w:t>
            </w:r>
          </w:p>
        </w:tc>
        <w:tc>
          <w:tcPr>
            <w:tcW w:w="3050" w:type="dxa"/>
            <w:vAlign w:val="center"/>
          </w:tcPr>
          <w:p w14:paraId="11EA6F48"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学习文本类型与翻译策略，语义对比与翻译</w:t>
            </w:r>
            <w:r>
              <w:rPr>
                <w:rFonts w:ascii="宋体" w:hAnsi="宋体" w:hint="eastAsia"/>
                <w:kern w:val="0"/>
                <w:sz w:val="18"/>
                <w:szCs w:val="18"/>
              </w:rPr>
              <w:t>基本构成的知识</w:t>
            </w:r>
          </w:p>
          <w:p w14:paraId="69BBD906" w14:textId="77777777" w:rsidR="00D93B96" w:rsidRDefault="00D93B96" w:rsidP="00291448">
            <w:pPr>
              <w:snapToGrid w:val="0"/>
              <w:spacing w:line="288" w:lineRule="auto"/>
              <w:rPr>
                <w:rFonts w:hAnsi="宋体"/>
                <w:kern w:val="0"/>
                <w:sz w:val="18"/>
                <w:szCs w:val="18"/>
              </w:rPr>
            </w:pPr>
          </w:p>
        </w:tc>
        <w:tc>
          <w:tcPr>
            <w:tcW w:w="2859" w:type="dxa"/>
          </w:tcPr>
          <w:p w14:paraId="66819A09" w14:textId="77777777" w:rsidR="00D93B96" w:rsidRDefault="00D93B96" w:rsidP="00291448">
            <w:pPr>
              <w:widowControl/>
              <w:rPr>
                <w:kern w:val="0"/>
                <w:sz w:val="18"/>
                <w:szCs w:val="18"/>
              </w:rPr>
            </w:pPr>
            <w:r>
              <w:rPr>
                <w:kern w:val="0"/>
                <w:sz w:val="18"/>
                <w:szCs w:val="18"/>
              </w:rPr>
              <w:t>知道</w:t>
            </w:r>
            <w:r>
              <w:rPr>
                <w:rFonts w:hAnsi="宋体" w:hint="eastAsia"/>
                <w:kern w:val="0"/>
                <w:sz w:val="18"/>
                <w:szCs w:val="18"/>
              </w:rPr>
              <w:t>文本类型与翻译策略</w:t>
            </w:r>
          </w:p>
          <w:p w14:paraId="14FF49D4" w14:textId="77777777" w:rsidR="00D93B96" w:rsidRDefault="00D93B96" w:rsidP="00291448">
            <w:pPr>
              <w:snapToGrid w:val="0"/>
              <w:spacing w:line="288" w:lineRule="auto"/>
              <w:rPr>
                <w:rFonts w:hAnsi="宋体"/>
                <w:kern w:val="0"/>
                <w:sz w:val="18"/>
                <w:szCs w:val="18"/>
              </w:rPr>
            </w:pPr>
            <w:r>
              <w:rPr>
                <w:kern w:val="0"/>
                <w:sz w:val="18"/>
                <w:szCs w:val="18"/>
              </w:rPr>
              <w:t>掌握</w:t>
            </w:r>
            <w:r>
              <w:rPr>
                <w:rFonts w:hAnsi="宋体" w:hint="eastAsia"/>
                <w:kern w:val="0"/>
                <w:sz w:val="18"/>
                <w:szCs w:val="18"/>
              </w:rPr>
              <w:t>语义对比与翻译</w:t>
            </w:r>
            <w:r>
              <w:rPr>
                <w:rFonts w:ascii="宋体" w:hAnsi="宋体" w:hint="eastAsia"/>
                <w:kern w:val="0"/>
                <w:sz w:val="18"/>
                <w:szCs w:val="18"/>
              </w:rPr>
              <w:t>基本构成的知识</w:t>
            </w:r>
          </w:p>
          <w:p w14:paraId="20BFF57A" w14:textId="77777777" w:rsidR="00D93B96" w:rsidRPr="00321B6C" w:rsidRDefault="00D93B96" w:rsidP="00291448">
            <w:pPr>
              <w:widowControl/>
              <w:rPr>
                <w:kern w:val="0"/>
                <w:sz w:val="18"/>
                <w:szCs w:val="18"/>
              </w:rPr>
            </w:pPr>
          </w:p>
        </w:tc>
        <w:tc>
          <w:tcPr>
            <w:tcW w:w="1780" w:type="dxa"/>
          </w:tcPr>
          <w:p w14:paraId="7F390A48" w14:textId="77777777" w:rsidR="00D93B96" w:rsidRPr="00D87D09" w:rsidRDefault="00D93B96" w:rsidP="00291448">
            <w:pPr>
              <w:widowControl/>
              <w:rPr>
                <w:kern w:val="0"/>
                <w:sz w:val="24"/>
                <w:szCs w:val="24"/>
              </w:rPr>
            </w:pPr>
            <w:r w:rsidRPr="00D87D09">
              <w:rPr>
                <w:rFonts w:hint="eastAsia"/>
                <w:kern w:val="0"/>
                <w:sz w:val="24"/>
                <w:szCs w:val="24"/>
              </w:rPr>
              <w:t>2</w:t>
            </w:r>
            <w:r w:rsidRPr="00D87D09">
              <w:rPr>
                <w:kern w:val="0"/>
                <w:sz w:val="24"/>
                <w:szCs w:val="24"/>
              </w:rPr>
              <w:t>/</w:t>
            </w:r>
          </w:p>
        </w:tc>
      </w:tr>
      <w:tr w:rsidR="00D93B96" w14:paraId="41D6A361" w14:textId="77777777" w:rsidTr="00291448">
        <w:tc>
          <w:tcPr>
            <w:tcW w:w="607" w:type="dxa"/>
            <w:vAlign w:val="center"/>
          </w:tcPr>
          <w:p w14:paraId="6DEC1983" w14:textId="77777777" w:rsidR="00D93B96" w:rsidRDefault="00D93B96" w:rsidP="00291448">
            <w:pPr>
              <w:widowControl/>
              <w:jc w:val="center"/>
              <w:rPr>
                <w:rFonts w:ascii="宋体" w:hAnsi="宋体"/>
                <w:color w:val="000000"/>
                <w:sz w:val="18"/>
                <w:szCs w:val="18"/>
              </w:rPr>
            </w:pPr>
            <w:r>
              <w:rPr>
                <w:rFonts w:ascii="宋体" w:hAnsi="宋体" w:hint="eastAsia"/>
                <w:color w:val="000000"/>
                <w:sz w:val="18"/>
                <w:szCs w:val="18"/>
              </w:rPr>
              <w:t>4</w:t>
            </w:r>
          </w:p>
        </w:tc>
        <w:tc>
          <w:tcPr>
            <w:tcW w:w="3050" w:type="dxa"/>
            <w:vAlign w:val="center"/>
          </w:tcPr>
          <w:p w14:paraId="159BAFD4"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学习语境与理解，表达，翻译实例</w:t>
            </w:r>
            <w:r>
              <w:rPr>
                <w:rFonts w:ascii="宋体" w:hAnsi="宋体" w:hint="eastAsia"/>
                <w:kern w:val="0"/>
                <w:sz w:val="18"/>
                <w:szCs w:val="18"/>
              </w:rPr>
              <w:t>基本构成的知识</w:t>
            </w:r>
          </w:p>
          <w:p w14:paraId="10B50799" w14:textId="77777777" w:rsidR="00D93B96" w:rsidRDefault="00D93B96" w:rsidP="00291448">
            <w:pPr>
              <w:snapToGrid w:val="0"/>
              <w:spacing w:line="288" w:lineRule="auto"/>
              <w:rPr>
                <w:rFonts w:hAnsi="宋体"/>
                <w:kern w:val="0"/>
                <w:sz w:val="18"/>
                <w:szCs w:val="18"/>
              </w:rPr>
            </w:pPr>
          </w:p>
        </w:tc>
        <w:tc>
          <w:tcPr>
            <w:tcW w:w="2859" w:type="dxa"/>
          </w:tcPr>
          <w:p w14:paraId="0BF1392C" w14:textId="77777777" w:rsidR="00D93B96" w:rsidRDefault="00D93B96" w:rsidP="00291448">
            <w:pPr>
              <w:widowControl/>
              <w:rPr>
                <w:kern w:val="0"/>
                <w:sz w:val="18"/>
                <w:szCs w:val="18"/>
              </w:rPr>
            </w:pPr>
            <w:r>
              <w:rPr>
                <w:kern w:val="0"/>
                <w:sz w:val="18"/>
                <w:szCs w:val="18"/>
              </w:rPr>
              <w:t>知道</w:t>
            </w:r>
            <w:r>
              <w:rPr>
                <w:rFonts w:hAnsi="宋体" w:hint="eastAsia"/>
                <w:kern w:val="0"/>
                <w:sz w:val="18"/>
                <w:szCs w:val="18"/>
              </w:rPr>
              <w:t>语境与理解，表达</w:t>
            </w:r>
          </w:p>
          <w:p w14:paraId="402B167D" w14:textId="77777777" w:rsidR="00D93B96" w:rsidRDefault="00D93B96" w:rsidP="00291448">
            <w:pPr>
              <w:widowControl/>
              <w:rPr>
                <w:rFonts w:ascii="宋体" w:hAnsi="宋体" w:cs="Arial"/>
                <w:kern w:val="0"/>
                <w:sz w:val="18"/>
                <w:szCs w:val="18"/>
              </w:rPr>
            </w:pPr>
            <w:r>
              <w:rPr>
                <w:kern w:val="0"/>
                <w:sz w:val="18"/>
                <w:szCs w:val="18"/>
              </w:rPr>
              <w:t>掌握</w:t>
            </w:r>
            <w:r>
              <w:rPr>
                <w:rFonts w:hAnsi="宋体" w:hint="eastAsia"/>
                <w:kern w:val="0"/>
                <w:sz w:val="18"/>
                <w:szCs w:val="18"/>
              </w:rPr>
              <w:t>翻译实例</w:t>
            </w:r>
            <w:r>
              <w:rPr>
                <w:rFonts w:ascii="宋体" w:hAnsi="宋体" w:hint="eastAsia"/>
                <w:kern w:val="0"/>
                <w:sz w:val="18"/>
                <w:szCs w:val="18"/>
              </w:rPr>
              <w:t>基本构成的知识</w:t>
            </w:r>
          </w:p>
        </w:tc>
        <w:tc>
          <w:tcPr>
            <w:tcW w:w="1780" w:type="dxa"/>
          </w:tcPr>
          <w:p w14:paraId="500A9A84" w14:textId="77777777" w:rsidR="00D93B96" w:rsidRPr="00D87D09" w:rsidRDefault="00D93B96" w:rsidP="00291448">
            <w:pPr>
              <w:widowControl/>
              <w:rPr>
                <w:kern w:val="0"/>
                <w:sz w:val="24"/>
                <w:szCs w:val="24"/>
              </w:rPr>
            </w:pPr>
            <w:r w:rsidRPr="00D87D09">
              <w:rPr>
                <w:rFonts w:hint="eastAsia"/>
                <w:kern w:val="0"/>
                <w:sz w:val="24"/>
                <w:szCs w:val="24"/>
              </w:rPr>
              <w:t>2</w:t>
            </w:r>
            <w:r w:rsidRPr="00D87D09">
              <w:rPr>
                <w:kern w:val="0"/>
                <w:sz w:val="24"/>
                <w:szCs w:val="24"/>
              </w:rPr>
              <w:t>/</w:t>
            </w:r>
          </w:p>
        </w:tc>
      </w:tr>
      <w:tr w:rsidR="00D93B96" w14:paraId="5D6831CE" w14:textId="77777777" w:rsidTr="00291448">
        <w:tc>
          <w:tcPr>
            <w:tcW w:w="607" w:type="dxa"/>
            <w:vAlign w:val="center"/>
          </w:tcPr>
          <w:p w14:paraId="62468984" w14:textId="77777777" w:rsidR="00D93B96" w:rsidRDefault="00D93B96" w:rsidP="00291448">
            <w:pPr>
              <w:widowControl/>
              <w:jc w:val="center"/>
              <w:rPr>
                <w:rFonts w:ascii="宋体" w:cs="Arial"/>
                <w:kern w:val="0"/>
                <w:sz w:val="18"/>
                <w:szCs w:val="18"/>
              </w:rPr>
            </w:pPr>
            <w:r>
              <w:rPr>
                <w:rFonts w:ascii="宋体" w:hAnsi="宋体"/>
                <w:color w:val="000000"/>
                <w:sz w:val="18"/>
                <w:szCs w:val="18"/>
              </w:rPr>
              <w:t>5</w:t>
            </w:r>
          </w:p>
        </w:tc>
        <w:tc>
          <w:tcPr>
            <w:tcW w:w="3050" w:type="dxa"/>
            <w:vAlign w:val="center"/>
          </w:tcPr>
          <w:p w14:paraId="47167F85"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学习词类对比与翻译，主语与主题，汉语复句与德译，德语复合句与汉译</w:t>
            </w:r>
            <w:r>
              <w:rPr>
                <w:rFonts w:ascii="宋体" w:hAnsi="宋体" w:hint="eastAsia"/>
                <w:kern w:val="0"/>
                <w:sz w:val="18"/>
                <w:szCs w:val="18"/>
              </w:rPr>
              <w:t>基本构成的知识</w:t>
            </w:r>
          </w:p>
          <w:p w14:paraId="4526E0BE" w14:textId="77777777" w:rsidR="00D93B96" w:rsidRDefault="00D93B96" w:rsidP="00291448">
            <w:pPr>
              <w:widowControl/>
              <w:jc w:val="left"/>
              <w:rPr>
                <w:rFonts w:ascii="宋体" w:cs="Arial"/>
                <w:kern w:val="0"/>
                <w:sz w:val="18"/>
                <w:szCs w:val="18"/>
              </w:rPr>
            </w:pPr>
          </w:p>
        </w:tc>
        <w:tc>
          <w:tcPr>
            <w:tcW w:w="2859" w:type="dxa"/>
          </w:tcPr>
          <w:p w14:paraId="7F88A12D" w14:textId="77777777" w:rsidR="00D93B96" w:rsidRDefault="00D93B96" w:rsidP="00291448">
            <w:pPr>
              <w:widowControl/>
              <w:rPr>
                <w:kern w:val="0"/>
                <w:sz w:val="18"/>
                <w:szCs w:val="18"/>
              </w:rPr>
            </w:pPr>
            <w:r>
              <w:rPr>
                <w:kern w:val="0"/>
                <w:sz w:val="18"/>
                <w:szCs w:val="18"/>
              </w:rPr>
              <w:t>知道</w:t>
            </w:r>
            <w:r>
              <w:rPr>
                <w:rFonts w:hAnsi="宋体" w:hint="eastAsia"/>
                <w:kern w:val="0"/>
                <w:sz w:val="18"/>
                <w:szCs w:val="18"/>
              </w:rPr>
              <w:t>词类对比与翻译，主语与主题，汉语复句与德译</w:t>
            </w:r>
          </w:p>
          <w:p w14:paraId="379C387B" w14:textId="77777777" w:rsidR="00D93B96" w:rsidRDefault="00D93B96" w:rsidP="00291448">
            <w:pPr>
              <w:widowControl/>
              <w:rPr>
                <w:rFonts w:ascii="宋体" w:cs="Arial"/>
                <w:kern w:val="0"/>
                <w:sz w:val="18"/>
                <w:szCs w:val="18"/>
              </w:rPr>
            </w:pPr>
            <w:r>
              <w:rPr>
                <w:kern w:val="0"/>
                <w:sz w:val="18"/>
                <w:szCs w:val="18"/>
              </w:rPr>
              <w:t>掌握</w:t>
            </w:r>
            <w:r>
              <w:rPr>
                <w:rFonts w:hAnsi="宋体" w:hint="eastAsia"/>
                <w:kern w:val="0"/>
                <w:sz w:val="18"/>
                <w:szCs w:val="18"/>
              </w:rPr>
              <w:t>德语复合句与汉译</w:t>
            </w:r>
            <w:r>
              <w:rPr>
                <w:rFonts w:ascii="宋体" w:hAnsi="宋体" w:hint="eastAsia"/>
                <w:kern w:val="0"/>
                <w:sz w:val="18"/>
                <w:szCs w:val="18"/>
              </w:rPr>
              <w:t>基本构成的知识</w:t>
            </w:r>
          </w:p>
        </w:tc>
        <w:tc>
          <w:tcPr>
            <w:tcW w:w="1780" w:type="dxa"/>
          </w:tcPr>
          <w:p w14:paraId="7F2F8758" w14:textId="77777777" w:rsidR="00D93B96" w:rsidRPr="00D87D09" w:rsidRDefault="00D93B96" w:rsidP="00291448">
            <w:pPr>
              <w:widowControl/>
              <w:rPr>
                <w:kern w:val="0"/>
                <w:sz w:val="24"/>
                <w:szCs w:val="24"/>
              </w:rPr>
            </w:pPr>
            <w:r w:rsidRPr="00D87D09">
              <w:rPr>
                <w:rFonts w:hint="eastAsia"/>
                <w:kern w:val="0"/>
                <w:sz w:val="24"/>
                <w:szCs w:val="24"/>
              </w:rPr>
              <w:t>2</w:t>
            </w:r>
            <w:r w:rsidRPr="00D87D09">
              <w:rPr>
                <w:kern w:val="0"/>
                <w:sz w:val="24"/>
                <w:szCs w:val="24"/>
              </w:rPr>
              <w:t>/</w:t>
            </w:r>
          </w:p>
        </w:tc>
      </w:tr>
      <w:tr w:rsidR="00D93B96" w14:paraId="2BB7D78B" w14:textId="77777777" w:rsidTr="00291448">
        <w:tc>
          <w:tcPr>
            <w:tcW w:w="607" w:type="dxa"/>
            <w:vAlign w:val="center"/>
          </w:tcPr>
          <w:p w14:paraId="014B88FA" w14:textId="77777777" w:rsidR="00D93B96" w:rsidRDefault="00D93B96" w:rsidP="00291448">
            <w:pPr>
              <w:widowControl/>
              <w:jc w:val="center"/>
              <w:rPr>
                <w:rFonts w:ascii="宋体" w:cs="Arial"/>
                <w:kern w:val="0"/>
                <w:sz w:val="18"/>
                <w:szCs w:val="18"/>
              </w:rPr>
            </w:pPr>
            <w:r>
              <w:rPr>
                <w:rFonts w:ascii="宋体" w:hAnsi="宋体"/>
                <w:color w:val="000000"/>
                <w:sz w:val="18"/>
                <w:szCs w:val="18"/>
              </w:rPr>
              <w:t>6</w:t>
            </w:r>
          </w:p>
        </w:tc>
        <w:tc>
          <w:tcPr>
            <w:tcW w:w="3050" w:type="dxa"/>
            <w:vAlign w:val="center"/>
          </w:tcPr>
          <w:p w14:paraId="49D289D4"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学习篇章翻译与实践，篇章翻译的基本步骤，工具型，文献型翻译策略，德汉文字处理策略</w:t>
            </w:r>
            <w:r>
              <w:rPr>
                <w:rFonts w:ascii="宋体" w:hAnsi="宋体" w:hint="eastAsia"/>
                <w:kern w:val="0"/>
                <w:sz w:val="18"/>
                <w:szCs w:val="18"/>
              </w:rPr>
              <w:t>基本构成的知识</w:t>
            </w:r>
          </w:p>
          <w:p w14:paraId="2CFE6DE6" w14:textId="77777777" w:rsidR="00D93B96" w:rsidRDefault="00D93B96" w:rsidP="00291448">
            <w:pPr>
              <w:widowControl/>
              <w:rPr>
                <w:sz w:val="18"/>
                <w:szCs w:val="18"/>
              </w:rPr>
            </w:pPr>
          </w:p>
        </w:tc>
        <w:tc>
          <w:tcPr>
            <w:tcW w:w="2859" w:type="dxa"/>
          </w:tcPr>
          <w:p w14:paraId="37CAD45E" w14:textId="77777777" w:rsidR="00D93B96" w:rsidRDefault="00D93B96" w:rsidP="00291448">
            <w:pPr>
              <w:widowControl/>
              <w:rPr>
                <w:kern w:val="0"/>
                <w:sz w:val="18"/>
                <w:szCs w:val="18"/>
              </w:rPr>
            </w:pPr>
            <w:r>
              <w:rPr>
                <w:kern w:val="0"/>
                <w:sz w:val="18"/>
                <w:szCs w:val="18"/>
              </w:rPr>
              <w:t>知道</w:t>
            </w:r>
            <w:r>
              <w:rPr>
                <w:rFonts w:hAnsi="宋体" w:hint="eastAsia"/>
                <w:kern w:val="0"/>
                <w:sz w:val="18"/>
                <w:szCs w:val="18"/>
              </w:rPr>
              <w:t>篇章翻译与实践，篇章翻译的基本步骤</w:t>
            </w:r>
          </w:p>
          <w:p w14:paraId="7B41DC62" w14:textId="77777777" w:rsidR="00D93B96" w:rsidRDefault="00D93B96" w:rsidP="00291448">
            <w:pPr>
              <w:snapToGrid w:val="0"/>
              <w:spacing w:line="288" w:lineRule="auto"/>
              <w:rPr>
                <w:rFonts w:hAnsi="宋体"/>
                <w:kern w:val="0"/>
                <w:sz w:val="18"/>
                <w:szCs w:val="18"/>
              </w:rPr>
            </w:pPr>
            <w:r>
              <w:rPr>
                <w:kern w:val="0"/>
                <w:sz w:val="18"/>
                <w:szCs w:val="18"/>
              </w:rPr>
              <w:t>掌握</w:t>
            </w:r>
            <w:r>
              <w:rPr>
                <w:rFonts w:hAnsi="宋体" w:hint="eastAsia"/>
                <w:kern w:val="0"/>
                <w:sz w:val="18"/>
                <w:szCs w:val="18"/>
              </w:rPr>
              <w:t>工具型，文献型翻译策略，德汉文字处理策略</w:t>
            </w:r>
            <w:r>
              <w:rPr>
                <w:rFonts w:ascii="宋体" w:hAnsi="宋体" w:hint="eastAsia"/>
                <w:kern w:val="0"/>
                <w:sz w:val="18"/>
                <w:szCs w:val="18"/>
              </w:rPr>
              <w:t>基本构成的知识</w:t>
            </w:r>
          </w:p>
          <w:p w14:paraId="28B08B52" w14:textId="77777777" w:rsidR="00D93B96" w:rsidRPr="00321B6C" w:rsidRDefault="00D93B96" w:rsidP="00291448">
            <w:pPr>
              <w:widowControl/>
              <w:rPr>
                <w:rFonts w:ascii="宋体" w:cs="Arial"/>
                <w:kern w:val="0"/>
                <w:sz w:val="18"/>
                <w:szCs w:val="18"/>
              </w:rPr>
            </w:pPr>
          </w:p>
        </w:tc>
        <w:tc>
          <w:tcPr>
            <w:tcW w:w="1780" w:type="dxa"/>
          </w:tcPr>
          <w:p w14:paraId="17DD9C0A" w14:textId="77777777" w:rsidR="00D93B96" w:rsidRPr="00D87D09" w:rsidRDefault="00D93B96" w:rsidP="00291448">
            <w:pPr>
              <w:widowControl/>
              <w:rPr>
                <w:kern w:val="0"/>
                <w:sz w:val="24"/>
                <w:szCs w:val="24"/>
              </w:rPr>
            </w:pPr>
            <w:r w:rsidRPr="00D87D09">
              <w:rPr>
                <w:rFonts w:hint="eastAsia"/>
                <w:kern w:val="0"/>
                <w:sz w:val="24"/>
                <w:szCs w:val="24"/>
              </w:rPr>
              <w:lastRenderedPageBreak/>
              <w:t>2</w:t>
            </w:r>
            <w:r w:rsidRPr="00D87D09">
              <w:rPr>
                <w:kern w:val="0"/>
                <w:sz w:val="24"/>
                <w:szCs w:val="24"/>
              </w:rPr>
              <w:t>/</w:t>
            </w:r>
          </w:p>
        </w:tc>
      </w:tr>
      <w:tr w:rsidR="00D93B96" w14:paraId="1AAFE579" w14:textId="77777777" w:rsidTr="00291448">
        <w:tc>
          <w:tcPr>
            <w:tcW w:w="607" w:type="dxa"/>
            <w:vAlign w:val="center"/>
          </w:tcPr>
          <w:p w14:paraId="46D4B3E8" w14:textId="77777777" w:rsidR="00D93B96" w:rsidRDefault="00D93B96" w:rsidP="00291448">
            <w:pPr>
              <w:widowControl/>
              <w:jc w:val="center"/>
              <w:rPr>
                <w:rFonts w:ascii="宋体" w:cs="Arial"/>
                <w:kern w:val="0"/>
                <w:sz w:val="18"/>
                <w:szCs w:val="18"/>
              </w:rPr>
            </w:pPr>
            <w:r>
              <w:rPr>
                <w:rFonts w:ascii="宋体" w:cs="Arial" w:hint="eastAsia"/>
                <w:sz w:val="18"/>
                <w:szCs w:val="18"/>
              </w:rPr>
              <w:t>7</w:t>
            </w:r>
          </w:p>
        </w:tc>
        <w:tc>
          <w:tcPr>
            <w:tcW w:w="3050" w:type="dxa"/>
            <w:vAlign w:val="center"/>
          </w:tcPr>
          <w:p w14:paraId="69069EE6" w14:textId="77777777" w:rsidR="00D93B96" w:rsidRDefault="00D93B96" w:rsidP="00291448">
            <w:pPr>
              <w:snapToGrid w:val="0"/>
              <w:spacing w:line="288" w:lineRule="auto"/>
              <w:rPr>
                <w:rFonts w:hAnsi="宋体"/>
                <w:kern w:val="0"/>
                <w:sz w:val="18"/>
                <w:szCs w:val="18"/>
              </w:rPr>
            </w:pPr>
            <w:r>
              <w:rPr>
                <w:rFonts w:hAnsi="宋体" w:hint="eastAsia"/>
                <w:kern w:val="0"/>
                <w:sz w:val="18"/>
                <w:szCs w:val="18"/>
              </w:rPr>
              <w:t>学习句法与翻译，主语与主题，汉语复句与德译，德语复句与汉译</w:t>
            </w:r>
          </w:p>
          <w:p w14:paraId="3E0AD2AB" w14:textId="77777777" w:rsidR="00D93B96" w:rsidRDefault="00D93B96" w:rsidP="00291448">
            <w:pPr>
              <w:snapToGrid w:val="0"/>
              <w:spacing w:line="288" w:lineRule="auto"/>
              <w:rPr>
                <w:rFonts w:hAnsi="宋体"/>
                <w:kern w:val="0"/>
                <w:sz w:val="18"/>
                <w:szCs w:val="18"/>
              </w:rPr>
            </w:pPr>
          </w:p>
        </w:tc>
        <w:tc>
          <w:tcPr>
            <w:tcW w:w="2859" w:type="dxa"/>
          </w:tcPr>
          <w:p w14:paraId="4040C04A" w14:textId="77777777" w:rsidR="00D93B96" w:rsidRDefault="00D93B96" w:rsidP="00291448">
            <w:pPr>
              <w:snapToGrid w:val="0"/>
              <w:spacing w:line="288" w:lineRule="auto"/>
              <w:rPr>
                <w:kern w:val="0"/>
                <w:sz w:val="18"/>
                <w:szCs w:val="18"/>
              </w:rPr>
            </w:pPr>
            <w:r>
              <w:rPr>
                <w:rFonts w:hint="eastAsia"/>
                <w:kern w:val="0"/>
                <w:sz w:val="18"/>
                <w:szCs w:val="18"/>
              </w:rPr>
              <w:t>知道</w:t>
            </w:r>
            <w:r>
              <w:rPr>
                <w:rFonts w:hAnsi="宋体" w:hint="eastAsia"/>
                <w:kern w:val="0"/>
                <w:sz w:val="18"/>
                <w:szCs w:val="18"/>
              </w:rPr>
              <w:t>句法与翻译，主语与主题，汉语复句与德译，德语复句与汉译</w:t>
            </w:r>
          </w:p>
          <w:p w14:paraId="0F1DAC61" w14:textId="77777777" w:rsidR="00D93B96" w:rsidRDefault="00D93B96" w:rsidP="00291448">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汉语复句与德译，德语复句与汉译</w:t>
            </w:r>
            <w:r>
              <w:rPr>
                <w:rFonts w:ascii="宋体" w:hAnsi="宋体" w:hint="eastAsia"/>
                <w:kern w:val="0"/>
                <w:sz w:val="18"/>
                <w:szCs w:val="18"/>
              </w:rPr>
              <w:t>的知识</w:t>
            </w:r>
          </w:p>
        </w:tc>
        <w:tc>
          <w:tcPr>
            <w:tcW w:w="1780" w:type="dxa"/>
          </w:tcPr>
          <w:p w14:paraId="006AC262" w14:textId="77777777" w:rsidR="00D93B96" w:rsidRDefault="00D93B96" w:rsidP="00291448">
            <w:pPr>
              <w:widowControl/>
              <w:rPr>
                <w:kern w:val="0"/>
                <w:sz w:val="24"/>
                <w:szCs w:val="24"/>
              </w:rPr>
            </w:pPr>
            <w:r>
              <w:rPr>
                <w:kern w:val="0"/>
                <w:sz w:val="24"/>
                <w:szCs w:val="24"/>
              </w:rPr>
              <w:t>2</w:t>
            </w:r>
            <w:r>
              <w:rPr>
                <w:rFonts w:hint="eastAsia"/>
                <w:kern w:val="0"/>
                <w:sz w:val="24"/>
                <w:szCs w:val="24"/>
              </w:rPr>
              <w:t>/</w:t>
            </w:r>
          </w:p>
        </w:tc>
      </w:tr>
    </w:tbl>
    <w:p w14:paraId="69030B74" w14:textId="77777777" w:rsidR="00D93B96" w:rsidRDefault="00D93B96" w:rsidP="00D93B96">
      <w:pPr>
        <w:snapToGrid w:val="0"/>
        <w:spacing w:line="288" w:lineRule="auto"/>
        <w:ind w:firstLineChars="200" w:firstLine="400"/>
        <w:rPr>
          <w:rFonts w:ascii="宋体" w:hAnsi="宋体"/>
          <w:color w:val="993300"/>
          <w:sz w:val="20"/>
          <w:szCs w:val="20"/>
        </w:rPr>
      </w:pPr>
    </w:p>
    <w:p w14:paraId="370E57AA" w14:textId="7CF6F25C" w:rsidR="0080354C"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E10BAD">
        <w:rPr>
          <w:rFonts w:ascii="黑体" w:eastAsia="黑体" w:hAnsi="宋体" w:hint="eastAsia"/>
          <w:sz w:val="24"/>
        </w:rPr>
        <w:t>七</w:t>
      </w:r>
      <w:r>
        <w:rPr>
          <w:rFonts w:ascii="黑体" w:eastAsia="黑体" w:hAnsi="宋体" w:hint="eastAsia"/>
          <w:sz w:val="24"/>
        </w:rPr>
        <w:t>、评价方式与成绩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0354C" w14:paraId="34CAD855" w14:textId="77777777">
        <w:tc>
          <w:tcPr>
            <w:tcW w:w="1809" w:type="dxa"/>
          </w:tcPr>
          <w:p w14:paraId="3C45ED06" w14:textId="77777777" w:rsidR="0080354C" w:rsidRDefault="00000000">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14:paraId="61A2D7F8" w14:textId="77777777" w:rsidR="0080354C" w:rsidRDefault="0000000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14:paraId="3F44284D" w14:textId="77777777" w:rsidR="0080354C" w:rsidRDefault="00000000">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6E0A70" w14:paraId="0584C793" w14:textId="77777777">
        <w:tc>
          <w:tcPr>
            <w:tcW w:w="1809" w:type="dxa"/>
          </w:tcPr>
          <w:p w14:paraId="64D9FDDB" w14:textId="77777777" w:rsidR="006E0A70" w:rsidRDefault="006E0A70" w:rsidP="006E0A70">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14:paraId="19ECB79E" w14:textId="43C8763A" w:rsidR="006E0A70" w:rsidRDefault="006E0A70" w:rsidP="006E0A7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期末考试</w:t>
            </w:r>
          </w:p>
        </w:tc>
        <w:tc>
          <w:tcPr>
            <w:tcW w:w="1843" w:type="dxa"/>
          </w:tcPr>
          <w:p w14:paraId="294CE1F2" w14:textId="77777777" w:rsidR="006E0A70" w:rsidRDefault="006E0A70" w:rsidP="006E0A70">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6E0A70" w14:paraId="45972ECD" w14:textId="77777777">
        <w:tc>
          <w:tcPr>
            <w:tcW w:w="1809" w:type="dxa"/>
          </w:tcPr>
          <w:p w14:paraId="51E910E4" w14:textId="77777777" w:rsidR="006E0A70" w:rsidRDefault="006E0A70" w:rsidP="006E0A7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14:paraId="7539E765" w14:textId="66B69C2B" w:rsidR="006E0A70" w:rsidRDefault="006E0A70" w:rsidP="006E0A7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14:paraId="496F1576" w14:textId="77777777" w:rsidR="006E0A70" w:rsidRDefault="006E0A70" w:rsidP="006E0A70">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6E0A70" w14:paraId="0E5E6390" w14:textId="77777777">
        <w:tc>
          <w:tcPr>
            <w:tcW w:w="1809" w:type="dxa"/>
          </w:tcPr>
          <w:p w14:paraId="53EB4DA1" w14:textId="77777777" w:rsidR="006E0A70" w:rsidRDefault="006E0A70" w:rsidP="006E0A7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14:paraId="050E0D8E" w14:textId="2A16ECCC" w:rsidR="006E0A70" w:rsidRDefault="006E0A70" w:rsidP="006E0A7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课堂小组展示</w:t>
            </w:r>
          </w:p>
        </w:tc>
        <w:tc>
          <w:tcPr>
            <w:tcW w:w="1843" w:type="dxa"/>
          </w:tcPr>
          <w:p w14:paraId="072AC1ED" w14:textId="77777777" w:rsidR="006E0A70" w:rsidRDefault="006E0A70" w:rsidP="006E0A7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6E0A70" w14:paraId="20E6C183" w14:textId="77777777">
        <w:tc>
          <w:tcPr>
            <w:tcW w:w="1809" w:type="dxa"/>
          </w:tcPr>
          <w:p w14:paraId="561E4335" w14:textId="77777777" w:rsidR="006E0A70" w:rsidRDefault="006E0A70" w:rsidP="006E0A7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14:paraId="6205356C" w14:textId="7698F804" w:rsidR="006E0A70" w:rsidRDefault="006E0A70" w:rsidP="006E0A70">
            <w:pPr>
              <w:snapToGrid w:val="0"/>
              <w:spacing w:beforeLines="50" w:before="156" w:afterLines="50" w:after="156"/>
              <w:rPr>
                <w:rFonts w:ascii="宋体" w:hAnsi="宋体"/>
                <w:bCs/>
                <w:color w:val="000000"/>
                <w:szCs w:val="21"/>
              </w:rPr>
            </w:pPr>
            <w:r>
              <w:rPr>
                <w:rFonts w:ascii="宋体" w:hAnsi="宋体" w:hint="eastAsia"/>
                <w:bCs/>
                <w:color w:val="000000"/>
                <w:szCs w:val="21"/>
              </w:rPr>
              <w:t xml:space="preserve">                笔译项目演练</w:t>
            </w:r>
          </w:p>
        </w:tc>
        <w:tc>
          <w:tcPr>
            <w:tcW w:w="1843" w:type="dxa"/>
          </w:tcPr>
          <w:p w14:paraId="7CDF6305" w14:textId="77777777" w:rsidR="006E0A70" w:rsidRDefault="006E0A70" w:rsidP="006E0A7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14:paraId="4F9A7A75" w14:textId="30D9C37D" w:rsidR="0080354C" w:rsidRDefault="00E10BAD">
      <w:pPr>
        <w:snapToGrid w:val="0"/>
        <w:spacing w:beforeLines="50" w:before="156" w:line="288" w:lineRule="auto"/>
        <w:ind w:firstLineChars="200" w:firstLine="420"/>
        <w:rPr>
          <w:b/>
          <w:color w:val="000000"/>
          <w:sz w:val="20"/>
          <w:szCs w:val="20"/>
        </w:rPr>
      </w:pPr>
      <w:r>
        <w:rPr>
          <w:rFonts w:hint="eastAsia"/>
          <w:noProof/>
        </w:rPr>
        <w:drawing>
          <wp:anchor distT="0" distB="0" distL="114300" distR="114300" simplePos="0" relativeHeight="251660288" behindDoc="1" locked="0" layoutInCell="1" allowOverlap="1" wp14:anchorId="19CB5D69" wp14:editId="5C293C14">
            <wp:simplePos x="0" y="0"/>
            <wp:positionH relativeFrom="margin">
              <wp:posOffset>3720003</wp:posOffset>
            </wp:positionH>
            <wp:positionV relativeFrom="paragraph">
              <wp:posOffset>2282017</wp:posOffset>
            </wp:positionV>
            <wp:extent cx="789940" cy="592455"/>
            <wp:effectExtent l="0" t="0" r="0" b="0"/>
            <wp:wrapTight wrapText="bothSides">
              <wp:wrapPolygon edited="0">
                <wp:start x="0" y="0"/>
                <wp:lineTo x="0" y="20836"/>
                <wp:lineTo x="20836" y="20836"/>
                <wp:lineTo x="20836" y="0"/>
                <wp:lineTo x="0" y="0"/>
              </wp:wrapPolygon>
            </wp:wrapTight>
            <wp:docPr id="3"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签名.jpg"/>
                    <pic:cNvPicPr>
                      <a:picLocks noChangeAspect="1"/>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789940" cy="592455"/>
                    </a:xfrm>
                    <a:prstGeom prst="rect">
                      <a:avLst/>
                    </a:prstGeom>
                  </pic:spPr>
                </pic:pic>
              </a:graphicData>
            </a:graphic>
          </wp:anchor>
        </w:drawing>
      </w:r>
      <w:r w:rsidR="00000000">
        <w:rPr>
          <w:rFonts w:ascii="宋体" w:hAnsi="宋体" w:hint="eastAsia"/>
          <w:sz w:val="20"/>
          <w:szCs w:val="20"/>
        </w:rPr>
        <w:t xml:space="preserve"> </w:t>
      </w:r>
    </w:p>
    <w:p w14:paraId="7458B95C" w14:textId="4835E75F" w:rsidR="0080354C" w:rsidRDefault="00000000">
      <w:pPr>
        <w:snapToGrid w:val="0"/>
        <w:spacing w:line="288" w:lineRule="auto"/>
        <w:rPr>
          <w:sz w:val="28"/>
          <w:szCs w:val="28"/>
        </w:rPr>
      </w:pPr>
      <w:r>
        <w:rPr>
          <w:rFonts w:hint="eastAsia"/>
          <w:sz w:val="28"/>
          <w:szCs w:val="28"/>
        </w:rPr>
        <w:t>撰写人：</w:t>
      </w:r>
      <w:r>
        <w:rPr>
          <w:noProof/>
        </w:rPr>
        <w:drawing>
          <wp:inline distT="0" distB="0" distL="0" distR="0" wp14:anchorId="7664651E" wp14:editId="5C7FF2B1">
            <wp:extent cx="914400" cy="436418"/>
            <wp:effectExtent l="0" t="0" r="0" b="1905"/>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7867" cy="438073"/>
                    </a:xfrm>
                    <a:prstGeom prst="rect">
                      <a:avLst/>
                    </a:prstGeom>
                    <a:noFill/>
                    <a:ln>
                      <a:noFill/>
                    </a:ln>
                  </pic:spPr>
                </pic:pic>
              </a:graphicData>
            </a:graphic>
          </wp:inline>
        </w:drawing>
      </w:r>
      <w:r>
        <w:rPr>
          <w:rFonts w:hint="eastAsia"/>
        </w:rPr>
        <w:t xml:space="preserve">      </w:t>
      </w:r>
      <w:r>
        <w:rPr>
          <w:rFonts w:hint="eastAsia"/>
          <w:sz w:val="28"/>
          <w:szCs w:val="28"/>
        </w:rPr>
        <w:t>系主任审核签名：</w:t>
      </w:r>
    </w:p>
    <w:p w14:paraId="0ACBFCFB" w14:textId="77777777" w:rsidR="0080354C" w:rsidRDefault="0080354C">
      <w:pPr>
        <w:snapToGrid w:val="0"/>
        <w:spacing w:line="288" w:lineRule="auto"/>
        <w:rPr>
          <w:sz w:val="28"/>
          <w:szCs w:val="28"/>
        </w:rPr>
      </w:pPr>
    </w:p>
    <w:p w14:paraId="4EB4D4B7" w14:textId="77777777" w:rsidR="0080354C" w:rsidRDefault="00000000">
      <w:pPr>
        <w:snapToGrid w:val="0"/>
        <w:spacing w:line="288" w:lineRule="auto"/>
        <w:rPr>
          <w:sz w:val="28"/>
          <w:szCs w:val="28"/>
        </w:rPr>
      </w:pPr>
      <w:r>
        <w:rPr>
          <w:rFonts w:hint="eastAsia"/>
          <w:sz w:val="28"/>
          <w:szCs w:val="28"/>
        </w:rPr>
        <w:t>审核时间：</w:t>
      </w:r>
      <w:r>
        <w:rPr>
          <w:rFonts w:hint="eastAsia"/>
          <w:sz w:val="28"/>
          <w:szCs w:val="28"/>
        </w:rPr>
        <w:t xml:space="preserve"> </w:t>
      </w:r>
      <w:r>
        <w:rPr>
          <w:sz w:val="28"/>
          <w:szCs w:val="28"/>
        </w:rPr>
        <w:t xml:space="preserve"> </w:t>
      </w:r>
      <w:r>
        <w:rPr>
          <w:rFonts w:hint="eastAsia"/>
          <w:sz w:val="28"/>
          <w:szCs w:val="28"/>
        </w:rPr>
        <w:t>2</w:t>
      </w:r>
      <w:r>
        <w:rPr>
          <w:sz w:val="28"/>
          <w:szCs w:val="28"/>
        </w:rPr>
        <w:t>02</w:t>
      </w:r>
      <w:r w:rsidR="00DF3DB3">
        <w:rPr>
          <w:sz w:val="28"/>
          <w:szCs w:val="28"/>
        </w:rPr>
        <w:t>3</w:t>
      </w:r>
      <w:r>
        <w:rPr>
          <w:sz w:val="28"/>
          <w:szCs w:val="28"/>
        </w:rPr>
        <w:t>.</w:t>
      </w:r>
      <w:r>
        <w:rPr>
          <w:rFonts w:hint="eastAsia"/>
          <w:sz w:val="28"/>
          <w:szCs w:val="28"/>
        </w:rPr>
        <w:t>2</w:t>
      </w:r>
      <w:r>
        <w:rPr>
          <w:sz w:val="28"/>
          <w:szCs w:val="28"/>
        </w:rPr>
        <w:t>.</w:t>
      </w:r>
      <w:r>
        <w:rPr>
          <w:rFonts w:hint="eastAsia"/>
          <w:sz w:val="28"/>
          <w:szCs w:val="28"/>
        </w:rPr>
        <w:t>2</w:t>
      </w:r>
      <w:r w:rsidR="00DF3DB3">
        <w:rPr>
          <w:sz w:val="28"/>
          <w:szCs w:val="28"/>
        </w:rPr>
        <w:t>7</w:t>
      </w:r>
      <w:r>
        <w:rPr>
          <w:sz w:val="28"/>
          <w:szCs w:val="28"/>
        </w:rPr>
        <w:t>.</w:t>
      </w:r>
    </w:p>
    <w:sectPr w:rsidR="0080354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0420" w14:textId="77777777" w:rsidR="00F83FCF" w:rsidRDefault="00F83FCF">
      <w:r>
        <w:separator/>
      </w:r>
    </w:p>
  </w:endnote>
  <w:endnote w:type="continuationSeparator" w:id="0">
    <w:p w14:paraId="274B6B26" w14:textId="77777777" w:rsidR="00F83FCF" w:rsidRDefault="00F8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645735"/>
    </w:sdtPr>
    <w:sdtContent>
      <w:p w14:paraId="6F257CC6" w14:textId="77777777" w:rsidR="0080354C" w:rsidRDefault="00000000">
        <w:pPr>
          <w:pStyle w:val="a6"/>
          <w:jc w:val="center"/>
        </w:pPr>
        <w:r>
          <w:fldChar w:fldCharType="begin"/>
        </w:r>
        <w:r>
          <w:instrText>PAGE   \* MERGEFORMAT</w:instrText>
        </w:r>
        <w:r>
          <w:fldChar w:fldCharType="separate"/>
        </w:r>
        <w:r>
          <w:rPr>
            <w:lang w:val="zh-CN"/>
          </w:rPr>
          <w:t>1</w:t>
        </w:r>
        <w:r>
          <w:fldChar w:fldCharType="end"/>
        </w:r>
      </w:p>
    </w:sdtContent>
  </w:sdt>
  <w:p w14:paraId="0C30A554" w14:textId="77777777" w:rsidR="0080354C" w:rsidRDefault="008035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BA1A" w14:textId="77777777" w:rsidR="00F83FCF" w:rsidRDefault="00F83FCF">
      <w:r>
        <w:separator/>
      </w:r>
    </w:p>
  </w:footnote>
  <w:footnote w:type="continuationSeparator" w:id="0">
    <w:p w14:paraId="74556606" w14:textId="77777777" w:rsidR="00F83FCF" w:rsidRDefault="00F8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F6E4A"/>
    <w:multiLevelType w:val="singleLevel"/>
    <w:tmpl w:val="58BF6E4A"/>
    <w:lvl w:ilvl="0">
      <w:start w:val="4"/>
      <w:numFmt w:val="chineseCounting"/>
      <w:suff w:val="nothing"/>
      <w:lvlText w:val="%1、"/>
      <w:lvlJc w:val="left"/>
    </w:lvl>
  </w:abstractNum>
  <w:num w:numId="1" w16cid:durableId="64273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22E49"/>
    <w:rsid w:val="0007362F"/>
    <w:rsid w:val="00083016"/>
    <w:rsid w:val="00087DD6"/>
    <w:rsid w:val="000A6C93"/>
    <w:rsid w:val="000C2E45"/>
    <w:rsid w:val="000E61BA"/>
    <w:rsid w:val="001028C4"/>
    <w:rsid w:val="0010566D"/>
    <w:rsid w:val="00123084"/>
    <w:rsid w:val="001532CF"/>
    <w:rsid w:val="00154160"/>
    <w:rsid w:val="00164EAD"/>
    <w:rsid w:val="00172D7E"/>
    <w:rsid w:val="001820FF"/>
    <w:rsid w:val="001E3336"/>
    <w:rsid w:val="001F4A01"/>
    <w:rsid w:val="002133A9"/>
    <w:rsid w:val="00256B39"/>
    <w:rsid w:val="0026033C"/>
    <w:rsid w:val="002A2841"/>
    <w:rsid w:val="002E3721"/>
    <w:rsid w:val="002F1A16"/>
    <w:rsid w:val="00313BBA"/>
    <w:rsid w:val="00321EFE"/>
    <w:rsid w:val="0032602E"/>
    <w:rsid w:val="003367AE"/>
    <w:rsid w:val="0037771A"/>
    <w:rsid w:val="00390BF4"/>
    <w:rsid w:val="00393B46"/>
    <w:rsid w:val="004100B0"/>
    <w:rsid w:val="0045208F"/>
    <w:rsid w:val="004815F9"/>
    <w:rsid w:val="004902A5"/>
    <w:rsid w:val="00501540"/>
    <w:rsid w:val="00506277"/>
    <w:rsid w:val="0051461A"/>
    <w:rsid w:val="00531BCB"/>
    <w:rsid w:val="005467DC"/>
    <w:rsid w:val="00553D03"/>
    <w:rsid w:val="00593861"/>
    <w:rsid w:val="005B2B6D"/>
    <w:rsid w:val="005B4B4E"/>
    <w:rsid w:val="005E0FA1"/>
    <w:rsid w:val="005F65D2"/>
    <w:rsid w:val="00606DB5"/>
    <w:rsid w:val="00624FE1"/>
    <w:rsid w:val="006376B6"/>
    <w:rsid w:val="00667CF6"/>
    <w:rsid w:val="006E0A70"/>
    <w:rsid w:val="0071575E"/>
    <w:rsid w:val="007208D6"/>
    <w:rsid w:val="007C423E"/>
    <w:rsid w:val="007F13E4"/>
    <w:rsid w:val="0080354C"/>
    <w:rsid w:val="00813B59"/>
    <w:rsid w:val="008229AB"/>
    <w:rsid w:val="00843275"/>
    <w:rsid w:val="008B397C"/>
    <w:rsid w:val="008B47F4"/>
    <w:rsid w:val="008C1CFA"/>
    <w:rsid w:val="008D09E8"/>
    <w:rsid w:val="008F53FB"/>
    <w:rsid w:val="00900019"/>
    <w:rsid w:val="00903DCB"/>
    <w:rsid w:val="009418DA"/>
    <w:rsid w:val="00976745"/>
    <w:rsid w:val="0099063E"/>
    <w:rsid w:val="009977B1"/>
    <w:rsid w:val="009D564A"/>
    <w:rsid w:val="00A250DE"/>
    <w:rsid w:val="00A40F96"/>
    <w:rsid w:val="00A57230"/>
    <w:rsid w:val="00A71E07"/>
    <w:rsid w:val="00AB415C"/>
    <w:rsid w:val="00AD3E70"/>
    <w:rsid w:val="00AF75E9"/>
    <w:rsid w:val="00B374DE"/>
    <w:rsid w:val="00B511A5"/>
    <w:rsid w:val="00B7651F"/>
    <w:rsid w:val="00B92B60"/>
    <w:rsid w:val="00BB0E17"/>
    <w:rsid w:val="00BB12B2"/>
    <w:rsid w:val="00BF440D"/>
    <w:rsid w:val="00C110CF"/>
    <w:rsid w:val="00C448D2"/>
    <w:rsid w:val="00C56E09"/>
    <w:rsid w:val="00C721FD"/>
    <w:rsid w:val="00CC40DD"/>
    <w:rsid w:val="00CC66A0"/>
    <w:rsid w:val="00CD20AC"/>
    <w:rsid w:val="00CF3976"/>
    <w:rsid w:val="00D04501"/>
    <w:rsid w:val="00D62DC8"/>
    <w:rsid w:val="00D851E3"/>
    <w:rsid w:val="00D87D09"/>
    <w:rsid w:val="00D93B96"/>
    <w:rsid w:val="00DE4E1A"/>
    <w:rsid w:val="00DF1FAF"/>
    <w:rsid w:val="00DF3DB3"/>
    <w:rsid w:val="00E10BAD"/>
    <w:rsid w:val="00E16D30"/>
    <w:rsid w:val="00E33169"/>
    <w:rsid w:val="00E70904"/>
    <w:rsid w:val="00E77291"/>
    <w:rsid w:val="00E934FE"/>
    <w:rsid w:val="00EE1EFB"/>
    <w:rsid w:val="00EE47AE"/>
    <w:rsid w:val="00EF44B1"/>
    <w:rsid w:val="00F17D0D"/>
    <w:rsid w:val="00F22D7D"/>
    <w:rsid w:val="00F345BE"/>
    <w:rsid w:val="00F35AA0"/>
    <w:rsid w:val="00F44394"/>
    <w:rsid w:val="00F472BC"/>
    <w:rsid w:val="00F76F36"/>
    <w:rsid w:val="00F83FCF"/>
    <w:rsid w:val="00F9510E"/>
    <w:rsid w:val="00F965E6"/>
    <w:rsid w:val="00FB6F73"/>
    <w:rsid w:val="00FF2C61"/>
    <w:rsid w:val="024B0C39"/>
    <w:rsid w:val="06CD4C74"/>
    <w:rsid w:val="07910517"/>
    <w:rsid w:val="089608E6"/>
    <w:rsid w:val="1252010C"/>
    <w:rsid w:val="170C74B4"/>
    <w:rsid w:val="24192CCC"/>
    <w:rsid w:val="3ADE5E21"/>
    <w:rsid w:val="3CD52CE1"/>
    <w:rsid w:val="3D3C55B6"/>
    <w:rsid w:val="41736F2E"/>
    <w:rsid w:val="4830537C"/>
    <w:rsid w:val="4C653F3E"/>
    <w:rsid w:val="4CA93670"/>
    <w:rsid w:val="52FD3547"/>
    <w:rsid w:val="53014801"/>
    <w:rsid w:val="54875D3D"/>
    <w:rsid w:val="562F127C"/>
    <w:rsid w:val="5E405A68"/>
    <w:rsid w:val="66BA4938"/>
    <w:rsid w:val="66D64365"/>
    <w:rsid w:val="6EC86481"/>
    <w:rsid w:val="6F5042C2"/>
    <w:rsid w:val="773E764D"/>
    <w:rsid w:val="792D68E5"/>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661A5E"/>
  <w15:docId w15:val="{91CB04FA-4BFB-4633-93AF-717935E5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24</cp:revision>
  <cp:lastPrinted>2019-05-09T04:50:00Z</cp:lastPrinted>
  <dcterms:created xsi:type="dcterms:W3CDTF">2021-03-02T03:56:00Z</dcterms:created>
  <dcterms:modified xsi:type="dcterms:W3CDTF">2023-03-08T13:57:00Z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342E4799DB73493FA1D542D0F40BA8B6</vt:lpwstr>
  </property>
</Properties>
</file>