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3D2C" w:rsidRDefault="00B33D2C">
      <w:pPr>
        <w:snapToGrid w:val="0"/>
        <w:jc w:val="center"/>
        <w:rPr>
          <w:sz w:val="6"/>
          <w:szCs w:val="6"/>
        </w:rPr>
      </w:pPr>
    </w:p>
    <w:p w:rsidR="00B33D2C" w:rsidRDefault="00B33D2C">
      <w:pPr>
        <w:snapToGrid w:val="0"/>
        <w:jc w:val="center"/>
        <w:rPr>
          <w:sz w:val="6"/>
          <w:szCs w:val="6"/>
        </w:rPr>
      </w:pPr>
    </w:p>
    <w:p w:rsidR="00B33D2C" w:rsidRDefault="00145C5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33D2C" w:rsidRDefault="00145C5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B33D2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英语课堂游戏设计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B33D2C" w:rsidRPr="003F71E9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 w:rsidRPr="003F71E9">
              <w:rPr>
                <w:rFonts w:ascii="宋体" w:eastAsia="宋体" w:hAnsi="宋体" w:cs="宋体"/>
                <w:sz w:val="21"/>
                <w:szCs w:val="21"/>
              </w:rPr>
              <w:t>2020</w:t>
            </w:r>
            <w:r w:rsidRPr="003F71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276</w:t>
            </w:r>
            <w:bookmarkEnd w:id="0"/>
          </w:p>
        </w:tc>
        <w:tc>
          <w:tcPr>
            <w:tcW w:w="1314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5958/5973</w:t>
            </w:r>
          </w:p>
        </w:tc>
        <w:tc>
          <w:tcPr>
            <w:tcW w:w="1753" w:type="dxa"/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英语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753" w:type="dxa"/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节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9582925/ </w:t>
            </w:r>
            <w:hyperlink r:id="rId9" w:history="1">
              <w:r>
                <w:rPr>
                  <w:rStyle w:val="a7"/>
                  <w:rFonts w:ascii="黑体" w:eastAsia="黑体" w:hAnsi="黑体" w:cs="黑体" w:hint="eastAsia"/>
                  <w:kern w:val="0"/>
                  <w:sz w:val="21"/>
                  <w:szCs w:val="21"/>
                  <w:lang w:eastAsia="zh-CN"/>
                </w:rPr>
                <w:t>https://www.mosoteach.cn/web/index.php?c=interaction&amp;m=index&amp;clazz_course_id=AE696F42-D876-11EE-8539-1C34DA7B3F7C</w:t>
              </w:r>
            </w:hyperlink>
          </w:p>
          <w:p w:rsidR="00B33D2C" w:rsidRDefault="00145C59">
            <w:pP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7753333/  </w:t>
            </w:r>
            <w:hyperlink r:id="rId10" w:history="1">
              <w:r>
                <w:rPr>
                  <w:rStyle w:val="a7"/>
                  <w:rFonts w:ascii="黑体" w:eastAsia="黑体" w:hAnsi="黑体" w:cs="黑体" w:hint="eastAsia"/>
                  <w:kern w:val="0"/>
                  <w:sz w:val="21"/>
                  <w:szCs w:val="21"/>
                  <w:lang w:eastAsia="zh-CN"/>
                </w:rPr>
                <w:t>https://www.mosoteach.cn/web/index.php?c=interaction&amp;m=index&amp;clazz_course_id=D9B1DB17-D878-11EE-8539-1C34DA7B3F7C</w:t>
              </w:r>
            </w:hyperlink>
          </w:p>
          <w:p w:rsidR="00B33D2C" w:rsidRDefault="00B33D2C">
            <w:pP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B33D2C" w:rsidRDefault="00145C5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1. 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玩游戏，学英语：英语课堂游戏活动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例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王瑛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华东师范大学出版社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,  20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.</w:t>
            </w:r>
          </w:p>
        </w:tc>
      </w:tr>
      <w:tr w:rsidR="00B33D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3D2C" w:rsidRDefault="00145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1.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学会教学：英语教学必备指南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Jim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Scrivener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外语教学与研究出版社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20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.</w:t>
            </w:r>
          </w:p>
          <w:p w:rsidR="00B33D2C" w:rsidRDefault="00145C59">
            <w:pPr>
              <w:pStyle w:val="A9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好用的中小学英语教学游戏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》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,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Hans"/>
              </w:rPr>
              <w:t>阿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密娜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杜申诺娃，王小庆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上海教育出版社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.</w:t>
            </w:r>
          </w:p>
          <w:p w:rsidR="00B33D2C" w:rsidRDefault="00145C5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. 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儿童英语游戏教学活动与设计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》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王艳燕，莫泳仪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化学工业出版社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>, 20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</w:t>
            </w:r>
            <w:r>
              <w:rPr>
                <w:rFonts w:ascii="宋体" w:eastAsia="宋体" w:hAnsi="宋体" w:cs="宋体"/>
                <w:sz w:val="20"/>
                <w:szCs w:val="20"/>
                <w:lang w:val="zh-Hans" w:eastAsia="zh-Hans"/>
              </w:rPr>
              <w:t xml:space="preserve">.    </w:t>
            </w:r>
          </w:p>
        </w:tc>
      </w:tr>
    </w:tbl>
    <w:p w:rsidR="00B33D2C" w:rsidRDefault="00B33D2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33D2C" w:rsidRDefault="00145C5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214"/>
        <w:gridCol w:w="1320"/>
        <w:gridCol w:w="1998"/>
      </w:tblGrid>
      <w:tr w:rsidR="00B33D2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B33D2C" w:rsidRDefault="00145C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33D2C">
        <w:trPr>
          <w:trHeight w:val="153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B33D2C" w:rsidRDefault="00B33D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</w:rPr>
              <w:t>Basic Elements</w:t>
            </w:r>
            <w:r>
              <w:rPr>
                <w:rFonts w:ascii="Times New Roman"/>
              </w:rPr>
              <w:t xml:space="preserve"> of </w:t>
            </w:r>
            <w:r>
              <w:rPr>
                <w:rFonts w:ascii="Times New Roman" w:hint="eastAsia"/>
              </w:rPr>
              <w:t>L</w:t>
            </w:r>
            <w:r>
              <w:rPr>
                <w:rFonts w:ascii="Times New Roman"/>
              </w:rPr>
              <w:t xml:space="preserve">anguage </w:t>
            </w: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 xml:space="preserve">eaching and </w:t>
            </w:r>
            <w:r>
              <w:rPr>
                <w:rFonts w:ascii="Times New Roman" w:hint="eastAsia"/>
              </w:rPr>
              <w:t>L</w:t>
            </w:r>
            <w:r>
              <w:rPr>
                <w:rFonts w:ascii="Times New Roman"/>
              </w:rPr>
              <w:t>earning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1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 xml:space="preserve">preview chapter 2 </w:t>
            </w:r>
          </w:p>
        </w:tc>
      </w:tr>
      <w:tr w:rsidR="00B33D2C">
        <w:trPr>
          <w:trHeight w:val="149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</w:tcPr>
          <w:p w:rsidR="00B33D2C" w:rsidRDefault="00B33D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B33D2C" w:rsidRDefault="00B33D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Pronunciation</w:t>
            </w:r>
            <w:r>
              <w:rPr>
                <w:rFonts w:ascii="Times New Roman"/>
                <w:kern w:val="0"/>
              </w:rPr>
              <w:t> </w:t>
            </w:r>
            <w:r>
              <w:rPr>
                <w:rFonts w:ascii="Times New Roman" w:hint="eastAsia"/>
                <w:kern w:val="0"/>
              </w:rPr>
              <w:t>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2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3</w:t>
            </w:r>
          </w:p>
        </w:tc>
      </w:tr>
      <w:tr w:rsidR="00B33D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 Vocabulary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3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4</w:t>
            </w:r>
          </w:p>
        </w:tc>
      </w:tr>
      <w:tr w:rsidR="00B33D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 Grammar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 xml:space="preserve">Lecture, 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4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5</w:t>
            </w:r>
          </w:p>
        </w:tc>
      </w:tr>
      <w:tr w:rsidR="00B33D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 Listening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 xml:space="preserve">Lecture, Discussion 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5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6</w:t>
            </w:r>
          </w:p>
        </w:tc>
      </w:tr>
      <w:tr w:rsidR="00B33D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 Speaking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6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7</w:t>
            </w:r>
          </w:p>
        </w:tc>
      </w:tr>
      <w:tr w:rsidR="00B33D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 xml:space="preserve">Designing </w:t>
            </w:r>
            <w:r>
              <w:rPr>
                <w:rFonts w:ascii="Times New Roman" w:hint="eastAsia"/>
                <w:kern w:val="0"/>
              </w:rPr>
              <w:t>Reading 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eastAsia="宋体" w:hAnsi="宋体" w:cs="宋体"/>
                <w:lang w:val="zh-Hans" w:eastAsia="zh-Hans"/>
              </w:rPr>
              <w:t>，</w:t>
            </w:r>
            <w:r>
              <w:rPr>
                <w:rFonts w:ascii="宋体" w:eastAsia="宋体" w:hAnsi="宋体" w:cs="宋体"/>
                <w:lang w:val="zh-Hans" w:eastAsia="zh-Hans"/>
              </w:rPr>
              <w:t xml:space="preserve"> 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ascii="Times New Roman" w:hint="eastAsia"/>
              </w:rPr>
              <w:t>review chapter 7</w:t>
            </w:r>
          </w:p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 w:hint="eastAsia"/>
              </w:rPr>
              <w:t>preview chapter 8</w:t>
            </w:r>
          </w:p>
        </w:tc>
      </w:tr>
      <w:tr w:rsidR="00B33D2C">
        <w:trPr>
          <w:trHeight w:val="171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B33D2C" w:rsidRDefault="00145C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ascii="Times New Roman" w:hint="eastAsia"/>
                <w:kern w:val="0"/>
              </w:rPr>
              <w:t>Designing  Writing   Game</w:t>
            </w:r>
            <w:r>
              <w:rPr>
                <w:rFonts w:ascii="Times New Roman"/>
                <w:kern w:val="0"/>
              </w:rPr>
              <w:t>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9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3D2C" w:rsidRDefault="00145C59">
            <w:pPr>
              <w:pStyle w:val="A9"/>
              <w:numPr>
                <w:ilvl w:val="0"/>
                <w:numId w:val="2"/>
              </w:numPr>
              <w:tabs>
                <w:tab w:val="clear" w:pos="312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ascii="Times New Roman"/>
              </w:rPr>
            </w:pPr>
            <w:r>
              <w:rPr>
                <w:rFonts w:ascii="Times New Roman" w:hint="eastAsia"/>
              </w:rPr>
              <w:t>review chapter1- 8</w:t>
            </w:r>
          </w:p>
          <w:p w:rsidR="00B33D2C" w:rsidRDefault="00145C59">
            <w:pPr>
              <w:pStyle w:val="A9"/>
              <w:numPr>
                <w:ilvl w:val="0"/>
                <w:numId w:val="2"/>
              </w:numPr>
              <w:tabs>
                <w:tab w:val="clear" w:pos="312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ascii="Times New Roman"/>
              </w:rPr>
            </w:pPr>
            <w:r>
              <w:rPr>
                <w:rFonts w:ascii="Times New Roman" w:hint="eastAsia"/>
              </w:rPr>
              <w:t>design an English lesson</w:t>
            </w:r>
          </w:p>
          <w:p w:rsidR="00B33D2C" w:rsidRDefault="00B33D2C">
            <w:pPr>
              <w:pStyle w:val="A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</w:p>
        </w:tc>
      </w:tr>
    </w:tbl>
    <w:p w:rsidR="00B33D2C" w:rsidRDefault="00145C5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33D2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33D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40</w:t>
            </w:r>
            <w:r>
              <w:rPr>
                <w:rFonts w:ascii="宋体" w:eastAsia="宋体" w:hAnsi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教案设计</w:t>
            </w:r>
          </w:p>
        </w:tc>
      </w:tr>
      <w:tr w:rsidR="00B33D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  <w:r>
              <w:rPr>
                <w:rFonts w:ascii="宋体" w:eastAsia="宋体" w:hAnsi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小组课堂教学展示、实践报告</w:t>
            </w:r>
          </w:p>
        </w:tc>
      </w:tr>
      <w:tr w:rsidR="00B33D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B33D2C" w:rsidRDefault="00145C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  <w:r>
              <w:rPr>
                <w:rFonts w:ascii="宋体" w:eastAsia="宋体" w:hAnsi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B33D2C" w:rsidRDefault="00145C5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lang w:val="zh-Hans" w:eastAsia="zh-Hans"/>
              </w:rPr>
              <w:t>作业</w:t>
            </w:r>
            <w:r>
              <w:rPr>
                <w:rFonts w:ascii="宋体" w:eastAsia="宋体" w:hAnsi="宋体" w:cs="宋体" w:hint="eastAsia"/>
                <w:lang w:val="zh-Hans" w:eastAsia="zh-CN"/>
              </w:rPr>
              <w:t>、</w:t>
            </w:r>
            <w:r>
              <w:rPr>
                <w:rFonts w:ascii="宋体" w:eastAsia="宋体" w:hAnsi="宋体" w:cs="宋体"/>
                <w:lang w:val="zh-Hans" w:eastAsia="zh-Hans"/>
              </w:rPr>
              <w:t>课堂</w:t>
            </w:r>
            <w:r>
              <w:rPr>
                <w:rFonts w:ascii="宋体" w:eastAsia="宋体" w:hAnsi="宋体" w:cs="宋体" w:hint="eastAsia"/>
                <w:lang w:eastAsia="zh-CN"/>
              </w:rPr>
              <w:t>问答</w:t>
            </w:r>
          </w:p>
        </w:tc>
      </w:tr>
    </w:tbl>
    <w:p w:rsidR="00B33D2C" w:rsidRDefault="00B33D2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B33D2C" w:rsidRDefault="00145C5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eastAsia="宋体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-57785</wp:posOffset>
            </wp:positionV>
            <wp:extent cx="864870" cy="457200"/>
            <wp:effectExtent l="0" t="0" r="11430" b="0"/>
            <wp:wrapNone/>
            <wp:docPr id="5" name="图片 3" descr="林安洪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签名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A09F9D">
                            <a:alpha val="100000"/>
                          </a:srgbClr>
                        </a:clrFrom>
                        <a:clrTo>
                          <a:srgbClr val="A09F9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80010</wp:posOffset>
            </wp:positionV>
            <wp:extent cx="1014730" cy="314325"/>
            <wp:effectExtent l="0" t="0" r="13970" b="9525"/>
            <wp:wrapNone/>
            <wp:docPr id="4" name="图片 2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INGZH~1\AppData\Local\Temp\WeChat Files\62a59539e628deff9c71314f998b0a4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B33D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59" w:rsidRDefault="00145C59">
      <w:r>
        <w:separator/>
      </w:r>
    </w:p>
  </w:endnote>
  <w:endnote w:type="continuationSeparator" w:id="0">
    <w:p w:rsidR="00145C59" w:rsidRDefault="0014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145C5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33D2C" w:rsidRDefault="00145C5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145C5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F71E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33D2C" w:rsidRDefault="00B33D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B33D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59" w:rsidRDefault="00145C59">
      <w:r>
        <w:separator/>
      </w:r>
    </w:p>
  </w:footnote>
  <w:footnote w:type="continuationSeparator" w:id="0">
    <w:p w:rsidR="00145C59" w:rsidRDefault="0014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145C5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145C5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3D2C" w:rsidRDefault="00145C5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B33D2C" w:rsidRDefault="00145C5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C" w:rsidRDefault="00B33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46E4ED"/>
    <w:multiLevelType w:val="singleLevel"/>
    <w:tmpl w:val="A246E4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025EED"/>
    <w:multiLevelType w:val="singleLevel"/>
    <w:tmpl w:val="6F025EE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5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1E9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D2C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F373F5"/>
    <w:rsid w:val="199D2E85"/>
    <w:rsid w:val="1B9B294B"/>
    <w:rsid w:val="2E59298A"/>
    <w:rsid w:val="2F87022C"/>
    <w:rsid w:val="330067C9"/>
    <w:rsid w:val="366B28CE"/>
    <w:rsid w:val="37E50B00"/>
    <w:rsid w:val="3B342F5C"/>
    <w:rsid w:val="3C17152E"/>
    <w:rsid w:val="46B76EEA"/>
    <w:rsid w:val="49410D19"/>
    <w:rsid w:val="49DF08B3"/>
    <w:rsid w:val="52754A15"/>
    <w:rsid w:val="65310993"/>
    <w:rsid w:val="673E531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108E419-67A7-4548-8DE7-499FD573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A9">
    <w:name w:val="正文 A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osoteach.cn/web/index.php?c=interaction&amp;m=index&amp;clazz_course_id=D9B1DB17-D878-11EE-8539-1C34DA7B3F7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osoteach.cn/web/index.php?c=interaction&amp;m=index&amp;clazz_course_id=AE696F42-D876-11EE-8539-1C34DA7B3F7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A42B9-AFA4-44DA-9F1A-84111D86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CMT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87</cp:revision>
  <cp:lastPrinted>2015-03-18T03:45:00Z</cp:lastPrinted>
  <dcterms:created xsi:type="dcterms:W3CDTF">2015-08-27T04:51:00Z</dcterms:created>
  <dcterms:modified xsi:type="dcterms:W3CDTF">2024-04-22T06:07:00Z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E8304B4BBEDB4C2CB7B790D28E62E42D_12</vt:lpwstr>
  </property>
</Properties>
</file>