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eastAsia="MS Mincho"/>
                <w:color w:val="000000"/>
                <w:sz w:val="20"/>
                <w:szCs w:val="20"/>
                <w:lang w:eastAsia="ja-JP"/>
              </w:rPr>
              <w:t>5007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20075@gench.edu.cn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游明朝" w:hAnsi="游明朝" w:eastAsia="游明朝"/>
                <w:sz w:val="20"/>
                <w:szCs w:val="20"/>
              </w:rPr>
              <w:t>日</w:t>
            </w:r>
            <w:r>
              <w:rPr>
                <w:rFonts w:hint="eastAsia" w:ascii="PMingLiU" w:hAnsi="PMingLiU" w:eastAsia="PMingLiU" w:cs="PMingLiU"/>
                <w:sz w:val="20"/>
                <w:szCs w:val="20"/>
              </w:rPr>
              <w:t>语</w:t>
            </w:r>
            <w:r>
              <w:rPr>
                <w:rFonts w:ascii="游明朝" w:hAnsi="游明朝" w:eastAsia="游明朝"/>
                <w:sz w:val="20"/>
                <w:szCs w:val="20"/>
              </w:rPr>
              <w:t>B2</w:t>
            </w:r>
            <w:r>
              <w:rPr>
                <w:rFonts w:hint="eastAsia" w:ascii="游明朝" w:hAnsi="游明朝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游明朝" w:hAnsi="游明朝" w:eastAsia="游明朝"/>
                <w:sz w:val="20"/>
                <w:szCs w:val="20"/>
              </w:rPr>
              <w:t>-</w:t>
            </w:r>
            <w:r>
              <w:rPr>
                <w:rFonts w:ascii="游明朝" w:hAnsi="游明朝" w:eastAsia="游明朝"/>
                <w:sz w:val="20"/>
                <w:szCs w:val="20"/>
                <w:lang w:eastAsia="ja-JP"/>
              </w:rPr>
              <w:t>3</w:t>
            </w:r>
            <w:r>
              <w:rPr>
                <w:rFonts w:ascii="游明朝" w:hAnsi="游明朝" w:eastAsia="游明朝"/>
                <w:sz w:val="20"/>
                <w:szCs w:val="20"/>
              </w:rPr>
              <w:t>,4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《新经典日本语写作教程》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第一册第二版</w:t>
            </w:r>
            <w:r>
              <w:rPr>
                <w:sz w:val="21"/>
                <w:szCs w:val="21"/>
              </w:rPr>
              <w:t>，刘利国，外语教学与研究出版社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201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年6月，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《日语写作教程》，耿铁珍，外语教学与研究出版社，2013</w:t>
            </w:r>
            <w:r>
              <w:rPr>
                <w:rFonts w:ascii="MS Mincho" w:hAnsi="MS Mincho" w:eastAsia="MS Mincho" w:cs="MS Mincho"/>
                <w:sz w:val="20"/>
              </w:rPr>
              <w:t>年第</w:t>
            </w:r>
            <w:r>
              <w:rPr>
                <w:rFonts w:ascii="宋体" w:hAnsi="宋体" w:eastAsia="宋体" w:cs="宋体"/>
                <w:sz w:val="20"/>
              </w:rPr>
              <w:t>2版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《新编日语写作》，王军彥，上海外语教育出版社，2011</w:t>
            </w:r>
            <w:r>
              <w:rPr>
                <w:rFonts w:ascii="MS Mincho" w:hAnsi="MS Mincho" w:eastAsia="MS Mincho" w:cs="MS Mincho"/>
                <w:sz w:val="20"/>
              </w:rPr>
              <w:t>年</w:t>
            </w:r>
            <w:r>
              <w:rPr>
                <w:rFonts w:ascii="宋体" w:hAnsi="宋体" w:eastAsia="宋体" w:cs="宋体"/>
                <w:sz w:val="20"/>
              </w:rPr>
              <w:t>7</w:t>
            </w:r>
            <w:r>
              <w:rPr>
                <w:rFonts w:ascii="MS Mincho" w:hAnsi="MS Mincho" w:eastAsia="MS Mincho" w:cs="MS Mincho"/>
                <w:sz w:val="20"/>
              </w:rPr>
              <w:t>月第</w:t>
            </w:r>
            <w:r>
              <w:rPr>
                <w:rFonts w:ascii="宋体" w:hAnsi="宋体" w:eastAsia="宋体" w:cs="宋体"/>
                <w:sz w:val="20"/>
              </w:rPr>
              <w:t>10版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(１)　原稿用紙の使い方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(２)　文体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X1試験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X2試験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X3試験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期末試験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asciiTheme="minorEastAsia" w:hAnsiTheme="minorEastAsia" w:eastAsiaTheme="minorEastAsia"/>
              </w:rPr>
              <w:t>写</w:t>
            </w:r>
            <w:r>
              <w:rPr>
                <w:rFonts w:hint="eastAsia" w:ascii="MS Mincho" w:hAnsi="MS Mincho" w:eastAsia="MS Mincho"/>
                <w:lang w:eastAsia="zh-CN"/>
              </w:rPr>
              <w:t>作文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asciiTheme="minorEastAsia" w:hAnsiTheme="minorEastAsia" w:eastAsiaTheme="minorEastAsia"/>
              </w:rPr>
              <w:t>写</w:t>
            </w:r>
            <w:r>
              <w:rPr>
                <w:rFonts w:hint="eastAsia" w:ascii="MS Mincho" w:hAnsi="MS Mincho" w:eastAsia="MS Mincho"/>
                <w:lang w:eastAsia="zh-CN"/>
              </w:rPr>
              <w:t>作文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MS Mincho"/>
                <w:bCs/>
                <w:color w:val="000000"/>
                <w:szCs w:val="20"/>
                <w:lang w:eastAsia="ja-JP"/>
              </w:rPr>
              <w:t>X</w:t>
            </w:r>
            <w:r>
              <w:rPr>
                <w:rFonts w:ascii="宋体" w:hAnsi="宋体" w:eastAsia="MS Mincho"/>
                <w:bCs/>
                <w:color w:val="000000"/>
                <w:szCs w:val="20"/>
                <w:lang w:eastAsia="ja-JP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写</w:t>
            </w:r>
            <w:r>
              <w:rPr>
                <w:rFonts w:hint="eastAsia" w:ascii="MS Mincho" w:hAnsi="MS Mincho" w:eastAsia="MS Mincho"/>
                <w:lang w:eastAsia="zh-CN"/>
              </w:rPr>
              <w:t>作文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128270</wp:posOffset>
            </wp:positionV>
            <wp:extent cx="922020" cy="304800"/>
            <wp:effectExtent l="0" t="0" r="0" b="0"/>
            <wp:wrapSquare wrapText="bothSides"/>
            <wp:docPr id="4" name="図 4" descr="C:\Users\user\AppData\Local\Temp\WeChat Files\eb1b2af7e76a69ba7d257a50e5997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user\AppData\Local\Temp\WeChat Files\eb1b2af7e76a69ba7d257a50e5997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zh-CN"/>
        </w:rPr>
        <w:t>　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6" name="图片 2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游明朝">
    <w:altName w:val="MS 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168F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5CE4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F7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BDA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0E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C6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00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899"/>
    <w:rsid w:val="005C1A86"/>
    <w:rsid w:val="005C4583"/>
    <w:rsid w:val="005D54FC"/>
    <w:rsid w:val="005E29D2"/>
    <w:rsid w:val="005E7A88"/>
    <w:rsid w:val="005F0931"/>
    <w:rsid w:val="005F2CBF"/>
    <w:rsid w:val="005F5AA9"/>
    <w:rsid w:val="006044A3"/>
    <w:rsid w:val="006123C8"/>
    <w:rsid w:val="006146E0"/>
    <w:rsid w:val="00617BD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6F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673"/>
    <w:rsid w:val="006C5B2B"/>
    <w:rsid w:val="006D5C73"/>
    <w:rsid w:val="006D7264"/>
    <w:rsid w:val="006D7306"/>
    <w:rsid w:val="006E0C1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E7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77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A6A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505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FC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0BD"/>
    <w:rsid w:val="00CF057C"/>
    <w:rsid w:val="00CF089F"/>
    <w:rsid w:val="00CF317D"/>
    <w:rsid w:val="00D06971"/>
    <w:rsid w:val="00D069F5"/>
    <w:rsid w:val="00D07EB2"/>
    <w:rsid w:val="00D10C29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0A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CA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CFE"/>
    <w:rsid w:val="00E52CD7"/>
    <w:rsid w:val="00E573C0"/>
    <w:rsid w:val="00E57781"/>
    <w:rsid w:val="00E611E6"/>
    <w:rsid w:val="00E67717"/>
    <w:rsid w:val="00E70DFC"/>
    <w:rsid w:val="00E72B2E"/>
    <w:rsid w:val="00E72C30"/>
    <w:rsid w:val="00E75C6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99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08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094"/>
    <w:rsid w:val="00FD313C"/>
    <w:rsid w:val="00FE319F"/>
    <w:rsid w:val="00FE6709"/>
    <w:rsid w:val="00FF2000"/>
    <w:rsid w:val="00FF2D60"/>
    <w:rsid w:val="0250298D"/>
    <w:rsid w:val="05BF4157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7AD1E16"/>
    <w:rsid w:val="698946B7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FEB6B-E30B-45BA-9BAD-F4F597B98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2020-02-19T04:56:00Z</dcterms:created>
  <dc:creator>*****</dc:creator>
  <cp:lastModifiedBy>扬扬</cp:lastModifiedBy>
  <cp:lastPrinted>2015-03-18T03:45:00Z</cp:lastPrinted>
  <dcterms:modified xsi:type="dcterms:W3CDTF">2024-03-15T04:12:26Z</dcterms:modified>
  <dc:title>上海建桥学院教学进度计划表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F32EB99F788C4100A3486B8225DA8D82_12</vt:lpwstr>
  </property>
</Properties>
</file>